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FE" w:rsidRDefault="00A919FE" w:rsidP="006E72AD">
      <w:pPr>
        <w:spacing w:after="0" w:line="240" w:lineRule="auto"/>
        <w:jc w:val="both"/>
        <w:rPr>
          <w:rFonts w:eastAsia="Times New Roman"/>
          <w:noProof/>
          <w:sz w:val="24"/>
          <w:szCs w:val="24"/>
          <w:lang w:eastAsia="cs-CZ"/>
        </w:rPr>
      </w:pPr>
    </w:p>
    <w:p w:rsidR="00B7780A" w:rsidRPr="003B31D0" w:rsidRDefault="00407A7C" w:rsidP="006E72AD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noProof/>
          <w:sz w:val="24"/>
          <w:szCs w:val="24"/>
          <w:lang w:eastAsia="cs-CZ"/>
        </w:rPr>
        <w:drawing>
          <wp:inline distT="0" distB="0" distL="0" distR="0" wp14:anchorId="4C1204D2" wp14:editId="6A4FDABB">
            <wp:extent cx="5743575" cy="1667069"/>
            <wp:effectExtent l="0" t="0" r="0" b="9525"/>
            <wp:docPr id="1" name="obrázek 1" descr="FOK_banner_CIA_PREDPLATNE_1087x230_v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K_banner_CIA_PREDPLATNE_1087x230_ver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87"/>
                    <a:stretch/>
                  </pic:blipFill>
                  <pic:spPr bwMode="auto">
                    <a:xfrm>
                      <a:off x="0" y="0"/>
                      <a:ext cx="5743575" cy="166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80A" w:rsidRPr="003B31D0" w:rsidRDefault="00B7780A" w:rsidP="006E72AD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B31D0" w:rsidRDefault="003B31D0" w:rsidP="006E72AD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</w:p>
    <w:p w:rsidR="00B05052" w:rsidRPr="003B31D0" w:rsidRDefault="00AE10C2" w:rsidP="006E72AD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16</w:t>
      </w:r>
      <w:r w:rsidR="00B05052" w:rsidRPr="003B31D0">
        <w:rPr>
          <w:rFonts w:eastAsia="Times New Roman"/>
          <w:sz w:val="24"/>
          <w:szCs w:val="24"/>
          <w:lang w:eastAsia="cs-CZ"/>
        </w:rPr>
        <w:t xml:space="preserve">. </w:t>
      </w:r>
      <w:r>
        <w:rPr>
          <w:rFonts w:eastAsia="Times New Roman"/>
          <w:sz w:val="24"/>
          <w:szCs w:val="24"/>
          <w:lang w:eastAsia="cs-CZ"/>
        </w:rPr>
        <w:t>2</w:t>
      </w:r>
      <w:r w:rsidR="00B05052" w:rsidRPr="003B31D0">
        <w:rPr>
          <w:rFonts w:eastAsia="Times New Roman"/>
          <w:sz w:val="24"/>
          <w:szCs w:val="24"/>
          <w:lang w:eastAsia="cs-CZ"/>
        </w:rPr>
        <w:t>. 201</w:t>
      </w:r>
      <w:r>
        <w:rPr>
          <w:rFonts w:eastAsia="Times New Roman"/>
          <w:sz w:val="24"/>
          <w:szCs w:val="24"/>
          <w:lang w:eastAsia="cs-CZ"/>
        </w:rPr>
        <w:t>6</w:t>
      </w:r>
    </w:p>
    <w:p w:rsidR="00B342DC" w:rsidRPr="003B31D0" w:rsidRDefault="00B342DC" w:rsidP="00BA30A7">
      <w:pPr>
        <w:spacing w:after="0" w:line="240" w:lineRule="auto"/>
        <w:jc w:val="both"/>
        <w:rPr>
          <w:sz w:val="24"/>
          <w:szCs w:val="24"/>
        </w:rPr>
      </w:pPr>
    </w:p>
    <w:p w:rsidR="003E6294" w:rsidRDefault="00AE10C2" w:rsidP="0073384C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  <w:r>
        <w:rPr>
          <w:rStyle w:val="null"/>
          <w:b/>
          <w:sz w:val="24"/>
          <w:szCs w:val="24"/>
          <w:u w:val="single"/>
        </w:rPr>
        <w:t>Beethovenův Klavírní koncert č.</w:t>
      </w:r>
      <w:r w:rsidR="00A919FE">
        <w:rPr>
          <w:rStyle w:val="null"/>
          <w:b/>
          <w:sz w:val="24"/>
          <w:szCs w:val="24"/>
          <w:u w:val="single"/>
        </w:rPr>
        <w:t xml:space="preserve"> </w:t>
      </w:r>
      <w:r>
        <w:rPr>
          <w:rStyle w:val="null"/>
          <w:b/>
          <w:sz w:val="24"/>
          <w:szCs w:val="24"/>
          <w:u w:val="single"/>
        </w:rPr>
        <w:t xml:space="preserve">1 s Barry </w:t>
      </w:r>
      <w:proofErr w:type="spellStart"/>
      <w:r>
        <w:rPr>
          <w:rStyle w:val="null"/>
          <w:b/>
          <w:sz w:val="24"/>
          <w:szCs w:val="24"/>
          <w:u w:val="single"/>
        </w:rPr>
        <w:t>Douglasem</w:t>
      </w:r>
      <w:proofErr w:type="spellEnd"/>
      <w:r>
        <w:rPr>
          <w:rStyle w:val="null"/>
          <w:b/>
          <w:sz w:val="24"/>
          <w:szCs w:val="24"/>
          <w:u w:val="single"/>
        </w:rPr>
        <w:t xml:space="preserve"> a šéfdirigentem</w:t>
      </w:r>
      <w:r w:rsidR="00BF629B" w:rsidRPr="00BF629B">
        <w:rPr>
          <w:rStyle w:val="null"/>
          <w:b/>
          <w:sz w:val="24"/>
          <w:szCs w:val="24"/>
          <w:u w:val="single"/>
        </w:rPr>
        <w:t xml:space="preserve"> </w:t>
      </w:r>
      <w:proofErr w:type="spellStart"/>
      <w:r>
        <w:rPr>
          <w:rStyle w:val="null"/>
          <w:b/>
          <w:sz w:val="24"/>
          <w:szCs w:val="24"/>
          <w:u w:val="single"/>
        </w:rPr>
        <w:t>Pietari</w:t>
      </w:r>
      <w:proofErr w:type="spellEnd"/>
      <w:r>
        <w:rPr>
          <w:rStyle w:val="null"/>
          <w:b/>
          <w:sz w:val="24"/>
          <w:szCs w:val="24"/>
          <w:u w:val="single"/>
        </w:rPr>
        <w:t xml:space="preserve"> </w:t>
      </w:r>
      <w:proofErr w:type="spellStart"/>
      <w:r>
        <w:rPr>
          <w:rStyle w:val="null"/>
          <w:b/>
          <w:sz w:val="24"/>
          <w:szCs w:val="24"/>
          <w:u w:val="single"/>
        </w:rPr>
        <w:t>Inkinenem</w:t>
      </w:r>
      <w:proofErr w:type="spellEnd"/>
    </w:p>
    <w:p w:rsidR="00BF629B" w:rsidRPr="003B31D0" w:rsidRDefault="00BF629B" w:rsidP="0073384C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8C01E1" w:rsidRPr="00AD64B3" w:rsidRDefault="00AE10C2" w:rsidP="00FE4983">
      <w:pPr>
        <w:spacing w:after="0" w:line="240" w:lineRule="auto"/>
        <w:jc w:val="both"/>
        <w:rPr>
          <w:rStyle w:val="null"/>
          <w:color w:val="FF0000"/>
          <w:sz w:val="24"/>
          <w:szCs w:val="24"/>
        </w:rPr>
      </w:pPr>
      <w:r>
        <w:rPr>
          <w:rStyle w:val="null"/>
          <w:b/>
          <w:sz w:val="24"/>
          <w:szCs w:val="24"/>
        </w:rPr>
        <w:t xml:space="preserve">V příštím týdnu </w:t>
      </w:r>
      <w:r w:rsidRPr="00AE10C2">
        <w:rPr>
          <w:rStyle w:val="null"/>
          <w:b/>
          <w:sz w:val="24"/>
          <w:szCs w:val="24"/>
        </w:rPr>
        <w:t xml:space="preserve">zavítá do Prahy </w:t>
      </w:r>
      <w:r>
        <w:rPr>
          <w:rStyle w:val="null"/>
          <w:b/>
          <w:sz w:val="24"/>
          <w:szCs w:val="24"/>
        </w:rPr>
        <w:t xml:space="preserve">opět slavný irský </w:t>
      </w:r>
      <w:r w:rsidRPr="00AE10C2">
        <w:rPr>
          <w:rStyle w:val="null"/>
          <w:b/>
          <w:sz w:val="24"/>
          <w:szCs w:val="24"/>
        </w:rPr>
        <w:t xml:space="preserve">klavírista Barry </w:t>
      </w:r>
      <w:proofErr w:type="spellStart"/>
      <w:r w:rsidRPr="00AE10C2">
        <w:rPr>
          <w:rStyle w:val="null"/>
          <w:b/>
          <w:sz w:val="24"/>
          <w:szCs w:val="24"/>
        </w:rPr>
        <w:t>Douglas</w:t>
      </w:r>
      <w:proofErr w:type="spellEnd"/>
      <w:r w:rsidRPr="00AE10C2">
        <w:rPr>
          <w:rStyle w:val="null"/>
          <w:b/>
          <w:sz w:val="24"/>
          <w:szCs w:val="24"/>
        </w:rPr>
        <w:t>, aby pod taktovkou šéfdirigenta Symfonick</w:t>
      </w:r>
      <w:r>
        <w:rPr>
          <w:rStyle w:val="null"/>
          <w:b/>
          <w:sz w:val="24"/>
          <w:szCs w:val="24"/>
        </w:rPr>
        <w:t>ého</w:t>
      </w:r>
      <w:r w:rsidRPr="00AE10C2">
        <w:rPr>
          <w:rStyle w:val="null"/>
          <w:b/>
          <w:sz w:val="24"/>
          <w:szCs w:val="24"/>
        </w:rPr>
        <w:t xml:space="preserve"> orchestr</w:t>
      </w:r>
      <w:r>
        <w:rPr>
          <w:rStyle w:val="null"/>
          <w:b/>
          <w:sz w:val="24"/>
          <w:szCs w:val="24"/>
        </w:rPr>
        <w:t>u</w:t>
      </w:r>
      <w:r w:rsidRPr="00AE10C2">
        <w:rPr>
          <w:rStyle w:val="null"/>
          <w:b/>
          <w:sz w:val="24"/>
          <w:szCs w:val="24"/>
        </w:rPr>
        <w:t xml:space="preserve"> hl. m. Prahy FOK</w:t>
      </w:r>
      <w:r>
        <w:rPr>
          <w:rStyle w:val="null"/>
          <w:b/>
          <w:sz w:val="24"/>
          <w:szCs w:val="24"/>
        </w:rPr>
        <w:t xml:space="preserve"> </w:t>
      </w:r>
      <w:proofErr w:type="spellStart"/>
      <w:r w:rsidRPr="00AE10C2">
        <w:rPr>
          <w:rStyle w:val="null"/>
          <w:b/>
          <w:sz w:val="24"/>
          <w:szCs w:val="24"/>
        </w:rPr>
        <w:t>Pietari</w:t>
      </w:r>
      <w:proofErr w:type="spellEnd"/>
      <w:r w:rsidRPr="00AE10C2">
        <w:rPr>
          <w:rStyle w:val="null"/>
          <w:b/>
          <w:sz w:val="24"/>
          <w:szCs w:val="24"/>
        </w:rPr>
        <w:t xml:space="preserve"> </w:t>
      </w:r>
      <w:proofErr w:type="spellStart"/>
      <w:r w:rsidRPr="00AE10C2">
        <w:rPr>
          <w:rStyle w:val="null"/>
          <w:b/>
          <w:sz w:val="24"/>
          <w:szCs w:val="24"/>
        </w:rPr>
        <w:t>Inkinena</w:t>
      </w:r>
      <w:proofErr w:type="spellEnd"/>
      <w:r w:rsidRPr="00AE10C2">
        <w:rPr>
          <w:rStyle w:val="null"/>
          <w:b/>
          <w:sz w:val="24"/>
          <w:szCs w:val="24"/>
        </w:rPr>
        <w:t xml:space="preserve"> přednesl Beethovenův Klavírní koncert č. 1.</w:t>
      </w:r>
      <w:r w:rsidR="00BF629B" w:rsidRPr="00BF629B">
        <w:rPr>
          <w:rStyle w:val="null"/>
          <w:b/>
          <w:sz w:val="24"/>
          <w:szCs w:val="24"/>
        </w:rPr>
        <w:t xml:space="preserve"> </w:t>
      </w:r>
      <w:r>
        <w:rPr>
          <w:rStyle w:val="null"/>
          <w:b/>
          <w:sz w:val="24"/>
          <w:szCs w:val="24"/>
        </w:rPr>
        <w:t xml:space="preserve">Po přestávce zazní Symfonie č. 9 Antona </w:t>
      </w:r>
      <w:proofErr w:type="spellStart"/>
      <w:r>
        <w:rPr>
          <w:rStyle w:val="null"/>
          <w:b/>
          <w:sz w:val="24"/>
          <w:szCs w:val="24"/>
        </w:rPr>
        <w:t>Brucknera</w:t>
      </w:r>
      <w:proofErr w:type="spellEnd"/>
      <w:r>
        <w:rPr>
          <w:rStyle w:val="null"/>
          <w:b/>
          <w:sz w:val="24"/>
          <w:szCs w:val="24"/>
        </w:rPr>
        <w:t>.</w:t>
      </w:r>
      <w:r w:rsidR="00C25166">
        <w:rPr>
          <w:rStyle w:val="null"/>
          <w:b/>
          <w:sz w:val="24"/>
          <w:szCs w:val="24"/>
        </w:rPr>
        <w:t xml:space="preserve"> </w:t>
      </w:r>
      <w:r w:rsidR="00AD64B3" w:rsidRPr="009B716A">
        <w:rPr>
          <w:rStyle w:val="null"/>
          <w:b/>
          <w:sz w:val="24"/>
          <w:szCs w:val="24"/>
        </w:rPr>
        <w:t xml:space="preserve">FOK takto </w:t>
      </w:r>
      <w:r w:rsidR="00AD64B3" w:rsidRPr="009B716A">
        <w:rPr>
          <w:b/>
          <w:sz w:val="24"/>
          <w:szCs w:val="24"/>
          <w:shd w:val="clear" w:color="auto" w:fill="FFFFFF"/>
        </w:rPr>
        <w:t xml:space="preserve">odstartuje devítidílný seriál, v jehož každém pokračování se sníží číslovka u </w:t>
      </w:r>
      <w:proofErr w:type="spellStart"/>
      <w:r w:rsidR="00AD64B3" w:rsidRPr="009B716A">
        <w:rPr>
          <w:b/>
          <w:sz w:val="24"/>
          <w:szCs w:val="24"/>
          <w:shd w:val="clear" w:color="auto" w:fill="FFFFFF"/>
        </w:rPr>
        <w:t>Brucknerovy</w:t>
      </w:r>
      <w:proofErr w:type="spellEnd"/>
      <w:r w:rsidR="00AD64B3" w:rsidRPr="009B716A">
        <w:rPr>
          <w:b/>
          <w:sz w:val="24"/>
          <w:szCs w:val="24"/>
          <w:shd w:val="clear" w:color="auto" w:fill="FFFFFF"/>
        </w:rPr>
        <w:t xml:space="preserve"> symfonie a zvýší u Beethovenova klavírního koncertu. Až skončí ty klavírní, dojde na další hudební nástroje.</w:t>
      </w:r>
    </w:p>
    <w:p w:rsidR="008C01E1" w:rsidRDefault="008C01E1" w:rsidP="008C01E1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BF629B" w:rsidRDefault="00AE10C2" w:rsidP="00AE10C2">
      <w:pPr>
        <w:spacing w:after="0" w:line="240" w:lineRule="auto"/>
        <w:jc w:val="both"/>
        <w:rPr>
          <w:rStyle w:val="null"/>
          <w:sz w:val="24"/>
          <w:szCs w:val="24"/>
        </w:rPr>
      </w:pPr>
      <w:r w:rsidRPr="00AE10C2">
        <w:rPr>
          <w:rStyle w:val="null"/>
          <w:sz w:val="24"/>
          <w:szCs w:val="24"/>
        </w:rPr>
        <w:t xml:space="preserve">Úspěšnou kariéru předního světového klavíristy Barry </w:t>
      </w:r>
      <w:proofErr w:type="spellStart"/>
      <w:r w:rsidRPr="00AE10C2">
        <w:rPr>
          <w:rStyle w:val="null"/>
          <w:sz w:val="24"/>
          <w:szCs w:val="24"/>
        </w:rPr>
        <w:t>Douglase</w:t>
      </w:r>
      <w:proofErr w:type="spellEnd"/>
      <w:r w:rsidRPr="00AE10C2">
        <w:rPr>
          <w:rStyle w:val="null"/>
          <w:sz w:val="24"/>
          <w:szCs w:val="24"/>
        </w:rPr>
        <w:t xml:space="preserve"> odstartovalo vítězství na věhlasné Čajkovského soutěži v roce 1986. V této sezóně najdeme </w:t>
      </w:r>
      <w:proofErr w:type="spellStart"/>
      <w:r w:rsidRPr="00AE10C2">
        <w:rPr>
          <w:rStyle w:val="null"/>
          <w:sz w:val="24"/>
          <w:szCs w:val="24"/>
        </w:rPr>
        <w:t>Douglasovo</w:t>
      </w:r>
      <w:proofErr w:type="spellEnd"/>
      <w:r w:rsidRPr="00AE10C2">
        <w:rPr>
          <w:rStyle w:val="null"/>
          <w:sz w:val="24"/>
          <w:szCs w:val="24"/>
        </w:rPr>
        <w:t xml:space="preserve"> jméno na BBC </w:t>
      </w:r>
      <w:proofErr w:type="spellStart"/>
      <w:r w:rsidRPr="00AE10C2">
        <w:rPr>
          <w:rStyle w:val="null"/>
          <w:sz w:val="24"/>
          <w:szCs w:val="24"/>
        </w:rPr>
        <w:t>Proms</w:t>
      </w:r>
      <w:proofErr w:type="spellEnd"/>
      <w:r w:rsidRPr="00AE10C2">
        <w:rPr>
          <w:rStyle w:val="null"/>
          <w:sz w:val="24"/>
          <w:szCs w:val="24"/>
        </w:rPr>
        <w:t xml:space="preserve"> nebo na turné s Bruselskou filharmonií.</w:t>
      </w:r>
      <w:r w:rsidR="00B43E2E">
        <w:rPr>
          <w:rStyle w:val="null"/>
          <w:sz w:val="24"/>
          <w:szCs w:val="24"/>
        </w:rPr>
        <w:t xml:space="preserve"> </w:t>
      </w:r>
      <w:r w:rsidRPr="00AE10C2">
        <w:rPr>
          <w:rStyle w:val="null"/>
          <w:sz w:val="24"/>
          <w:szCs w:val="24"/>
        </w:rPr>
        <w:t>V roce 2002 získal Řád britského impéria.</w:t>
      </w:r>
      <w:r w:rsidR="00B43E2E">
        <w:rPr>
          <w:rStyle w:val="null"/>
          <w:sz w:val="24"/>
          <w:szCs w:val="24"/>
        </w:rPr>
        <w:t xml:space="preserve"> V sezónách FOK se několikrát </w:t>
      </w:r>
      <w:proofErr w:type="gramStart"/>
      <w:r w:rsidR="00B43E2E">
        <w:rPr>
          <w:rStyle w:val="null"/>
          <w:sz w:val="24"/>
          <w:szCs w:val="24"/>
        </w:rPr>
        <w:t>představil</w:t>
      </w:r>
      <w:proofErr w:type="gramEnd"/>
      <w:r w:rsidR="00B43E2E">
        <w:rPr>
          <w:rStyle w:val="null"/>
          <w:sz w:val="24"/>
          <w:szCs w:val="24"/>
        </w:rPr>
        <w:t xml:space="preserve"> v sólových recitálech v rámci cyklu Světová klavírní tvorba.</w:t>
      </w:r>
    </w:p>
    <w:p w:rsidR="00C802EA" w:rsidRDefault="00C802EA" w:rsidP="00AE10C2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C802EA" w:rsidRDefault="00C802EA" w:rsidP="00AE10C2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 xml:space="preserve">Koncerty 24. a 25. února bude dirigovat šéfdirigent FOK </w:t>
      </w:r>
      <w:proofErr w:type="spellStart"/>
      <w:r>
        <w:rPr>
          <w:rStyle w:val="null"/>
          <w:sz w:val="24"/>
          <w:szCs w:val="24"/>
        </w:rPr>
        <w:t>Pietari</w:t>
      </w:r>
      <w:proofErr w:type="spellEnd"/>
      <w:r>
        <w:rPr>
          <w:rStyle w:val="null"/>
          <w:sz w:val="24"/>
          <w:szCs w:val="24"/>
        </w:rPr>
        <w:t xml:space="preserve"> </w:t>
      </w:r>
      <w:proofErr w:type="spellStart"/>
      <w:r>
        <w:rPr>
          <w:rStyle w:val="null"/>
          <w:sz w:val="24"/>
          <w:szCs w:val="24"/>
        </w:rPr>
        <w:t>Inkinen</w:t>
      </w:r>
      <w:proofErr w:type="spellEnd"/>
      <w:r>
        <w:rPr>
          <w:rStyle w:val="null"/>
          <w:sz w:val="24"/>
          <w:szCs w:val="24"/>
        </w:rPr>
        <w:t xml:space="preserve">, ten se ke svému orchestru vrací po úspěšném japonském turné. Řídit bude i abonentní koncerty Pražských symfoniků o týden později. </w:t>
      </w:r>
    </w:p>
    <w:p w:rsidR="00B43E2E" w:rsidRPr="00BF629B" w:rsidRDefault="00B43E2E" w:rsidP="00AE10C2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B43E2E" w:rsidRDefault="00B43E2E" w:rsidP="008C01E1">
      <w:pPr>
        <w:spacing w:after="0" w:line="240" w:lineRule="auto"/>
        <w:jc w:val="both"/>
        <w:rPr>
          <w:rStyle w:val="null"/>
          <w:sz w:val="24"/>
          <w:szCs w:val="24"/>
        </w:rPr>
      </w:pPr>
      <w:r w:rsidRPr="00B43E2E">
        <w:rPr>
          <w:rStyle w:val="null"/>
          <w:sz w:val="24"/>
          <w:szCs w:val="24"/>
        </w:rPr>
        <w:t xml:space="preserve">Klavírní koncert č. 1 C dur op. 15 Beethoven dedikoval své žákyni hraběnce Anně Louise Barbaře </w:t>
      </w:r>
      <w:proofErr w:type="spellStart"/>
      <w:r w:rsidRPr="00B43E2E">
        <w:rPr>
          <w:rStyle w:val="null"/>
          <w:sz w:val="24"/>
          <w:szCs w:val="24"/>
        </w:rPr>
        <w:t>Keglievič</w:t>
      </w:r>
      <w:proofErr w:type="spellEnd"/>
      <w:r w:rsidRPr="00B43E2E">
        <w:rPr>
          <w:rStyle w:val="null"/>
          <w:sz w:val="24"/>
          <w:szCs w:val="24"/>
        </w:rPr>
        <w:t>. V díle je zřejmá návaznost na Mozartův a Haydnův skladebný styl. Struktura sólového hlasu koresponduje s autorovými virtuózními klavírními možnostmi. V</w:t>
      </w:r>
      <w:r>
        <w:rPr>
          <w:rStyle w:val="null"/>
          <w:sz w:val="24"/>
          <w:szCs w:val="24"/>
        </w:rPr>
        <w:t> </w:t>
      </w:r>
      <w:r w:rsidRPr="00B43E2E">
        <w:rPr>
          <w:rStyle w:val="null"/>
          <w:sz w:val="24"/>
          <w:szCs w:val="24"/>
        </w:rPr>
        <w:t>době</w:t>
      </w:r>
      <w:r>
        <w:rPr>
          <w:rStyle w:val="null"/>
          <w:sz w:val="24"/>
          <w:szCs w:val="24"/>
        </w:rPr>
        <w:t xml:space="preserve"> vzniku díla</w:t>
      </w:r>
      <w:r w:rsidRPr="00B43E2E">
        <w:rPr>
          <w:rStyle w:val="null"/>
          <w:sz w:val="24"/>
          <w:szCs w:val="24"/>
        </w:rPr>
        <w:t xml:space="preserve"> byl Beethoven obdivován zejména pro své klavírní mistrovství a uznávaly ho nejvyšší kruhy vídeňské aristokracie. </w:t>
      </w:r>
    </w:p>
    <w:p w:rsidR="00B43E2E" w:rsidRDefault="00B43E2E" w:rsidP="008C01E1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B43E2E" w:rsidRDefault="00B43E2E" w:rsidP="00232F63">
      <w:pPr>
        <w:spacing w:after="0" w:line="240" w:lineRule="auto"/>
        <w:jc w:val="both"/>
        <w:rPr>
          <w:rStyle w:val="null"/>
          <w:sz w:val="24"/>
          <w:szCs w:val="24"/>
        </w:rPr>
      </w:pPr>
      <w:r w:rsidRPr="00B43E2E">
        <w:rPr>
          <w:rStyle w:val="null"/>
          <w:sz w:val="24"/>
          <w:szCs w:val="24"/>
        </w:rPr>
        <w:t xml:space="preserve">Symfonický odkaz rodáka z hornorakouského </w:t>
      </w:r>
      <w:proofErr w:type="spellStart"/>
      <w:r w:rsidRPr="00B43E2E">
        <w:rPr>
          <w:rStyle w:val="null"/>
          <w:sz w:val="24"/>
          <w:szCs w:val="24"/>
        </w:rPr>
        <w:t>Ansfeldenu</w:t>
      </w:r>
      <w:proofErr w:type="spellEnd"/>
      <w:r w:rsidRPr="00B43E2E">
        <w:rPr>
          <w:rStyle w:val="null"/>
          <w:sz w:val="24"/>
          <w:szCs w:val="24"/>
        </w:rPr>
        <w:t xml:space="preserve"> Antona </w:t>
      </w:r>
      <w:proofErr w:type="spellStart"/>
      <w:r w:rsidRPr="00B43E2E">
        <w:rPr>
          <w:rStyle w:val="null"/>
          <w:sz w:val="24"/>
          <w:szCs w:val="24"/>
        </w:rPr>
        <w:t>Brucknera</w:t>
      </w:r>
      <w:proofErr w:type="spellEnd"/>
      <w:r w:rsidRPr="00B43E2E">
        <w:rPr>
          <w:rStyle w:val="null"/>
          <w:sz w:val="24"/>
          <w:szCs w:val="24"/>
        </w:rPr>
        <w:t xml:space="preserve"> je dalším podstatným kamínkem do mozaiky světového </w:t>
      </w:r>
      <w:proofErr w:type="spellStart"/>
      <w:r w:rsidRPr="00B43E2E">
        <w:rPr>
          <w:rStyle w:val="null"/>
          <w:sz w:val="24"/>
          <w:szCs w:val="24"/>
        </w:rPr>
        <w:t>symfonismu</w:t>
      </w:r>
      <w:proofErr w:type="spellEnd"/>
      <w:r w:rsidRPr="00B43E2E">
        <w:rPr>
          <w:rStyle w:val="null"/>
          <w:sz w:val="24"/>
          <w:szCs w:val="24"/>
        </w:rPr>
        <w:t>.</w:t>
      </w:r>
      <w:r w:rsidR="00232F63">
        <w:rPr>
          <w:rStyle w:val="null"/>
          <w:sz w:val="24"/>
          <w:szCs w:val="24"/>
        </w:rPr>
        <w:t xml:space="preserve"> </w:t>
      </w:r>
      <w:r w:rsidR="00232F63" w:rsidRPr="00232F63">
        <w:rPr>
          <w:rStyle w:val="null"/>
          <w:sz w:val="24"/>
          <w:szCs w:val="24"/>
        </w:rPr>
        <w:t xml:space="preserve">Na Symfonii č. 9 je snad nejvíce patrný vliv Ludwiga van Beethovena, kterého </w:t>
      </w:r>
      <w:proofErr w:type="spellStart"/>
      <w:r w:rsidR="00232F63" w:rsidRPr="00232F63">
        <w:rPr>
          <w:rStyle w:val="null"/>
          <w:sz w:val="24"/>
          <w:szCs w:val="24"/>
        </w:rPr>
        <w:t>Bruckner</w:t>
      </w:r>
      <w:proofErr w:type="spellEnd"/>
      <w:r w:rsidR="00232F63" w:rsidRPr="00232F63">
        <w:rPr>
          <w:rStyle w:val="null"/>
          <w:sz w:val="24"/>
          <w:szCs w:val="24"/>
        </w:rPr>
        <w:t xml:space="preserve"> ctil. </w:t>
      </w:r>
      <w:r w:rsidR="00232F63">
        <w:rPr>
          <w:rStyle w:val="null"/>
          <w:sz w:val="24"/>
          <w:szCs w:val="24"/>
        </w:rPr>
        <w:t xml:space="preserve">Práci na ní </w:t>
      </w:r>
      <w:proofErr w:type="spellStart"/>
      <w:r w:rsidR="00232F63">
        <w:rPr>
          <w:rStyle w:val="null"/>
          <w:sz w:val="24"/>
          <w:szCs w:val="24"/>
        </w:rPr>
        <w:t>Bruckner</w:t>
      </w:r>
      <w:proofErr w:type="spellEnd"/>
      <w:r w:rsidR="00232F63">
        <w:rPr>
          <w:rStyle w:val="null"/>
          <w:sz w:val="24"/>
          <w:szCs w:val="24"/>
        </w:rPr>
        <w:t xml:space="preserve"> přerušil, aby se věnoval revizi předchozí skladby</w:t>
      </w:r>
      <w:r w:rsidR="00232F63" w:rsidRPr="00232F63">
        <w:rPr>
          <w:rStyle w:val="null"/>
          <w:sz w:val="24"/>
          <w:szCs w:val="24"/>
        </w:rPr>
        <w:t xml:space="preserve"> a vrátil </w:t>
      </w:r>
      <w:r w:rsidR="00232F63">
        <w:rPr>
          <w:rStyle w:val="null"/>
          <w:sz w:val="24"/>
          <w:szCs w:val="24"/>
        </w:rPr>
        <w:t xml:space="preserve">se k ní </w:t>
      </w:r>
      <w:r w:rsidR="00232F63" w:rsidRPr="00232F63">
        <w:rPr>
          <w:rStyle w:val="null"/>
          <w:sz w:val="24"/>
          <w:szCs w:val="24"/>
        </w:rPr>
        <w:t>téměř po čtyřech letech</w:t>
      </w:r>
      <w:r w:rsidR="00232F63">
        <w:rPr>
          <w:rStyle w:val="null"/>
          <w:sz w:val="24"/>
          <w:szCs w:val="24"/>
        </w:rPr>
        <w:t>. To už však</w:t>
      </w:r>
      <w:r w:rsidR="00232F63" w:rsidRPr="00232F63">
        <w:rPr>
          <w:rStyle w:val="null"/>
          <w:sz w:val="24"/>
          <w:szCs w:val="24"/>
        </w:rPr>
        <w:t xml:space="preserve"> nebyl zdráv</w:t>
      </w:r>
      <w:r w:rsidR="00232F63">
        <w:rPr>
          <w:rStyle w:val="null"/>
          <w:sz w:val="24"/>
          <w:szCs w:val="24"/>
        </w:rPr>
        <w:t xml:space="preserve">, </w:t>
      </w:r>
      <w:r w:rsidR="00232F63" w:rsidRPr="00232F63">
        <w:rPr>
          <w:rStyle w:val="null"/>
          <w:sz w:val="24"/>
          <w:szCs w:val="24"/>
        </w:rPr>
        <w:t xml:space="preserve">umělec se </w:t>
      </w:r>
      <w:r w:rsidR="00232F63">
        <w:rPr>
          <w:rStyle w:val="null"/>
          <w:sz w:val="24"/>
          <w:szCs w:val="24"/>
        </w:rPr>
        <w:t xml:space="preserve">prý </w:t>
      </w:r>
      <w:r w:rsidR="00232F63" w:rsidRPr="00232F63">
        <w:rPr>
          <w:rStyle w:val="null"/>
          <w:sz w:val="24"/>
          <w:szCs w:val="24"/>
        </w:rPr>
        <w:t>celé hodiny modlil, aby mu Bůh dopřál dílo dokončit. Přání ale nebylo vyslyšeno. Partitura ležela dlouho bez povšimnutí</w:t>
      </w:r>
      <w:r w:rsidR="00232F63">
        <w:rPr>
          <w:rStyle w:val="null"/>
          <w:sz w:val="24"/>
          <w:szCs w:val="24"/>
        </w:rPr>
        <w:t>.</w:t>
      </w:r>
      <w:r w:rsidR="00232F63" w:rsidRPr="00232F63">
        <w:rPr>
          <w:rStyle w:val="null"/>
          <w:sz w:val="24"/>
          <w:szCs w:val="24"/>
        </w:rPr>
        <w:t xml:space="preserve"> </w:t>
      </w:r>
      <w:r w:rsidR="00232F63">
        <w:rPr>
          <w:rStyle w:val="null"/>
          <w:sz w:val="24"/>
          <w:szCs w:val="24"/>
        </w:rPr>
        <w:t>P</w:t>
      </w:r>
      <w:r w:rsidR="00232F63" w:rsidRPr="00232F63">
        <w:rPr>
          <w:rStyle w:val="null"/>
          <w:sz w:val="24"/>
          <w:szCs w:val="24"/>
        </w:rPr>
        <w:t xml:space="preserve">remiérována </w:t>
      </w:r>
      <w:r w:rsidR="00232F63">
        <w:rPr>
          <w:rStyle w:val="null"/>
          <w:sz w:val="24"/>
          <w:szCs w:val="24"/>
        </w:rPr>
        <w:t xml:space="preserve">byla </w:t>
      </w:r>
      <w:r w:rsidR="00232F63" w:rsidRPr="00232F63">
        <w:rPr>
          <w:rStyle w:val="null"/>
          <w:sz w:val="24"/>
          <w:szCs w:val="24"/>
        </w:rPr>
        <w:t xml:space="preserve">pod taktovkou </w:t>
      </w:r>
      <w:proofErr w:type="spellStart"/>
      <w:r w:rsidR="00232F63" w:rsidRPr="00232F63">
        <w:rPr>
          <w:rStyle w:val="null"/>
          <w:sz w:val="24"/>
          <w:szCs w:val="24"/>
        </w:rPr>
        <w:t>Brucknerova</w:t>
      </w:r>
      <w:proofErr w:type="spellEnd"/>
      <w:r w:rsidR="00232F63" w:rsidRPr="00232F63">
        <w:rPr>
          <w:rStyle w:val="null"/>
          <w:sz w:val="24"/>
          <w:szCs w:val="24"/>
        </w:rPr>
        <w:t xml:space="preserve"> žáka Ferdinanda </w:t>
      </w:r>
      <w:proofErr w:type="spellStart"/>
      <w:r w:rsidR="00232F63" w:rsidRPr="00232F63">
        <w:rPr>
          <w:rStyle w:val="null"/>
          <w:sz w:val="24"/>
          <w:szCs w:val="24"/>
        </w:rPr>
        <w:t>Löweho</w:t>
      </w:r>
      <w:proofErr w:type="spellEnd"/>
      <w:r w:rsidR="00232F63" w:rsidRPr="00232F63">
        <w:rPr>
          <w:rStyle w:val="null"/>
          <w:sz w:val="24"/>
          <w:szCs w:val="24"/>
        </w:rPr>
        <w:t xml:space="preserve"> až 11. února </w:t>
      </w:r>
      <w:r w:rsidR="00232F63">
        <w:rPr>
          <w:rStyle w:val="null"/>
          <w:sz w:val="24"/>
          <w:szCs w:val="24"/>
        </w:rPr>
        <w:t>1903</w:t>
      </w:r>
      <w:r w:rsidR="00232F63" w:rsidRPr="00232F63">
        <w:rPr>
          <w:rStyle w:val="null"/>
          <w:sz w:val="24"/>
          <w:szCs w:val="24"/>
        </w:rPr>
        <w:t>.</w:t>
      </w:r>
    </w:p>
    <w:p w:rsidR="00B43E2E" w:rsidRDefault="00B43E2E" w:rsidP="008C01E1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6540BE" w:rsidRDefault="00AE10C2" w:rsidP="008C01E1">
      <w:pPr>
        <w:spacing w:after="0" w:line="240" w:lineRule="auto"/>
        <w:jc w:val="both"/>
        <w:rPr>
          <w:rStyle w:val="null"/>
          <w:sz w:val="24"/>
          <w:szCs w:val="24"/>
        </w:rPr>
      </w:pPr>
      <w:r w:rsidRPr="00AE10C2">
        <w:rPr>
          <w:rStyle w:val="null"/>
          <w:sz w:val="24"/>
          <w:szCs w:val="24"/>
        </w:rPr>
        <w:t xml:space="preserve">Koncerty se konají pod záštitou J. E. Heleny </w:t>
      </w:r>
      <w:proofErr w:type="spellStart"/>
      <w:r w:rsidRPr="00AE10C2">
        <w:rPr>
          <w:rStyle w:val="null"/>
          <w:sz w:val="24"/>
          <w:szCs w:val="24"/>
        </w:rPr>
        <w:t>Tuuri</w:t>
      </w:r>
      <w:proofErr w:type="spellEnd"/>
      <w:r w:rsidRPr="00AE10C2">
        <w:rPr>
          <w:rStyle w:val="null"/>
          <w:sz w:val="24"/>
          <w:szCs w:val="24"/>
        </w:rPr>
        <w:t xml:space="preserve">, velvyslankyně Finské republiky v České republice, a J. E. </w:t>
      </w:r>
      <w:proofErr w:type="gramStart"/>
      <w:r w:rsidRPr="00AE10C2">
        <w:rPr>
          <w:rStyle w:val="null"/>
          <w:sz w:val="24"/>
          <w:szCs w:val="24"/>
        </w:rPr>
        <w:t>paní</w:t>
      </w:r>
      <w:proofErr w:type="gramEnd"/>
      <w:r w:rsidRPr="00AE10C2">
        <w:rPr>
          <w:rStyle w:val="null"/>
          <w:sz w:val="24"/>
          <w:szCs w:val="24"/>
        </w:rPr>
        <w:t xml:space="preserve"> Jan Thompson, Britské velvyslankyně v České republice.</w:t>
      </w:r>
    </w:p>
    <w:p w:rsidR="00BF629B" w:rsidRPr="008C01E1" w:rsidRDefault="00BF629B" w:rsidP="008C01E1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B43E2E" w:rsidRDefault="00B43E2E" w:rsidP="00B43E2E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>Ve středu 24. 2. přijměte pozvání na Setkání s umělci v</w:t>
      </w:r>
      <w:r w:rsidR="00A919FE">
        <w:rPr>
          <w:rStyle w:val="null"/>
          <w:sz w:val="24"/>
          <w:szCs w:val="24"/>
        </w:rPr>
        <w:t> </w:t>
      </w:r>
      <w:r>
        <w:rPr>
          <w:rStyle w:val="null"/>
          <w:sz w:val="24"/>
          <w:szCs w:val="24"/>
        </w:rPr>
        <w:t>18</w:t>
      </w:r>
      <w:r w:rsidR="00A919FE">
        <w:rPr>
          <w:rStyle w:val="null"/>
          <w:sz w:val="24"/>
          <w:szCs w:val="24"/>
        </w:rPr>
        <w:t>.</w:t>
      </w:r>
      <w:bookmarkStart w:id="0" w:name="_GoBack"/>
      <w:bookmarkEnd w:id="0"/>
      <w:r w:rsidR="00A919FE">
        <w:rPr>
          <w:rStyle w:val="null"/>
          <w:sz w:val="24"/>
          <w:szCs w:val="24"/>
        </w:rPr>
        <w:t>1</w:t>
      </w:r>
      <w:r>
        <w:rPr>
          <w:rStyle w:val="null"/>
          <w:sz w:val="24"/>
          <w:szCs w:val="24"/>
        </w:rPr>
        <w:t>5 v Cukrárně Obecního domu.</w:t>
      </w:r>
    </w:p>
    <w:p w:rsidR="00B103BF" w:rsidRDefault="009D4FEF" w:rsidP="00D50008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  <w:r>
        <w:rPr>
          <w:rStyle w:val="null"/>
          <w:sz w:val="24"/>
          <w:szCs w:val="24"/>
        </w:rPr>
        <w:br w:type="page"/>
      </w:r>
      <w:r w:rsidR="00AE10C2" w:rsidRPr="00AE10C2">
        <w:rPr>
          <w:rFonts w:cs="Lucida Grande"/>
          <w:b/>
          <w:sz w:val="24"/>
          <w:szCs w:val="24"/>
          <w:u w:val="single"/>
        </w:rPr>
        <w:lastRenderedPageBreak/>
        <w:t>PIETARI INKINEN &amp; BARRY DOUGLAS</w:t>
      </w:r>
    </w:p>
    <w:p w:rsidR="00975E71" w:rsidRPr="00975E71" w:rsidRDefault="00AE10C2" w:rsidP="00D50008">
      <w:pPr>
        <w:spacing w:after="0" w:line="240" w:lineRule="auto"/>
        <w:jc w:val="both"/>
        <w:rPr>
          <w:rFonts w:cs="Lucida Grande"/>
          <w:sz w:val="24"/>
          <w:szCs w:val="24"/>
        </w:rPr>
      </w:pPr>
      <w:proofErr w:type="gramStart"/>
      <w:r>
        <w:rPr>
          <w:rFonts w:cs="Lucida Grande"/>
          <w:sz w:val="24"/>
          <w:szCs w:val="24"/>
        </w:rPr>
        <w:t>24</w:t>
      </w:r>
      <w:r w:rsidR="00975E71" w:rsidRPr="00975E71">
        <w:rPr>
          <w:rFonts w:cs="Lucida Grande"/>
          <w:sz w:val="24"/>
          <w:szCs w:val="24"/>
        </w:rPr>
        <w:t>.</w:t>
      </w:r>
      <w:r w:rsidR="00210BBB">
        <w:rPr>
          <w:rFonts w:cs="Lucida Grande"/>
          <w:sz w:val="24"/>
          <w:szCs w:val="24"/>
        </w:rPr>
        <w:t>/</w:t>
      </w:r>
      <w:r w:rsidR="00BF629B">
        <w:rPr>
          <w:rFonts w:cs="Lucida Grande"/>
          <w:sz w:val="24"/>
          <w:szCs w:val="24"/>
        </w:rPr>
        <w:t>2</w:t>
      </w:r>
      <w:r>
        <w:rPr>
          <w:rFonts w:cs="Lucida Grande"/>
          <w:sz w:val="24"/>
          <w:szCs w:val="24"/>
        </w:rPr>
        <w:t>5</w:t>
      </w:r>
      <w:proofErr w:type="gramEnd"/>
      <w:r w:rsidR="00210BBB">
        <w:rPr>
          <w:rFonts w:cs="Lucida Grande"/>
          <w:sz w:val="24"/>
          <w:szCs w:val="24"/>
        </w:rPr>
        <w:t xml:space="preserve">. </w:t>
      </w:r>
      <w:r>
        <w:rPr>
          <w:rFonts w:cs="Lucida Grande"/>
          <w:sz w:val="24"/>
          <w:szCs w:val="24"/>
        </w:rPr>
        <w:t>2</w:t>
      </w:r>
      <w:r w:rsidR="00210BBB">
        <w:rPr>
          <w:rFonts w:cs="Lucida Grande"/>
          <w:sz w:val="24"/>
          <w:szCs w:val="24"/>
        </w:rPr>
        <w:t xml:space="preserve">. </w:t>
      </w:r>
      <w:r w:rsidR="00975E71" w:rsidRPr="00975E71">
        <w:rPr>
          <w:rFonts w:cs="Lucida Grande"/>
          <w:sz w:val="24"/>
          <w:szCs w:val="24"/>
        </w:rPr>
        <w:t>1</w:t>
      </w:r>
      <w:r w:rsidR="00210BBB">
        <w:rPr>
          <w:rFonts w:cs="Lucida Grande"/>
          <w:sz w:val="24"/>
          <w:szCs w:val="24"/>
        </w:rPr>
        <w:t>9</w:t>
      </w:r>
      <w:r w:rsidR="00975E71" w:rsidRPr="00975E71">
        <w:rPr>
          <w:rFonts w:cs="Lucida Grande"/>
          <w:sz w:val="24"/>
          <w:szCs w:val="24"/>
        </w:rPr>
        <w:t>,</w:t>
      </w:r>
      <w:r w:rsidR="00210BBB">
        <w:rPr>
          <w:rFonts w:cs="Lucida Grande"/>
          <w:sz w:val="24"/>
          <w:szCs w:val="24"/>
        </w:rPr>
        <w:t>3</w:t>
      </w:r>
      <w:r w:rsidR="00975E71" w:rsidRPr="00975E71">
        <w:rPr>
          <w:rFonts w:cs="Lucida Grande"/>
          <w:sz w:val="24"/>
          <w:szCs w:val="24"/>
        </w:rPr>
        <w:t xml:space="preserve">0 </w:t>
      </w:r>
      <w:r w:rsidR="00210BBB">
        <w:rPr>
          <w:rFonts w:cs="Lucida Grande"/>
          <w:sz w:val="24"/>
          <w:szCs w:val="24"/>
        </w:rPr>
        <w:t>Smetanova síň, Obecní dům</w:t>
      </w:r>
    </w:p>
    <w:p w:rsidR="00975E71" w:rsidRPr="003B31D0" w:rsidRDefault="00975E71" w:rsidP="00D50008">
      <w:pPr>
        <w:spacing w:after="0" w:line="240" w:lineRule="auto"/>
        <w:jc w:val="both"/>
        <w:rPr>
          <w:rFonts w:cs="Lucida Grande"/>
          <w:sz w:val="24"/>
          <w:szCs w:val="24"/>
          <w:u w:val="single"/>
        </w:rPr>
      </w:pPr>
    </w:p>
    <w:p w:rsidR="00AE10C2" w:rsidRPr="00AE10C2" w:rsidRDefault="00AE10C2" w:rsidP="00AE10C2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AE10C2">
        <w:rPr>
          <w:rStyle w:val="null"/>
          <w:b/>
          <w:sz w:val="24"/>
          <w:szCs w:val="24"/>
        </w:rPr>
        <w:t>LUDWIG VAN BEETHOVEN Koncert pro klavír a orchestr č. 1 C dur op. 15</w:t>
      </w:r>
    </w:p>
    <w:p w:rsidR="00AE10C2" w:rsidRPr="00AE10C2" w:rsidRDefault="00AE10C2" w:rsidP="00AE10C2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AE10C2">
        <w:rPr>
          <w:rStyle w:val="null"/>
          <w:b/>
          <w:sz w:val="24"/>
          <w:szCs w:val="24"/>
        </w:rPr>
        <w:t>ANTON BRUCKNER Symfonie č. 9 d moll</w:t>
      </w:r>
    </w:p>
    <w:p w:rsidR="00AE10C2" w:rsidRDefault="00AE10C2" w:rsidP="00AE10C2">
      <w:pPr>
        <w:spacing w:after="0" w:line="240" w:lineRule="auto"/>
        <w:jc w:val="both"/>
        <w:rPr>
          <w:rStyle w:val="null"/>
          <w:b/>
          <w:sz w:val="24"/>
          <w:szCs w:val="24"/>
        </w:rPr>
      </w:pPr>
    </w:p>
    <w:p w:rsidR="00AE10C2" w:rsidRPr="00AE10C2" w:rsidRDefault="00AE10C2" w:rsidP="00AE10C2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AE10C2">
        <w:rPr>
          <w:rStyle w:val="null"/>
          <w:b/>
          <w:sz w:val="24"/>
          <w:szCs w:val="24"/>
        </w:rPr>
        <w:t>Barry DOUGLAS | klavír</w:t>
      </w:r>
    </w:p>
    <w:p w:rsidR="00AE10C2" w:rsidRPr="00AE10C2" w:rsidRDefault="00AE10C2" w:rsidP="00AE10C2">
      <w:pPr>
        <w:spacing w:after="0" w:line="240" w:lineRule="auto"/>
        <w:jc w:val="both"/>
        <w:rPr>
          <w:rStyle w:val="null"/>
          <w:b/>
          <w:sz w:val="24"/>
          <w:szCs w:val="24"/>
        </w:rPr>
      </w:pPr>
      <w:r w:rsidRPr="00AE10C2">
        <w:rPr>
          <w:rStyle w:val="null"/>
          <w:b/>
          <w:sz w:val="24"/>
          <w:szCs w:val="24"/>
        </w:rPr>
        <w:t>SYMFONICKÝ ORCHESTR HL. M. PRAHY FOK</w:t>
      </w:r>
    </w:p>
    <w:p w:rsidR="00C25166" w:rsidRDefault="00AE10C2" w:rsidP="00AE10C2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  <w:proofErr w:type="spellStart"/>
      <w:r w:rsidRPr="00AE10C2">
        <w:rPr>
          <w:rStyle w:val="null"/>
          <w:b/>
          <w:sz w:val="24"/>
          <w:szCs w:val="24"/>
        </w:rPr>
        <w:t>Pietari</w:t>
      </w:r>
      <w:proofErr w:type="spellEnd"/>
      <w:r w:rsidRPr="00AE10C2">
        <w:rPr>
          <w:rStyle w:val="null"/>
          <w:b/>
          <w:sz w:val="24"/>
          <w:szCs w:val="24"/>
        </w:rPr>
        <w:t xml:space="preserve"> INKINEN | dirigent</w:t>
      </w:r>
    </w:p>
    <w:p w:rsidR="00AE10C2" w:rsidRDefault="00AE10C2" w:rsidP="008C01E1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</w:p>
    <w:p w:rsidR="008C01E1" w:rsidRPr="00CE1E6A" w:rsidRDefault="008C01E1" w:rsidP="008C01E1">
      <w:pPr>
        <w:spacing w:after="0" w:line="240" w:lineRule="auto"/>
        <w:jc w:val="both"/>
        <w:rPr>
          <w:rFonts w:cs="Lucida Grande"/>
          <w:b/>
          <w:sz w:val="24"/>
          <w:szCs w:val="24"/>
          <w:u w:val="single"/>
        </w:rPr>
      </w:pPr>
      <w:r w:rsidRPr="00CE1E6A">
        <w:rPr>
          <w:rFonts w:cs="Lucida Grande"/>
          <w:b/>
          <w:sz w:val="24"/>
          <w:szCs w:val="24"/>
          <w:u w:val="single"/>
        </w:rPr>
        <w:t>Slovo dramaturga FOK Martina Rudovského:</w:t>
      </w:r>
    </w:p>
    <w:p w:rsidR="00C25166" w:rsidRDefault="00AE10C2" w:rsidP="008C01E1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AE10C2">
        <w:rPr>
          <w:sz w:val="24"/>
          <w:szCs w:val="24"/>
          <w:shd w:val="clear" w:color="auto" w:fill="FFFFFF"/>
        </w:rPr>
        <w:t xml:space="preserve">Při těchto koncertech se šéfdirigent </w:t>
      </w:r>
      <w:proofErr w:type="spellStart"/>
      <w:r w:rsidRPr="00AE10C2">
        <w:rPr>
          <w:sz w:val="24"/>
          <w:szCs w:val="24"/>
          <w:shd w:val="clear" w:color="auto" w:fill="FFFFFF"/>
        </w:rPr>
        <w:t>Pietari</w:t>
      </w:r>
      <w:proofErr w:type="spellEnd"/>
      <w:r w:rsidRPr="00AE10C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E10C2">
        <w:rPr>
          <w:sz w:val="24"/>
          <w:szCs w:val="24"/>
          <w:shd w:val="clear" w:color="auto" w:fill="FFFFFF"/>
        </w:rPr>
        <w:t>Inkinen</w:t>
      </w:r>
      <w:proofErr w:type="spellEnd"/>
      <w:r w:rsidRPr="00AE10C2">
        <w:rPr>
          <w:sz w:val="24"/>
          <w:szCs w:val="24"/>
          <w:shd w:val="clear" w:color="auto" w:fill="FFFFFF"/>
        </w:rPr>
        <w:t xml:space="preserve"> potká s vynikajícím klavíristou Barry </w:t>
      </w:r>
      <w:proofErr w:type="spellStart"/>
      <w:r w:rsidRPr="00AE10C2">
        <w:rPr>
          <w:sz w:val="24"/>
          <w:szCs w:val="24"/>
          <w:shd w:val="clear" w:color="auto" w:fill="FFFFFF"/>
        </w:rPr>
        <w:t>Douglasem</w:t>
      </w:r>
      <w:proofErr w:type="spellEnd"/>
      <w:r w:rsidRPr="00AE10C2">
        <w:rPr>
          <w:sz w:val="24"/>
          <w:szCs w:val="24"/>
          <w:shd w:val="clear" w:color="auto" w:fill="FFFFFF"/>
        </w:rPr>
        <w:t xml:space="preserve">. Pro značku FOK to však první setkání s někdejším vítězem Čajkovského soutěže není, naposled se představil svým recitálem v rámci Světové klavírní tvorby v březnu 2014. Společně s </w:t>
      </w:r>
      <w:proofErr w:type="spellStart"/>
      <w:r w:rsidRPr="00AE10C2">
        <w:rPr>
          <w:sz w:val="24"/>
          <w:szCs w:val="24"/>
          <w:shd w:val="clear" w:color="auto" w:fill="FFFFFF"/>
        </w:rPr>
        <w:t>Pietari</w:t>
      </w:r>
      <w:proofErr w:type="spellEnd"/>
      <w:r w:rsidRPr="00AE10C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E10C2">
        <w:rPr>
          <w:sz w:val="24"/>
          <w:szCs w:val="24"/>
          <w:shd w:val="clear" w:color="auto" w:fill="FFFFFF"/>
        </w:rPr>
        <w:t>Inkinenem</w:t>
      </w:r>
      <w:proofErr w:type="spellEnd"/>
      <w:r w:rsidRPr="00AE10C2">
        <w:rPr>
          <w:sz w:val="24"/>
          <w:szCs w:val="24"/>
          <w:shd w:val="clear" w:color="auto" w:fill="FFFFFF"/>
        </w:rPr>
        <w:t xml:space="preserve"> odstartují devítidílný seriál, v jehož každém pokračování se sníží číslovka u </w:t>
      </w:r>
      <w:proofErr w:type="spellStart"/>
      <w:r w:rsidRPr="00AE10C2">
        <w:rPr>
          <w:sz w:val="24"/>
          <w:szCs w:val="24"/>
          <w:shd w:val="clear" w:color="auto" w:fill="FFFFFF"/>
        </w:rPr>
        <w:t>Brucknerovy</w:t>
      </w:r>
      <w:proofErr w:type="spellEnd"/>
      <w:r w:rsidRPr="00AE10C2">
        <w:rPr>
          <w:sz w:val="24"/>
          <w:szCs w:val="24"/>
          <w:shd w:val="clear" w:color="auto" w:fill="FFFFFF"/>
        </w:rPr>
        <w:t xml:space="preserve"> symfonie a zvýší u Beethovenova klavírního koncertu. Až skončí ty klavírní, dojde na další hudební nástroje. Dirigent zůstává, sólisté se mění.</w:t>
      </w:r>
    </w:p>
    <w:p w:rsidR="00C25166" w:rsidRDefault="00C25166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1E1" w:rsidRPr="00D608AD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608AD">
        <w:rPr>
          <w:b/>
          <w:sz w:val="24"/>
          <w:szCs w:val="24"/>
          <w:u w:val="single"/>
        </w:rPr>
        <w:t>Zajímavé odkazy:</w:t>
      </w:r>
    </w:p>
    <w:p w:rsidR="00AF4034" w:rsidRDefault="00B43E2E" w:rsidP="008C01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Barry </w:t>
      </w:r>
      <w:proofErr w:type="spellStart"/>
      <w:r>
        <w:rPr>
          <w:sz w:val="24"/>
          <w:szCs w:val="24"/>
        </w:rPr>
        <w:t>Douglas</w:t>
      </w:r>
      <w:proofErr w:type="spellEnd"/>
      <w:r>
        <w:rPr>
          <w:sz w:val="24"/>
          <w:szCs w:val="24"/>
        </w:rPr>
        <w:t xml:space="preserve"> na Čajkovského soutěži</w:t>
      </w:r>
    </w:p>
    <w:p w:rsidR="00C25166" w:rsidRDefault="00A919FE" w:rsidP="008C01E1">
      <w:pPr>
        <w:spacing w:after="0" w:line="240" w:lineRule="auto"/>
        <w:jc w:val="both"/>
        <w:rPr>
          <w:sz w:val="24"/>
          <w:szCs w:val="24"/>
        </w:rPr>
      </w:pPr>
      <w:hyperlink r:id="rId7" w:history="1">
        <w:r w:rsidR="00B43E2E" w:rsidRPr="004239FD">
          <w:rPr>
            <w:rStyle w:val="Hypertextovodkaz"/>
            <w:sz w:val="24"/>
            <w:szCs w:val="24"/>
          </w:rPr>
          <w:t>https://www.youtube.com/watch?v=ps8_XiBOfX4</w:t>
        </w:r>
      </w:hyperlink>
    </w:p>
    <w:p w:rsidR="00B43E2E" w:rsidRDefault="00B43E2E" w:rsidP="008C01E1">
      <w:pPr>
        <w:spacing w:after="0" w:line="240" w:lineRule="auto"/>
        <w:jc w:val="both"/>
        <w:rPr>
          <w:sz w:val="24"/>
          <w:szCs w:val="24"/>
        </w:rPr>
      </w:pPr>
    </w:p>
    <w:p w:rsidR="00BF629B" w:rsidRDefault="00BF629B" w:rsidP="008C01E1">
      <w:pPr>
        <w:spacing w:after="0" w:line="240" w:lineRule="auto"/>
        <w:jc w:val="both"/>
        <w:rPr>
          <w:sz w:val="24"/>
          <w:szCs w:val="24"/>
        </w:rPr>
      </w:pPr>
    </w:p>
    <w:p w:rsidR="00C25166" w:rsidRDefault="00B43E2E" w:rsidP="008C01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Možnost zakoupení vstupenek v rámci malého abonentního cyklu</w:t>
      </w:r>
    </w:p>
    <w:p w:rsidR="008C01E1" w:rsidRDefault="00A919FE" w:rsidP="008C01E1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B43E2E" w:rsidRPr="004239FD">
          <w:rPr>
            <w:rStyle w:val="Hypertextovodkaz"/>
            <w:sz w:val="24"/>
            <w:szCs w:val="24"/>
          </w:rPr>
          <w:t>http://www.fok.cz/predplatne/vanocni-koncertni-kolekce/</w:t>
        </w:r>
      </w:hyperlink>
    </w:p>
    <w:p w:rsidR="00B43E2E" w:rsidRDefault="00B43E2E" w:rsidP="008C01E1">
      <w:pPr>
        <w:spacing w:after="0" w:line="240" w:lineRule="auto"/>
        <w:jc w:val="both"/>
        <w:rPr>
          <w:sz w:val="24"/>
          <w:szCs w:val="24"/>
        </w:rPr>
      </w:pPr>
    </w:p>
    <w:p w:rsidR="008C01E1" w:rsidRPr="00CE1E6A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1E1" w:rsidRPr="00CE1E6A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CE1E6A">
        <w:rPr>
          <w:b/>
          <w:sz w:val="24"/>
          <w:szCs w:val="24"/>
          <w:u w:val="single"/>
        </w:rPr>
        <w:t xml:space="preserve">Novinářský servis a bližší informace: </w:t>
      </w:r>
    </w:p>
    <w:p w:rsidR="008C01E1" w:rsidRPr="00CE1E6A" w:rsidRDefault="008C01E1" w:rsidP="008C01E1">
      <w:pPr>
        <w:spacing w:after="0" w:line="240" w:lineRule="auto"/>
        <w:jc w:val="both"/>
        <w:rPr>
          <w:sz w:val="24"/>
          <w:szCs w:val="24"/>
        </w:rPr>
      </w:pPr>
      <w:r w:rsidRPr="00CE1E6A">
        <w:rPr>
          <w:b/>
          <w:sz w:val="24"/>
          <w:szCs w:val="24"/>
        </w:rPr>
        <w:t>Mgr. Anna Černá</w:t>
      </w:r>
      <w:r w:rsidRPr="00CE1E6A">
        <w:rPr>
          <w:sz w:val="24"/>
          <w:szCs w:val="24"/>
        </w:rPr>
        <w:t xml:space="preserve"> </w:t>
      </w:r>
    </w:p>
    <w:p w:rsidR="008C01E1" w:rsidRPr="00CE1E6A" w:rsidRDefault="008C01E1" w:rsidP="008C01E1">
      <w:pPr>
        <w:spacing w:after="0" w:line="240" w:lineRule="auto"/>
        <w:jc w:val="both"/>
        <w:rPr>
          <w:sz w:val="24"/>
          <w:szCs w:val="24"/>
        </w:rPr>
      </w:pPr>
      <w:r w:rsidRPr="00CE1E6A">
        <w:rPr>
          <w:rFonts w:eastAsia="Times New Roman"/>
          <w:noProof/>
          <w:sz w:val="24"/>
          <w:szCs w:val="24"/>
          <w:lang w:eastAsia="cs-CZ"/>
        </w:rPr>
        <w:t xml:space="preserve">Symfonický orchestr hl. m. Prahy FOK, e-mail </w:t>
      </w:r>
      <w:hyperlink r:id="rId9" w:history="1">
        <w:r w:rsidRPr="00CE1E6A">
          <w:rPr>
            <w:rStyle w:val="Hypertextovodkaz"/>
            <w:rFonts w:eastAsia="Times New Roman"/>
            <w:noProof/>
            <w:sz w:val="24"/>
            <w:szCs w:val="24"/>
            <w:lang w:eastAsia="cs-CZ"/>
          </w:rPr>
          <w:t>a.cerna@fok.cz</w:t>
        </w:r>
      </w:hyperlink>
      <w:r w:rsidRPr="00CE1E6A">
        <w:rPr>
          <w:rFonts w:eastAsia="Times New Roman"/>
          <w:noProof/>
          <w:sz w:val="24"/>
          <w:szCs w:val="24"/>
          <w:lang w:eastAsia="cs-CZ"/>
        </w:rPr>
        <w:t>, tel +420 222 002 4</w:t>
      </w:r>
      <w:r>
        <w:rPr>
          <w:rFonts w:eastAsia="Times New Roman"/>
          <w:noProof/>
          <w:sz w:val="24"/>
          <w:szCs w:val="24"/>
          <w:lang w:eastAsia="cs-CZ"/>
        </w:rPr>
        <w:t>15</w:t>
      </w:r>
      <w:r w:rsidRPr="00CE1E6A">
        <w:rPr>
          <w:rFonts w:eastAsia="Times New Roman"/>
          <w:noProof/>
          <w:sz w:val="24"/>
          <w:szCs w:val="24"/>
          <w:lang w:eastAsia="cs-CZ"/>
        </w:rPr>
        <w:t>, mobil +420 724 901 900</w:t>
      </w:r>
      <w:r w:rsidRPr="00CE1E6A">
        <w:rPr>
          <w:sz w:val="24"/>
          <w:szCs w:val="24"/>
        </w:rPr>
        <w:t xml:space="preserve"> </w:t>
      </w:r>
    </w:p>
    <w:p w:rsidR="003B31D0" w:rsidRPr="003B31D0" w:rsidRDefault="003B31D0" w:rsidP="00D50008">
      <w:pPr>
        <w:spacing w:after="0" w:line="240" w:lineRule="auto"/>
        <w:jc w:val="both"/>
        <w:rPr>
          <w:rFonts w:cs="Lucida Grande"/>
          <w:sz w:val="24"/>
          <w:szCs w:val="24"/>
          <w:u w:val="single"/>
        </w:rPr>
      </w:pPr>
    </w:p>
    <w:sectPr w:rsidR="003B31D0" w:rsidRPr="003B31D0" w:rsidSect="003B31D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5C9"/>
    <w:multiLevelType w:val="multilevel"/>
    <w:tmpl w:val="EAA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45872"/>
    <w:multiLevelType w:val="multilevel"/>
    <w:tmpl w:val="A430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D11D4"/>
    <w:multiLevelType w:val="multilevel"/>
    <w:tmpl w:val="511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C6B12"/>
    <w:multiLevelType w:val="multilevel"/>
    <w:tmpl w:val="9F0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C178C"/>
    <w:multiLevelType w:val="multilevel"/>
    <w:tmpl w:val="0358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C5673"/>
    <w:multiLevelType w:val="multilevel"/>
    <w:tmpl w:val="7914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B1"/>
    <w:rsid w:val="00013430"/>
    <w:rsid w:val="00024817"/>
    <w:rsid w:val="00044F11"/>
    <w:rsid w:val="00060AF2"/>
    <w:rsid w:val="00085A10"/>
    <w:rsid w:val="000B2ADF"/>
    <w:rsid w:val="000D40FD"/>
    <w:rsid w:val="000E106E"/>
    <w:rsid w:val="000E1A1A"/>
    <w:rsid w:val="000F4C39"/>
    <w:rsid w:val="0014341F"/>
    <w:rsid w:val="001952B1"/>
    <w:rsid w:val="001978DC"/>
    <w:rsid w:val="00204E99"/>
    <w:rsid w:val="00210BBB"/>
    <w:rsid w:val="00232F63"/>
    <w:rsid w:val="00240B31"/>
    <w:rsid w:val="00265B89"/>
    <w:rsid w:val="00282A7A"/>
    <w:rsid w:val="00290A6D"/>
    <w:rsid w:val="002922FA"/>
    <w:rsid w:val="0029237B"/>
    <w:rsid w:val="002B1142"/>
    <w:rsid w:val="002B744A"/>
    <w:rsid w:val="002B763B"/>
    <w:rsid w:val="002C1459"/>
    <w:rsid w:val="002F04A9"/>
    <w:rsid w:val="002F6E07"/>
    <w:rsid w:val="00331513"/>
    <w:rsid w:val="00342D46"/>
    <w:rsid w:val="003546F8"/>
    <w:rsid w:val="00363ABA"/>
    <w:rsid w:val="003A78B8"/>
    <w:rsid w:val="003B31D0"/>
    <w:rsid w:val="003C1539"/>
    <w:rsid w:val="003C15AC"/>
    <w:rsid w:val="003E6294"/>
    <w:rsid w:val="00407A7C"/>
    <w:rsid w:val="00416AA4"/>
    <w:rsid w:val="004210E9"/>
    <w:rsid w:val="004375D9"/>
    <w:rsid w:val="00453426"/>
    <w:rsid w:val="00496B39"/>
    <w:rsid w:val="004D24D1"/>
    <w:rsid w:val="004D6423"/>
    <w:rsid w:val="004F7358"/>
    <w:rsid w:val="00503404"/>
    <w:rsid w:val="005142A7"/>
    <w:rsid w:val="00520D97"/>
    <w:rsid w:val="00532A64"/>
    <w:rsid w:val="005374FD"/>
    <w:rsid w:val="005D2790"/>
    <w:rsid w:val="005D6987"/>
    <w:rsid w:val="005D745A"/>
    <w:rsid w:val="005F4764"/>
    <w:rsid w:val="00602B55"/>
    <w:rsid w:val="006358BE"/>
    <w:rsid w:val="00647A4C"/>
    <w:rsid w:val="006540BE"/>
    <w:rsid w:val="00664410"/>
    <w:rsid w:val="006A07A9"/>
    <w:rsid w:val="006C008F"/>
    <w:rsid w:val="006D5BB3"/>
    <w:rsid w:val="006E72AD"/>
    <w:rsid w:val="0073384C"/>
    <w:rsid w:val="00745FAB"/>
    <w:rsid w:val="00764C66"/>
    <w:rsid w:val="00805F70"/>
    <w:rsid w:val="00884ED1"/>
    <w:rsid w:val="008C01E1"/>
    <w:rsid w:val="008E4BCA"/>
    <w:rsid w:val="008E7396"/>
    <w:rsid w:val="008F0ED0"/>
    <w:rsid w:val="008F315F"/>
    <w:rsid w:val="00975E71"/>
    <w:rsid w:val="009946D2"/>
    <w:rsid w:val="0099752C"/>
    <w:rsid w:val="009A5E2F"/>
    <w:rsid w:val="009B716A"/>
    <w:rsid w:val="009D4FEF"/>
    <w:rsid w:val="009E09F8"/>
    <w:rsid w:val="00A54EDC"/>
    <w:rsid w:val="00A7448F"/>
    <w:rsid w:val="00A757DD"/>
    <w:rsid w:val="00A81533"/>
    <w:rsid w:val="00A91598"/>
    <w:rsid w:val="00A919FE"/>
    <w:rsid w:val="00A92EC6"/>
    <w:rsid w:val="00AA23EA"/>
    <w:rsid w:val="00AB05E0"/>
    <w:rsid w:val="00AD64B3"/>
    <w:rsid w:val="00AE10C2"/>
    <w:rsid w:val="00AF1B58"/>
    <w:rsid w:val="00AF4034"/>
    <w:rsid w:val="00B05052"/>
    <w:rsid w:val="00B103BF"/>
    <w:rsid w:val="00B342DC"/>
    <w:rsid w:val="00B43E2E"/>
    <w:rsid w:val="00B74ACC"/>
    <w:rsid w:val="00B7780A"/>
    <w:rsid w:val="00B84D2C"/>
    <w:rsid w:val="00B87D81"/>
    <w:rsid w:val="00BA30A7"/>
    <w:rsid w:val="00BA7720"/>
    <w:rsid w:val="00BF31DC"/>
    <w:rsid w:val="00BF629B"/>
    <w:rsid w:val="00BF6996"/>
    <w:rsid w:val="00C23792"/>
    <w:rsid w:val="00C25166"/>
    <w:rsid w:val="00C26C10"/>
    <w:rsid w:val="00C550D2"/>
    <w:rsid w:val="00C60D17"/>
    <w:rsid w:val="00C75C3D"/>
    <w:rsid w:val="00C802EA"/>
    <w:rsid w:val="00C80D7E"/>
    <w:rsid w:val="00CF128D"/>
    <w:rsid w:val="00D13383"/>
    <w:rsid w:val="00D50008"/>
    <w:rsid w:val="00D532A5"/>
    <w:rsid w:val="00DC5F07"/>
    <w:rsid w:val="00DE3EEA"/>
    <w:rsid w:val="00DE6AEF"/>
    <w:rsid w:val="00E229B9"/>
    <w:rsid w:val="00E3709F"/>
    <w:rsid w:val="00E513E0"/>
    <w:rsid w:val="00E54075"/>
    <w:rsid w:val="00E77F9A"/>
    <w:rsid w:val="00EE620B"/>
    <w:rsid w:val="00F477EE"/>
    <w:rsid w:val="00F47F48"/>
    <w:rsid w:val="00F539C4"/>
    <w:rsid w:val="00F957D9"/>
    <w:rsid w:val="00F95E95"/>
    <w:rsid w:val="00F97C72"/>
    <w:rsid w:val="00FA587E"/>
    <w:rsid w:val="00FE3415"/>
    <w:rsid w:val="00FE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9323">
          <w:marLeft w:val="0"/>
          <w:marRight w:val="0"/>
          <w:marTop w:val="30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/predplatne/vanocni-koncertni-kolek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s8_XiBOfX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cerna@fo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Symfonický orchestr hl. m. Prahy FOK</Company>
  <LinksUpToDate>false</LinksUpToDate>
  <CharactersWithSpaces>3770</CharactersWithSpaces>
  <SharedDoc>false</SharedDoc>
  <HLinks>
    <vt:vector size="18" baseType="variant">
      <vt:variant>
        <vt:i4>1900654</vt:i4>
      </vt:variant>
      <vt:variant>
        <vt:i4>6</vt:i4>
      </vt:variant>
      <vt:variant>
        <vt:i4>0</vt:i4>
      </vt:variant>
      <vt:variant>
        <vt:i4>5</vt:i4>
      </vt:variant>
      <vt:variant>
        <vt:lpwstr>mailto:a.cerna@fok.cz</vt:lpwstr>
      </vt:variant>
      <vt:variant>
        <vt:lpwstr/>
      </vt:variant>
      <vt:variant>
        <vt:i4>6750263</vt:i4>
      </vt:variant>
      <vt:variant>
        <vt:i4>3</vt:i4>
      </vt:variant>
      <vt:variant>
        <vt:i4>0</vt:i4>
      </vt:variant>
      <vt:variant>
        <vt:i4>5</vt:i4>
      </vt:variant>
      <vt:variant>
        <vt:lpwstr>http://www.fok.cz/predplatne/vanocni-koncertni-kolekce/</vt:lpwstr>
      </vt:variant>
      <vt:variant>
        <vt:lpwstr/>
      </vt:variant>
      <vt:variant>
        <vt:i4>852091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https://www.youtube.com/watch?v=ps8_XiBOfX4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Maňourová Lucie</dc:creator>
  <cp:lastModifiedBy>Anna Černá</cp:lastModifiedBy>
  <cp:revision>2</cp:revision>
  <cp:lastPrinted>2013-11-07T13:47:00Z</cp:lastPrinted>
  <dcterms:created xsi:type="dcterms:W3CDTF">2016-02-17T09:06:00Z</dcterms:created>
  <dcterms:modified xsi:type="dcterms:W3CDTF">2016-02-17T09:06:00Z</dcterms:modified>
</cp:coreProperties>
</file>