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245030805"/>
        <w:docPartObj>
          <w:docPartGallery w:val="Cover Pages"/>
          <w:docPartUnique/>
        </w:docPartObj>
      </w:sdtPr>
      <w:sdtEndPr>
        <w:rPr>
          <w:b/>
          <w:noProof/>
        </w:rPr>
      </w:sdtEndPr>
      <w:sdtContent>
        <w:p w14:paraId="6F48CB49" w14:textId="77777777" w:rsidR="009E6DD7" w:rsidRPr="00FB5695" w:rsidRDefault="00A63510" w:rsidP="009E6DD7">
          <w:pPr>
            <w:jc w:val="right"/>
          </w:pPr>
          <w:r>
            <w:rPr>
              <w:noProof/>
            </w:rPr>
            <w:pict w14:anchorId="2F4FA30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left:0;text-align:left;margin-left:110.15pt;margin-top:261.15pt;width:347.1pt;height:84.3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" filled="f" stroked="f" insetpen="t">
                <v:textbox inset="2.88pt,2.88pt,2.88pt,2.88pt">
                  <w:txbxContent>
                    <w:p w14:paraId="1871784B" w14:textId="77777777" w:rsidR="00921314" w:rsidRPr="004D69DB" w:rsidRDefault="00921314" w:rsidP="00711840">
                      <w:pPr>
                        <w:pStyle w:val="Nzev"/>
                        <w:widowControl w:val="0"/>
                        <w:pBdr>
                          <w:bottom w:val="none" w:sz="0" w:space="0" w:color="auto"/>
                        </w:pBdr>
                        <w:spacing w:after="0"/>
                        <w:ind w:left="113" w:right="113"/>
                        <w:jc w:val="center"/>
                        <w:rPr>
                          <w:rFonts w:ascii="Trebuchet MS" w:hAnsi="Trebuchet MS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4D69DB">
                        <w:rPr>
                          <w:rFonts w:ascii="Trebuchet MS" w:hAnsi="Trebuchet MS"/>
                          <w:b/>
                          <w:color w:val="auto"/>
                          <w:sz w:val="32"/>
                          <w:szCs w:val="32"/>
                        </w:rPr>
                        <w:t xml:space="preserve">Akční plán </w:t>
                      </w:r>
                      <w:r>
                        <w:rPr>
                          <w:rFonts w:ascii="Trebuchet MS" w:hAnsi="Trebuchet MS"/>
                          <w:b/>
                          <w:color w:val="auto"/>
                          <w:sz w:val="32"/>
                          <w:szCs w:val="32"/>
                        </w:rPr>
                        <w:t>snižování hluku aglomerace Praha 2016 - NÁVRH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pict w14:anchorId="1D2DBFA6">
              <v:shape id="Text Box 130" o:spid="_x0000_s1027" type="#_x0000_t202" style="position:absolute;left:0;text-align:left;margin-left:317.7pt;margin-top:432.4pt;width:141.95pt;height:23.6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" stroked="f">
                <v:textbox style="mso-fit-shape-to-text:t">
                  <w:txbxContent>
                    <w:p w14:paraId="02DBA856" w14:textId="77777777" w:rsidR="00921314" w:rsidRPr="00D47FC6" w:rsidRDefault="00921314" w:rsidP="009E6DD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47FC6">
                        <w:rPr>
                          <w:b/>
                          <w:sz w:val="18"/>
                          <w:szCs w:val="18"/>
                        </w:rPr>
                        <w:t>Zakázkové číslo: 16.0643-01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pict w14:anchorId="7F1E0C0E">
              <v:shape id="Text Box 127" o:spid="_x0000_s1028" type="#_x0000_t202" style="position:absolute;left:0;text-align:left;margin-left:186.15pt;margin-top:710.2pt;width:162.9pt;height:31.8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" filled="f" stroked="f" insetpen="t">
                <v:textbox inset="2.88pt,2.88pt,2.88pt,2.88pt">
                  <w:txbxContent>
                    <w:p w14:paraId="7F2E81EC" w14:textId="77777777" w:rsidR="00921314" w:rsidRPr="00DE31BF" w:rsidRDefault="00921314" w:rsidP="009E6DD7">
                      <w:pPr>
                        <w:tabs>
                          <w:tab w:val="left" w:pos="0"/>
                        </w:tabs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Prosinec</w:t>
                      </w:r>
                      <w:r w:rsidRPr="00DE31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  <w:p w14:paraId="363B3C23" w14:textId="77777777" w:rsidR="00921314" w:rsidRDefault="00921314" w:rsidP="009E6DD7">
                      <w:pPr>
                        <w:tabs>
                          <w:tab w:val="left" w:pos="888"/>
                        </w:tabs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w:r>
          <w:r w:rsidR="009E6DD7" w:rsidRPr="00FB5695">
            <w:rPr>
              <w:noProof/>
            </w:rPr>
            <w:drawing>
              <wp:anchor distT="0" distB="0" distL="114300" distR="114300" simplePos="0" relativeHeight="251651072" behindDoc="0" locked="0" layoutInCell="1" allowOverlap="1" wp14:anchorId="3EC1839A" wp14:editId="2AF85B08">
                <wp:simplePos x="0" y="0"/>
                <wp:positionH relativeFrom="column">
                  <wp:posOffset>4709160</wp:posOffset>
                </wp:positionH>
                <wp:positionV relativeFrom="paragraph">
                  <wp:posOffset>-247650</wp:posOffset>
                </wp:positionV>
                <wp:extent cx="955040" cy="567690"/>
                <wp:effectExtent l="0" t="0" r="0" b="3810"/>
                <wp:wrapNone/>
                <wp:docPr id="102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504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pict w14:anchorId="2A1606D6">
              <v:shape id="Text Box 129" o:spid="_x0000_s1029" type="#_x0000_t202" style="position:absolute;left:0;text-align:left;margin-left:-30.4pt;margin-top:590.25pt;width:130.4pt;height:142.6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" filled="f" stroked="f" insetpen="t">
                <v:textbox inset="2.88pt,2.88pt,2.88pt,2.88pt">
                  <w:txbxContent>
                    <w:p w14:paraId="3252816F" w14:textId="77777777" w:rsidR="00921314" w:rsidRDefault="00921314" w:rsidP="009E6DD7">
                      <w:pPr>
                        <w:widowControl w:val="0"/>
                        <w:spacing w:before="120"/>
                        <w:jc w:val="left"/>
                        <w:rPr>
                          <w:b/>
                          <w:b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eastAsia="ar-SA"/>
                        </w:rPr>
                        <w:t xml:space="preserve">EKOLA group, spol. s r.o. </w:t>
                      </w:r>
                    </w:p>
                    <w:p w14:paraId="223C4F6D" w14:textId="77777777" w:rsidR="00921314" w:rsidRDefault="00921314" w:rsidP="009E6DD7">
                      <w:pPr>
                        <w:widowControl w:val="0"/>
                        <w:spacing w:after="0"/>
                        <w:jc w:val="left"/>
                        <w:rPr>
                          <w:sz w:val="16"/>
                          <w:szCs w:val="16"/>
                          <w:lang w:eastAsia="ar-SA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 </w:t>
                      </w:r>
                      <w:r>
                        <w:rPr>
                          <w:sz w:val="16"/>
                          <w:szCs w:val="16"/>
                          <w:lang w:eastAsia="ar-SA"/>
                        </w:rPr>
                        <w:t>Mistrovská 4</w:t>
                      </w:r>
                    </w:p>
                    <w:p w14:paraId="7EBFC2BD" w14:textId="77777777" w:rsidR="00921314" w:rsidRDefault="00921314" w:rsidP="009E6DD7">
                      <w:pPr>
                        <w:widowControl w:val="0"/>
                        <w:spacing w:before="20" w:after="0" w:line="300" w:lineRule="auto"/>
                        <w:jc w:val="left"/>
                        <w:rPr>
                          <w:sz w:val="16"/>
                          <w:szCs w:val="16"/>
                          <w:lang w:eastAsia="ar-SA"/>
                        </w:rPr>
                      </w:pPr>
                      <w:r>
                        <w:rPr>
                          <w:sz w:val="16"/>
                          <w:szCs w:val="16"/>
                          <w:lang w:eastAsia="ar-SA"/>
                        </w:rPr>
                        <w:t>108 00 Praha 10</w:t>
                      </w:r>
                    </w:p>
                    <w:p w14:paraId="1D9ECB11" w14:textId="77777777" w:rsidR="00921314" w:rsidRDefault="00921314" w:rsidP="009E6DD7">
                      <w:pPr>
                        <w:widowControl w:val="0"/>
                        <w:spacing w:before="20" w:after="0" w:line="300" w:lineRule="auto"/>
                        <w:jc w:val="left"/>
                        <w:rPr>
                          <w:sz w:val="16"/>
                          <w:szCs w:val="16"/>
                          <w:lang w:eastAsia="ar-SA"/>
                        </w:rPr>
                      </w:pPr>
                      <w:r>
                        <w:rPr>
                          <w:sz w:val="16"/>
                          <w:szCs w:val="16"/>
                          <w:lang w:eastAsia="ar-SA"/>
                        </w:rPr>
                        <w:t>IČ: 63981378</w:t>
                      </w:r>
                    </w:p>
                    <w:p w14:paraId="6FE10F22" w14:textId="77777777" w:rsidR="00921314" w:rsidRDefault="00921314" w:rsidP="009E6DD7">
                      <w:pPr>
                        <w:widowControl w:val="0"/>
                        <w:spacing w:before="20" w:line="300" w:lineRule="auto"/>
                        <w:jc w:val="left"/>
                        <w:rPr>
                          <w:sz w:val="16"/>
                          <w:szCs w:val="16"/>
                          <w:lang w:eastAsia="ar-SA"/>
                        </w:rPr>
                      </w:pPr>
                      <w:r>
                        <w:rPr>
                          <w:sz w:val="16"/>
                          <w:szCs w:val="16"/>
                          <w:lang w:eastAsia="ar-SA"/>
                        </w:rPr>
                        <w:t>DIČ: CZ63981378</w:t>
                      </w:r>
                    </w:p>
                    <w:p w14:paraId="280E81E4" w14:textId="77777777" w:rsidR="00921314" w:rsidRDefault="00921314" w:rsidP="009E6DD7">
                      <w:pPr>
                        <w:widowControl w:val="0"/>
                        <w:spacing w:before="20" w:after="0" w:line="300" w:lineRule="auto"/>
                        <w:jc w:val="left"/>
                        <w:rPr>
                          <w:sz w:val="16"/>
                          <w:szCs w:val="16"/>
                          <w:lang w:eastAsia="ar-SA"/>
                        </w:rPr>
                      </w:pPr>
                      <w:r>
                        <w:rPr>
                          <w:sz w:val="16"/>
                          <w:szCs w:val="16"/>
                          <w:lang w:eastAsia="ar-SA"/>
                        </w:rPr>
                        <w:t>Telefon: +420 274 784 927-9</w:t>
                      </w:r>
                    </w:p>
                    <w:p w14:paraId="4F99C917" w14:textId="77777777" w:rsidR="00921314" w:rsidRDefault="00921314" w:rsidP="009E6DD7">
                      <w:pPr>
                        <w:widowControl w:val="0"/>
                        <w:spacing w:before="20" w:after="0" w:line="300" w:lineRule="auto"/>
                        <w:jc w:val="left"/>
                        <w:rPr>
                          <w:sz w:val="16"/>
                          <w:szCs w:val="16"/>
                          <w:lang w:eastAsia="ar-SA"/>
                        </w:rPr>
                      </w:pPr>
                      <w:r>
                        <w:rPr>
                          <w:sz w:val="16"/>
                          <w:szCs w:val="16"/>
                          <w:lang w:eastAsia="ar-SA"/>
                        </w:rPr>
                        <w:t>Fax: +420 274 772 002</w:t>
                      </w:r>
                    </w:p>
                    <w:p w14:paraId="59C45936" w14:textId="77777777" w:rsidR="00921314" w:rsidRDefault="00921314" w:rsidP="009E6DD7">
                      <w:pPr>
                        <w:widowControl w:val="0"/>
                        <w:spacing w:before="20" w:after="0" w:line="300" w:lineRule="auto"/>
                        <w:jc w:val="left"/>
                        <w:rPr>
                          <w:sz w:val="16"/>
                          <w:szCs w:val="16"/>
                          <w:lang w:eastAsia="ar-SA"/>
                        </w:rPr>
                      </w:pPr>
                      <w:r>
                        <w:rPr>
                          <w:sz w:val="16"/>
                          <w:szCs w:val="16"/>
                          <w:lang w:eastAsia="ar-SA"/>
                        </w:rPr>
                        <w:t>E-mail: ekola@ekolagroup.cz</w:t>
                      </w:r>
                    </w:p>
                    <w:p w14:paraId="5C9F4EFF" w14:textId="77777777" w:rsidR="00921314" w:rsidRDefault="00921314" w:rsidP="009E6DD7">
                      <w:pPr>
                        <w:widowControl w:val="0"/>
                        <w:spacing w:before="20" w:after="0" w:line="300" w:lineRule="auto"/>
                        <w:jc w:val="left"/>
                        <w:rPr>
                          <w:b/>
                          <w:bCs/>
                          <w:sz w:val="16"/>
                          <w:szCs w:val="16"/>
                          <w:lang w:eastAsia="ar-SA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lang w:eastAsia="ar-SA"/>
                        </w:rPr>
                        <w:t>www.ekolagroup.cz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pict w14:anchorId="2A11008F">
              <v:shape id="Text Box 126" o:spid="_x0000_s1030" type="#_x0000_t202" style="position:absolute;left:0;text-align:left;margin-left:114.95pt;margin-top:398.15pt;width:331.65pt;height:31.0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" filled="f" stroked="f" insetpen="t">
                <v:textbox inset="2.88pt,2.88pt,2.88pt,2.88pt">
                  <w:txbxContent>
                    <w:p w14:paraId="1B8D6746" w14:textId="77777777" w:rsidR="00921314" w:rsidRPr="00DE31BF" w:rsidRDefault="00921314" w:rsidP="00711840">
                      <w:pPr>
                        <w:pBdr>
                          <w:top w:val="single" w:sz="4" w:space="1" w:color="339966"/>
                          <w:bottom w:val="single" w:sz="4" w:space="1" w:color="339966"/>
                        </w:pBd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Souhrnná zpráva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pict w14:anchorId="694F25FE">
              <v:rect id="Rectangle 123" o:spid="_x0000_s1041" style="position:absolute;left:0;text-align:left;margin-left:-35.3pt;margin-top:586.65pt;width:141.75pt;height:146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" fillcolor="#dddaea" stroked="f" insetpen="t">
                <v:shadow color="#ccc"/>
                <v:textbox inset="2.88pt,2.88pt,2.88pt,2.88pt"/>
              </v:rect>
            </w:pict>
          </w:r>
          <w:r>
            <w:rPr>
              <w:noProof/>
            </w:rPr>
            <w:pict w14:anchorId="1C717C62">
              <v:shape id="Text Box 124" o:spid="_x0000_s1031" type="#_x0000_t202" style="position:absolute;left:0;text-align:left;margin-left:-29.65pt;margin-top:-13.85pt;width:124.75pt;height:93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" filled="f" stroked="f" insetpen="t">
                <v:textbox inset="2.88pt,2.88pt,2.88pt,2.88pt">
                  <w:txbxContent>
                    <w:p w14:paraId="4875CF48" w14:textId="77777777" w:rsidR="00921314" w:rsidRDefault="00921314" w:rsidP="009E6DD7">
                      <w:pPr>
                        <w:widowControl w:val="0"/>
                        <w:spacing w:after="0"/>
                        <w:jc w:val="left"/>
                        <w:rPr>
                          <w:b/>
                          <w:b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eastAsia="ar-SA"/>
                        </w:rPr>
                        <w:t xml:space="preserve">EKOLA group, spol. s r.o. </w:t>
                      </w:r>
                    </w:p>
                    <w:p w14:paraId="6A9DE6A7" w14:textId="77777777" w:rsidR="00921314" w:rsidRDefault="00921314" w:rsidP="009E6DD7">
                      <w:pPr>
                        <w:widowControl w:val="0"/>
                        <w:spacing w:after="0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46A68B48" w14:textId="77777777" w:rsidR="00921314" w:rsidRDefault="00921314" w:rsidP="009E6DD7">
                      <w:pPr>
                        <w:widowControl w:val="0"/>
                        <w:spacing w:before="20" w:after="0" w:line="300" w:lineRule="auto"/>
                        <w:jc w:val="left"/>
                        <w:rPr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kern w:val="28"/>
                          <w:sz w:val="16"/>
                          <w:szCs w:val="16"/>
                        </w:rPr>
                        <w:t>Držitel certifikátů:</w:t>
                      </w:r>
                    </w:p>
                    <w:p w14:paraId="7E3A113C" w14:textId="77777777" w:rsidR="00921314" w:rsidRDefault="00921314" w:rsidP="009E6DD7">
                      <w:pPr>
                        <w:widowControl w:val="0"/>
                        <w:spacing w:before="20" w:after="0" w:line="300" w:lineRule="auto"/>
                        <w:jc w:val="left"/>
                        <w:rPr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kern w:val="28"/>
                          <w:sz w:val="16"/>
                          <w:szCs w:val="16"/>
                        </w:rPr>
                        <w:t>ČSN EN ISO 9001:2009</w:t>
                      </w:r>
                    </w:p>
                    <w:p w14:paraId="14B420F6" w14:textId="77777777" w:rsidR="00921314" w:rsidRDefault="00921314" w:rsidP="009E6DD7">
                      <w:pPr>
                        <w:widowControl w:val="0"/>
                        <w:spacing w:before="20" w:after="0" w:line="300" w:lineRule="auto"/>
                        <w:jc w:val="left"/>
                        <w:rPr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kern w:val="28"/>
                          <w:sz w:val="16"/>
                          <w:szCs w:val="16"/>
                        </w:rPr>
                        <w:t>ČSN EN ISO 14001:2005</w:t>
                      </w:r>
                    </w:p>
                    <w:p w14:paraId="5D614213" w14:textId="77777777" w:rsidR="00921314" w:rsidRDefault="00921314" w:rsidP="009E6DD7">
                      <w:pPr>
                        <w:widowControl w:val="0"/>
                        <w:spacing w:before="20" w:after="0" w:line="300" w:lineRule="auto"/>
                        <w:jc w:val="left"/>
                        <w:rPr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kern w:val="28"/>
                          <w:sz w:val="16"/>
                          <w:szCs w:val="16"/>
                        </w:rPr>
                        <w:t>ČSN OHSAS 18001:2008</w:t>
                      </w:r>
                    </w:p>
                    <w:p w14:paraId="7730C265" w14:textId="77777777" w:rsidR="00921314" w:rsidRDefault="00921314" w:rsidP="009E6DD7">
                      <w:pPr>
                        <w:widowControl w:val="0"/>
                        <w:spacing w:after="0"/>
                        <w:jc w:val="left"/>
                      </w:pPr>
                    </w:p>
                  </w:txbxContent>
                </v:textbox>
              </v:shape>
            </w:pict>
          </w:r>
          <w:r>
            <w:rPr>
              <w:noProof/>
            </w:rPr>
            <w:pict w14:anchorId="48BD7FC9">
              <v:rect id="Rectangle 122" o:spid="_x0000_s1040" style="position:absolute;left:0;text-align:left;margin-left:-35.3pt;margin-top:-18.1pt;width:141.75pt;height:600.9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" fillcolor="#e5f4e4" stroked="f" insetpen="t">
                <v:shadow color="#ccc"/>
                <v:textbox inset="2.88pt,2.88pt,2.88pt,2.88pt"/>
              </v:rect>
            </w:pict>
          </w:r>
          <w:r w:rsidR="009E6DD7" w:rsidRPr="00FB5695">
            <w:br w:type="page"/>
          </w:r>
        </w:p>
        <w:p w14:paraId="56ABA3F5" w14:textId="77777777" w:rsidR="0099559B" w:rsidRPr="00FB5695" w:rsidRDefault="00A63510" w:rsidP="009E6DD7">
          <w:pPr>
            <w:rPr>
              <w:b/>
              <w:noProof/>
            </w:rPr>
          </w:pPr>
        </w:p>
      </w:sdtContent>
    </w:sdt>
    <w:p w14:paraId="11BDD256" w14:textId="77777777" w:rsidR="000D12D9" w:rsidRPr="00FB5695" w:rsidRDefault="000D12D9" w:rsidP="000D12D9">
      <w:pPr>
        <w:rPr>
          <w:b/>
        </w:rPr>
      </w:pPr>
      <w:r w:rsidRPr="00FB5695">
        <w:rPr>
          <w:b/>
        </w:rPr>
        <w:t>Identifikační list</w:t>
      </w:r>
    </w:p>
    <w:p w14:paraId="3A3AE909" w14:textId="77777777" w:rsidR="000D12D9" w:rsidRPr="00FB5695" w:rsidRDefault="000D12D9" w:rsidP="000D12D9"/>
    <w:p w14:paraId="010AD62A" w14:textId="77777777" w:rsidR="005220EE" w:rsidRPr="00FB5695" w:rsidRDefault="000D12D9" w:rsidP="0029491B">
      <w:pPr>
        <w:ind w:left="2835" w:hanging="2835"/>
      </w:pPr>
      <w:r w:rsidRPr="00FB5695">
        <w:rPr>
          <w:b/>
        </w:rPr>
        <w:t>Akce:</w:t>
      </w:r>
      <w:r w:rsidR="005220EE" w:rsidRPr="00FB5695">
        <w:t xml:space="preserve"> </w:t>
      </w:r>
      <w:r w:rsidR="005220EE" w:rsidRPr="00FB5695">
        <w:tab/>
      </w:r>
      <w:r w:rsidR="009858FF" w:rsidRPr="00FB5695">
        <w:t xml:space="preserve">Akční plán snižování hluku aglomerace Praha 2016 </w:t>
      </w:r>
      <w:r w:rsidR="00347DFE" w:rsidRPr="00FB5695">
        <w:t>–</w:t>
      </w:r>
      <w:r w:rsidR="006B5B8F" w:rsidRPr="00FB5695">
        <w:t xml:space="preserve"> NÁVRH</w:t>
      </w:r>
    </w:p>
    <w:p w14:paraId="17C6BF35" w14:textId="77777777" w:rsidR="00347DFE" w:rsidRPr="00FB5695" w:rsidRDefault="00933B96" w:rsidP="0029491B">
      <w:pPr>
        <w:ind w:left="2835" w:hanging="2835"/>
      </w:pPr>
      <w:r w:rsidRPr="00FB5695">
        <w:rPr>
          <w:noProof/>
        </w:rPr>
        <w:drawing>
          <wp:anchor distT="0" distB="0" distL="114300" distR="114300" simplePos="0" relativeHeight="251654144" behindDoc="0" locked="0" layoutInCell="1" allowOverlap="1" wp14:anchorId="28DC2719" wp14:editId="14C9153B">
            <wp:simplePos x="0" y="0"/>
            <wp:positionH relativeFrom="column">
              <wp:posOffset>5093022</wp:posOffset>
            </wp:positionH>
            <wp:positionV relativeFrom="paragraph">
              <wp:posOffset>145747</wp:posOffset>
            </wp:positionV>
            <wp:extent cx="623921" cy="622269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j_stredocesky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21" cy="62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225B4" w14:textId="77777777" w:rsidR="00FC4DCA" w:rsidRPr="00FB5695" w:rsidRDefault="009B1B82" w:rsidP="00FC4DCA">
      <w:pPr>
        <w:pStyle w:val="Normlnweb"/>
        <w:spacing w:before="0" w:after="0"/>
        <w:ind w:left="2835" w:hanging="2835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>Pořizovatel:</w:t>
      </w:r>
      <w:r w:rsidRPr="00FB5695">
        <w:rPr>
          <w:rFonts w:ascii="Trebuchet MS" w:hAnsi="Trebuchet MS"/>
          <w:b/>
          <w:sz w:val="22"/>
          <w:szCs w:val="22"/>
        </w:rPr>
        <w:tab/>
      </w:r>
      <w:r w:rsidR="00933B96" w:rsidRPr="00FB5695">
        <w:rPr>
          <w:rFonts w:ascii="Trebuchet MS" w:hAnsi="Trebuchet MS"/>
          <w:sz w:val="22"/>
          <w:szCs w:val="22"/>
        </w:rPr>
        <w:t>Magistrát hlavního město Prahy</w:t>
      </w:r>
    </w:p>
    <w:p w14:paraId="6D8D3A60" w14:textId="77777777" w:rsidR="00FC4DCA" w:rsidRPr="00FB5695" w:rsidRDefault="00FC4DCA" w:rsidP="00FC4DCA">
      <w:pPr>
        <w:spacing w:after="0"/>
        <w:ind w:left="2835" w:hanging="2835"/>
      </w:pPr>
      <w:r w:rsidRPr="00FB5695">
        <w:rPr>
          <w:b/>
        </w:rPr>
        <w:tab/>
      </w:r>
      <w:r w:rsidR="00933B96" w:rsidRPr="00FB5695">
        <w:t>Mariánské nám. 2</w:t>
      </w:r>
    </w:p>
    <w:p w14:paraId="5E055E13" w14:textId="77777777" w:rsidR="00FC4DCA" w:rsidRPr="00FB5695" w:rsidRDefault="00933B96" w:rsidP="00FC4DCA">
      <w:pPr>
        <w:ind w:left="2835"/>
        <w:rPr>
          <w:b/>
          <w:highlight w:val="yellow"/>
        </w:rPr>
      </w:pPr>
      <w:r w:rsidRPr="00FB5695">
        <w:t>110 01</w:t>
      </w:r>
      <w:r w:rsidR="00FC4DCA" w:rsidRPr="00FB5695">
        <w:t xml:space="preserve"> </w:t>
      </w:r>
      <w:r w:rsidR="00D47FC6" w:rsidRPr="00FB5695">
        <w:t xml:space="preserve">Praha </w:t>
      </w:r>
      <w:r w:rsidRPr="00FB5695">
        <w:t>1</w:t>
      </w:r>
    </w:p>
    <w:p w14:paraId="0EF6D9A5" w14:textId="77777777" w:rsidR="009B1B82" w:rsidRPr="00FB5695" w:rsidRDefault="009B1B82" w:rsidP="00FC4DCA">
      <w:pPr>
        <w:pStyle w:val="Normlnweb"/>
        <w:spacing w:before="0" w:after="0"/>
        <w:ind w:left="2835" w:hanging="2835"/>
        <w:rPr>
          <w:rFonts w:ascii="Trebuchet MS" w:hAnsi="Trebuchet MS"/>
          <w:b/>
          <w:sz w:val="22"/>
          <w:szCs w:val="22"/>
          <w:highlight w:val="yellow"/>
        </w:rPr>
      </w:pPr>
    </w:p>
    <w:p w14:paraId="2F084125" w14:textId="77777777" w:rsidR="000D12D9" w:rsidRPr="00FB5695" w:rsidRDefault="00D47FC6" w:rsidP="00933B96">
      <w:pPr>
        <w:pStyle w:val="Normlnweb"/>
        <w:spacing w:before="0" w:after="0"/>
        <w:ind w:left="2835" w:hanging="2835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noProof/>
          <w:sz w:val="22"/>
          <w:szCs w:val="22"/>
        </w:rPr>
        <w:drawing>
          <wp:anchor distT="0" distB="0" distL="114300" distR="114300" simplePos="0" relativeHeight="251652096" behindDoc="0" locked="0" layoutInCell="1" allowOverlap="1" wp14:anchorId="1D9DE436" wp14:editId="01402B50">
            <wp:simplePos x="0" y="0"/>
            <wp:positionH relativeFrom="column">
              <wp:posOffset>3919220</wp:posOffset>
            </wp:positionH>
            <wp:positionV relativeFrom="paragraph">
              <wp:posOffset>236561</wp:posOffset>
            </wp:positionV>
            <wp:extent cx="1800000" cy="434184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Rpraha_cb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3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94D" w:rsidRPr="00FB5695">
        <w:rPr>
          <w:rFonts w:ascii="Trebuchet MS" w:hAnsi="Trebuchet MS"/>
          <w:b/>
          <w:sz w:val="22"/>
          <w:szCs w:val="22"/>
        </w:rPr>
        <w:t>Objednatel</w:t>
      </w:r>
      <w:r w:rsidRPr="00FB5695">
        <w:rPr>
          <w:rFonts w:ascii="Trebuchet MS" w:hAnsi="Trebuchet MS"/>
          <w:b/>
          <w:sz w:val="22"/>
          <w:szCs w:val="22"/>
        </w:rPr>
        <w:t>:</w:t>
      </w:r>
      <w:r w:rsidRPr="00FB5695">
        <w:rPr>
          <w:rFonts w:ascii="Trebuchet MS" w:hAnsi="Trebuchet MS"/>
          <w:b/>
          <w:sz w:val="22"/>
          <w:szCs w:val="22"/>
        </w:rPr>
        <w:tab/>
      </w:r>
      <w:r w:rsidRPr="00FB5695">
        <w:rPr>
          <w:rFonts w:ascii="Trebuchet MS" w:hAnsi="Trebuchet MS"/>
          <w:sz w:val="22"/>
          <w:szCs w:val="22"/>
        </w:rPr>
        <w:t>Institut plánování a rozvoje hlavního města Prahy, příspěvková organizace</w:t>
      </w:r>
    </w:p>
    <w:p w14:paraId="6AB7F6BD" w14:textId="77777777" w:rsidR="00D47FC6" w:rsidRPr="00FB5695" w:rsidRDefault="00D47FC6" w:rsidP="00933B96">
      <w:pPr>
        <w:pStyle w:val="Normlnweb"/>
        <w:spacing w:before="0" w:after="0"/>
        <w:ind w:left="2835" w:hanging="2835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ab/>
      </w:r>
      <w:r w:rsidRPr="00FB5695">
        <w:rPr>
          <w:rFonts w:ascii="Trebuchet MS" w:hAnsi="Trebuchet MS"/>
          <w:sz w:val="22"/>
          <w:szCs w:val="22"/>
        </w:rPr>
        <w:t>Vyšehradská 57</w:t>
      </w:r>
    </w:p>
    <w:p w14:paraId="2E81A9BF" w14:textId="77777777" w:rsidR="00D47FC6" w:rsidRPr="00FB5695" w:rsidRDefault="00D47FC6" w:rsidP="00933B96">
      <w:pPr>
        <w:pStyle w:val="Normlnweb"/>
        <w:spacing w:before="0" w:after="0"/>
        <w:ind w:left="2835" w:hanging="2835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ab/>
      </w:r>
      <w:r w:rsidRPr="00FB5695">
        <w:rPr>
          <w:rFonts w:ascii="Trebuchet MS" w:hAnsi="Trebuchet MS"/>
          <w:sz w:val="22"/>
          <w:szCs w:val="22"/>
        </w:rPr>
        <w:t>128 00 Praha 2</w:t>
      </w:r>
    </w:p>
    <w:p w14:paraId="3F59CC3E" w14:textId="77777777" w:rsidR="00D47FC6" w:rsidRPr="00FB5695" w:rsidRDefault="00D47FC6" w:rsidP="0029491B">
      <w:pPr>
        <w:pStyle w:val="Normlnweb"/>
        <w:ind w:left="2835" w:hanging="2835"/>
        <w:rPr>
          <w:rFonts w:ascii="Trebuchet MS" w:hAnsi="Trebuchet MS"/>
          <w:sz w:val="22"/>
          <w:szCs w:val="22"/>
          <w:highlight w:val="yellow"/>
        </w:rPr>
      </w:pPr>
    </w:p>
    <w:p w14:paraId="72FD47C7" w14:textId="77777777" w:rsidR="000D12D9" w:rsidRPr="00FB5695" w:rsidRDefault="000D12D9" w:rsidP="0029491B">
      <w:pPr>
        <w:spacing w:after="0"/>
        <w:ind w:left="2835" w:hanging="2835"/>
      </w:pPr>
      <w:r w:rsidRPr="00FB5695">
        <w:rPr>
          <w:b/>
          <w:noProof/>
        </w:rPr>
        <w:drawing>
          <wp:anchor distT="0" distB="0" distL="114300" distR="114300" simplePos="0" relativeHeight="251650048" behindDoc="0" locked="0" layoutInCell="1" allowOverlap="1" wp14:anchorId="76FAC2A7" wp14:editId="15CA5C5B">
            <wp:simplePos x="0" y="0"/>
            <wp:positionH relativeFrom="column">
              <wp:posOffset>4842825</wp:posOffset>
            </wp:positionH>
            <wp:positionV relativeFrom="paragraph">
              <wp:posOffset>13606</wp:posOffset>
            </wp:positionV>
            <wp:extent cx="921128" cy="589293"/>
            <wp:effectExtent l="0" t="0" r="0" b="0"/>
            <wp:wrapNone/>
            <wp:docPr id="14347" name="Obrázek 1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85" cy="590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5695">
        <w:rPr>
          <w:b/>
        </w:rPr>
        <w:t xml:space="preserve">Zpracovatel: </w:t>
      </w:r>
      <w:r w:rsidRPr="00FB5695">
        <w:rPr>
          <w:b/>
        </w:rPr>
        <w:tab/>
      </w:r>
      <w:r w:rsidRPr="00FB5695">
        <w:t>EKOLA group, spol. s</w:t>
      </w:r>
      <w:r w:rsidR="004F5662" w:rsidRPr="00FB5695">
        <w:t> </w:t>
      </w:r>
      <w:r w:rsidRPr="00FB5695">
        <w:t>r.o.</w:t>
      </w:r>
    </w:p>
    <w:p w14:paraId="79B794A7" w14:textId="77777777" w:rsidR="000D12D9" w:rsidRPr="00FB5695" w:rsidRDefault="00DC40F1" w:rsidP="0029491B">
      <w:pPr>
        <w:spacing w:after="0"/>
        <w:ind w:left="2835" w:hanging="2835"/>
      </w:pPr>
      <w:r w:rsidRPr="00FB5695">
        <w:tab/>
      </w:r>
      <w:r w:rsidR="000D12D9" w:rsidRPr="00FB5695">
        <w:t>Mistrovská 558/4</w:t>
      </w:r>
    </w:p>
    <w:p w14:paraId="12CEB226" w14:textId="77777777" w:rsidR="000D12D9" w:rsidRPr="00FB5695" w:rsidRDefault="00DC40F1" w:rsidP="0029491B">
      <w:pPr>
        <w:spacing w:after="0"/>
        <w:ind w:left="2835" w:hanging="2835"/>
      </w:pPr>
      <w:r w:rsidRPr="00FB5695">
        <w:tab/>
      </w:r>
      <w:r w:rsidR="000D12D9" w:rsidRPr="00FB5695">
        <w:t>108 00 Praha 10</w:t>
      </w:r>
    </w:p>
    <w:p w14:paraId="1E950970" w14:textId="77777777" w:rsidR="000D12D9" w:rsidRPr="00FB5695" w:rsidRDefault="000D12D9" w:rsidP="0029491B">
      <w:pPr>
        <w:ind w:left="2835" w:hanging="2835"/>
        <w:rPr>
          <w:highlight w:val="yellow"/>
        </w:rPr>
      </w:pPr>
    </w:p>
    <w:p w14:paraId="5697D8EA" w14:textId="77777777" w:rsidR="000D12D9" w:rsidRPr="00FB5695" w:rsidRDefault="00F909D8" w:rsidP="0029491B">
      <w:pPr>
        <w:ind w:left="2835" w:hanging="2835"/>
      </w:pPr>
      <w:r w:rsidRPr="00FB5695">
        <w:rPr>
          <w:b/>
        </w:rPr>
        <w:t>Hlavní</w:t>
      </w:r>
      <w:r w:rsidR="000D12D9" w:rsidRPr="00FB5695">
        <w:rPr>
          <w:b/>
        </w:rPr>
        <w:t xml:space="preserve"> řešitel:</w:t>
      </w:r>
      <w:r w:rsidR="000D12D9" w:rsidRPr="00FB5695">
        <w:t xml:space="preserve"> </w:t>
      </w:r>
      <w:r w:rsidR="000D12D9" w:rsidRPr="00FB5695">
        <w:tab/>
      </w:r>
      <w:r w:rsidRPr="00FB5695">
        <w:t>Ing. Libor Ládyš</w:t>
      </w:r>
    </w:p>
    <w:p w14:paraId="1A6970F0" w14:textId="77777777" w:rsidR="000D12D9" w:rsidRPr="00FB5695" w:rsidRDefault="000D12D9" w:rsidP="0029491B">
      <w:pPr>
        <w:ind w:left="2835" w:hanging="2835"/>
      </w:pPr>
    </w:p>
    <w:p w14:paraId="5A1E5830" w14:textId="77777777" w:rsidR="00F909D8" w:rsidRPr="00FB5695" w:rsidRDefault="00F909D8" w:rsidP="0029491B">
      <w:pPr>
        <w:spacing w:after="0"/>
        <w:ind w:left="2835" w:hanging="2835"/>
      </w:pPr>
      <w:r w:rsidRPr="00FB5695">
        <w:rPr>
          <w:b/>
        </w:rPr>
        <w:t>Řešitelský tým:</w:t>
      </w:r>
      <w:r w:rsidRPr="00FB5695">
        <w:rPr>
          <w:b/>
        </w:rPr>
        <w:tab/>
      </w:r>
      <w:r w:rsidRPr="00FB5695">
        <w:t>Ing. Aleš Matoušek, Ph.D.</w:t>
      </w:r>
    </w:p>
    <w:p w14:paraId="592A21B2" w14:textId="07F6A846" w:rsidR="00F909D8" w:rsidRDefault="00F909D8" w:rsidP="0029491B">
      <w:pPr>
        <w:spacing w:after="0"/>
        <w:ind w:left="2835" w:hanging="2835"/>
      </w:pPr>
      <w:r w:rsidRPr="00FB5695">
        <w:rPr>
          <w:b/>
        </w:rPr>
        <w:tab/>
      </w:r>
      <w:r w:rsidR="00FC4DCA" w:rsidRPr="00FB5695">
        <w:t>Ing</w:t>
      </w:r>
      <w:r w:rsidRPr="00FB5695">
        <w:t>. Petr Blahník</w:t>
      </w:r>
    </w:p>
    <w:p w14:paraId="1CA235B0" w14:textId="5DFB4E9E" w:rsidR="00921314" w:rsidRPr="00FB5695" w:rsidRDefault="00921314" w:rsidP="0029491B">
      <w:pPr>
        <w:spacing w:after="0"/>
        <w:ind w:left="2835" w:hanging="2835"/>
      </w:pPr>
      <w:r>
        <w:tab/>
        <w:t>Ing. arch Sandra Brzáková Guthová</w:t>
      </w:r>
    </w:p>
    <w:p w14:paraId="405B97F5" w14:textId="77777777" w:rsidR="004C6426" w:rsidRPr="00FB5695" w:rsidRDefault="004C6426" w:rsidP="0029491B">
      <w:pPr>
        <w:spacing w:after="0"/>
        <w:ind w:left="2835" w:hanging="2835"/>
      </w:pPr>
      <w:r w:rsidRPr="00FB5695">
        <w:tab/>
      </w:r>
      <w:r w:rsidRPr="00FB5695">
        <w:tab/>
        <w:t>Bc. Ondřej Nedvěd</w:t>
      </w:r>
    </w:p>
    <w:p w14:paraId="14E17A3B" w14:textId="77777777" w:rsidR="004C6426" w:rsidRPr="00FB5695" w:rsidRDefault="004C6426" w:rsidP="0029491B">
      <w:pPr>
        <w:spacing w:after="0"/>
        <w:ind w:left="2835" w:hanging="2835"/>
      </w:pPr>
      <w:r w:rsidRPr="00FB5695">
        <w:tab/>
      </w:r>
      <w:r w:rsidRPr="00FB5695">
        <w:tab/>
        <w:t>Bc. Petr Matoušek</w:t>
      </w:r>
    </w:p>
    <w:p w14:paraId="291AF650" w14:textId="77777777" w:rsidR="00F909D8" w:rsidRPr="00FB5695" w:rsidRDefault="00DC40F1" w:rsidP="0029491B">
      <w:pPr>
        <w:spacing w:after="0"/>
        <w:ind w:left="2835" w:hanging="2835"/>
      </w:pPr>
      <w:r w:rsidRPr="00FB5695">
        <w:tab/>
      </w:r>
      <w:r w:rsidR="00FC4DCA" w:rsidRPr="00FB5695">
        <w:t>Bc</w:t>
      </w:r>
      <w:r w:rsidR="00F909D8" w:rsidRPr="00FB5695">
        <w:t xml:space="preserve">. </w:t>
      </w:r>
      <w:r w:rsidR="00FC4DCA" w:rsidRPr="00FB5695">
        <w:t>Jiří Volf</w:t>
      </w:r>
    </w:p>
    <w:p w14:paraId="0A681C7A" w14:textId="77777777" w:rsidR="00781591" w:rsidRPr="00FB5695" w:rsidRDefault="00FC4DCA" w:rsidP="00661946">
      <w:pPr>
        <w:spacing w:after="0"/>
        <w:ind w:left="2835" w:hanging="2835"/>
      </w:pPr>
      <w:r w:rsidRPr="00FB5695">
        <w:tab/>
      </w:r>
      <w:r w:rsidR="00781591" w:rsidRPr="00FB5695">
        <w:t xml:space="preserve">a kolektiv společnosti EKOLA group, spol. s r.o. </w:t>
      </w:r>
    </w:p>
    <w:p w14:paraId="57193DC0" w14:textId="77777777" w:rsidR="000D12D9" w:rsidRPr="00FB5695" w:rsidRDefault="000D12D9" w:rsidP="0029491B">
      <w:pPr>
        <w:spacing w:after="0"/>
        <w:ind w:left="2835" w:hanging="2835"/>
        <w:rPr>
          <w:highlight w:val="yellow"/>
        </w:rPr>
      </w:pPr>
    </w:p>
    <w:p w14:paraId="7E62C8E3" w14:textId="77777777" w:rsidR="000D12D9" w:rsidRPr="00FB5695" w:rsidRDefault="000D12D9" w:rsidP="0029491B">
      <w:pPr>
        <w:spacing w:after="0"/>
        <w:ind w:left="2835" w:hanging="2835"/>
        <w:rPr>
          <w:highlight w:val="yellow"/>
        </w:rPr>
      </w:pPr>
    </w:p>
    <w:p w14:paraId="2EC19A03" w14:textId="77777777" w:rsidR="00347DFE" w:rsidRPr="00FB5695" w:rsidRDefault="00F909D8" w:rsidP="00347DFE">
      <w:pPr>
        <w:spacing w:after="0"/>
        <w:ind w:left="2835" w:hanging="2835"/>
        <w:rPr>
          <w:b/>
        </w:rPr>
      </w:pPr>
      <w:r w:rsidRPr="00FB5695">
        <w:rPr>
          <w:b/>
        </w:rPr>
        <w:t>Spolupráce:</w:t>
      </w:r>
      <w:r w:rsidR="00B82C16" w:rsidRPr="00FB5695">
        <w:rPr>
          <w:b/>
        </w:rPr>
        <w:tab/>
      </w:r>
      <w:r w:rsidR="00347DFE" w:rsidRPr="00FB5695">
        <w:t>Ing. Milan Kamenický</w:t>
      </w:r>
    </w:p>
    <w:p w14:paraId="543E2E25" w14:textId="77777777" w:rsidR="00347DFE" w:rsidRPr="00FB5695" w:rsidRDefault="00347DFE" w:rsidP="00347DFE">
      <w:pPr>
        <w:spacing w:after="0"/>
        <w:ind w:left="2835"/>
      </w:pPr>
      <w:r w:rsidRPr="00FB5695">
        <w:t>Ing. Renáta Feriancová</w:t>
      </w:r>
    </w:p>
    <w:p w14:paraId="707D1F19" w14:textId="7B590561" w:rsidR="00347DFE" w:rsidRPr="00FB5695" w:rsidRDefault="00347DFE" w:rsidP="00347DFE">
      <w:pPr>
        <w:spacing w:after="0"/>
        <w:ind w:left="2835"/>
      </w:pPr>
      <w:r w:rsidRPr="00FB5695">
        <w:t xml:space="preserve">Ing. </w:t>
      </w:r>
      <w:r w:rsidR="00B44C59">
        <w:t>Hana Rybárová</w:t>
      </w:r>
    </w:p>
    <w:p w14:paraId="0B1F043C" w14:textId="77777777" w:rsidR="00347DFE" w:rsidRPr="00FB5695" w:rsidRDefault="00347DFE" w:rsidP="00347DFE">
      <w:pPr>
        <w:spacing w:after="0"/>
        <w:ind w:left="2835"/>
      </w:pPr>
    </w:p>
    <w:p w14:paraId="3FF238E7" w14:textId="77777777" w:rsidR="00F909D8" w:rsidRPr="00FB5695" w:rsidRDefault="00F909D8" w:rsidP="00347DFE">
      <w:pPr>
        <w:spacing w:after="0"/>
        <w:ind w:left="2835" w:hanging="2835"/>
      </w:pPr>
    </w:p>
    <w:p w14:paraId="4A7DDE38" w14:textId="77777777" w:rsidR="00F909D8" w:rsidRPr="00FB5695" w:rsidRDefault="00F909D8" w:rsidP="0029491B">
      <w:pPr>
        <w:widowControl w:val="0"/>
        <w:autoSpaceDE w:val="0"/>
        <w:autoSpaceDN w:val="0"/>
        <w:adjustRightInd w:val="0"/>
        <w:spacing w:line="300" w:lineRule="atLeast"/>
        <w:ind w:left="2835" w:right="48" w:hanging="2835"/>
      </w:pPr>
      <w:r w:rsidRPr="00FB5695">
        <w:rPr>
          <w:b/>
        </w:rPr>
        <w:t>Zakázkové číslo:</w:t>
      </w:r>
      <w:r w:rsidRPr="00FB5695">
        <w:tab/>
      </w:r>
      <w:r w:rsidR="00D47FC6" w:rsidRPr="00FB5695">
        <w:t>16.06</w:t>
      </w:r>
      <w:r w:rsidR="008240F7" w:rsidRPr="00FB5695">
        <w:t>43-01</w:t>
      </w:r>
    </w:p>
    <w:p w14:paraId="59C2DE30" w14:textId="77777777" w:rsidR="001842D1" w:rsidRPr="00FB5695" w:rsidRDefault="001842D1" w:rsidP="00242A98">
      <w:pPr>
        <w:widowControl w:val="0"/>
        <w:autoSpaceDE w:val="0"/>
        <w:autoSpaceDN w:val="0"/>
        <w:adjustRightInd w:val="0"/>
        <w:spacing w:line="300" w:lineRule="atLeast"/>
        <w:ind w:left="3544" w:right="48" w:hanging="3544"/>
      </w:pPr>
    </w:p>
    <w:p w14:paraId="23D2BB18" w14:textId="0D0A4CE9" w:rsidR="00242A98" w:rsidRPr="00FB5695" w:rsidRDefault="001842D1" w:rsidP="00242A98">
      <w:pPr>
        <w:spacing w:after="0"/>
        <w:jc w:val="center"/>
      </w:pPr>
      <w:r w:rsidRPr="00FB5695">
        <w:t>P</w:t>
      </w:r>
      <w:r w:rsidR="00242A98" w:rsidRPr="00FB5695">
        <w:t xml:space="preserve">ostupy a metody použité při vyhotovení tohoto díla jsou duševním majetkem společnosti EKOLA group, spol. s r.o., a jsou chráněny autorskými právy ve smyslu zákona </w:t>
      </w:r>
      <w:r w:rsidR="0097746C">
        <w:br/>
      </w:r>
      <w:r w:rsidR="00242A98" w:rsidRPr="00FB5695">
        <w:t>č. 121/2000 Sb.</w:t>
      </w:r>
      <w:r w:rsidR="0097746C">
        <w:t>,</w:t>
      </w:r>
      <w:r w:rsidR="00242A98" w:rsidRPr="00FB5695">
        <w:t xml:space="preserve"> v</w:t>
      </w:r>
      <w:r w:rsidR="0097746C">
        <w:t>e</w:t>
      </w:r>
      <w:r w:rsidR="00242A98" w:rsidRPr="00FB5695">
        <w:t xml:space="preserve"> znění</w:t>
      </w:r>
      <w:r w:rsidR="0097746C">
        <w:t xml:space="preserve"> pozdějších předpisů</w:t>
      </w:r>
      <w:r w:rsidR="00242A98" w:rsidRPr="00FB5695">
        <w:t xml:space="preserve">. </w:t>
      </w:r>
    </w:p>
    <w:p w14:paraId="66605185" w14:textId="77777777" w:rsidR="004C6426" w:rsidRPr="00FB5695" w:rsidRDefault="004C6426" w:rsidP="000D12D9"/>
    <w:p w14:paraId="455C348D" w14:textId="77777777" w:rsidR="003C2891" w:rsidRDefault="003C2891" w:rsidP="000D12D9"/>
    <w:p w14:paraId="7D58CFFF" w14:textId="77777777" w:rsidR="003C2891" w:rsidRDefault="003C2891" w:rsidP="000D12D9"/>
    <w:p w14:paraId="5330747A" w14:textId="77777777" w:rsidR="003C2891" w:rsidRPr="00FB5695" w:rsidRDefault="003C2891" w:rsidP="000D12D9"/>
    <w:p w14:paraId="04F15C7E" w14:textId="77777777" w:rsidR="007814BB" w:rsidRPr="00FB5695" w:rsidRDefault="007814BB" w:rsidP="000D12D9"/>
    <w:p w14:paraId="3A75FE07" w14:textId="77777777" w:rsidR="00B60DE2" w:rsidRPr="00FB5695" w:rsidRDefault="00242A98" w:rsidP="00A749A0">
      <w:pPr>
        <w:tabs>
          <w:tab w:val="left" w:pos="3420"/>
        </w:tabs>
        <w:jc w:val="center"/>
        <w:sectPr w:rsidR="00B60DE2" w:rsidRPr="00FB5695" w:rsidSect="009E6DD7">
          <w:headerReference w:type="default" r:id="rId11"/>
          <w:footerReference w:type="default" r:id="rId12"/>
          <w:footerReference w:type="first" r:id="rId13"/>
          <w:pgSz w:w="11906" w:h="16838"/>
          <w:pgMar w:top="1418" w:right="1418" w:bottom="1418" w:left="1418" w:header="709" w:footer="279" w:gutter="0"/>
          <w:cols w:space="708"/>
          <w:titlePg/>
          <w:docGrid w:linePitch="360"/>
        </w:sectPr>
      </w:pPr>
      <w:r w:rsidRPr="00FB5695">
        <w:t xml:space="preserve">Praha, </w:t>
      </w:r>
      <w:r w:rsidR="004C6426" w:rsidRPr="00FB5695">
        <w:t>prosinec</w:t>
      </w:r>
      <w:r w:rsidRPr="00FB5695">
        <w:t xml:space="preserve"> </w:t>
      </w:r>
      <w:r w:rsidR="000D12D9" w:rsidRPr="00FB5695">
        <w:t>20</w:t>
      </w:r>
      <w:r w:rsidR="002B7265" w:rsidRPr="00FB5695">
        <w:t>1</w:t>
      </w:r>
      <w:r w:rsidR="008240F7" w:rsidRPr="00FB5695">
        <w:t>6</w:t>
      </w:r>
    </w:p>
    <w:bookmarkStart w:id="0" w:name="_Toc203901798" w:displacedByCustomXml="next"/>
    <w:sdt>
      <w:sdtPr>
        <w:rPr>
          <w:rFonts w:ascii="Trebuchet MS" w:eastAsia="Times New Roman" w:hAnsi="Trebuchet MS" w:cs="Times New Roman"/>
          <w:b w:val="0"/>
          <w:bCs w:val="0"/>
          <w:color w:val="auto"/>
          <w:sz w:val="22"/>
          <w:szCs w:val="22"/>
        </w:rPr>
        <w:id w:val="-1097242790"/>
        <w:docPartObj>
          <w:docPartGallery w:val="Table of Contents"/>
          <w:docPartUnique/>
        </w:docPartObj>
      </w:sdtPr>
      <w:sdtEndPr/>
      <w:sdtContent>
        <w:p w14:paraId="5B9F2B7B" w14:textId="77777777" w:rsidR="00FB62AC" w:rsidRPr="00FB5695" w:rsidRDefault="00FB62AC">
          <w:pPr>
            <w:pStyle w:val="Nadpisobsahu"/>
            <w:rPr>
              <w:rFonts w:ascii="Trebuchet MS" w:hAnsi="Trebuchet MS"/>
              <w:color w:val="auto"/>
              <w:sz w:val="22"/>
              <w:szCs w:val="22"/>
            </w:rPr>
          </w:pPr>
          <w:r w:rsidRPr="00FB5695">
            <w:rPr>
              <w:rFonts w:ascii="Trebuchet MS" w:hAnsi="Trebuchet MS"/>
              <w:color w:val="auto"/>
              <w:sz w:val="22"/>
              <w:szCs w:val="22"/>
            </w:rPr>
            <w:t>Obsah</w:t>
          </w:r>
        </w:p>
        <w:p w14:paraId="2DDA1A3E" w14:textId="1D465FCA" w:rsidR="00F95EFA" w:rsidRDefault="000B7E5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r w:rsidRPr="00FB5695">
            <w:fldChar w:fldCharType="begin"/>
          </w:r>
          <w:r w:rsidR="00FB62AC" w:rsidRPr="00FB5695">
            <w:instrText xml:space="preserve"> TOC \o "1-3" \h \z \u </w:instrText>
          </w:r>
          <w:r w:rsidRPr="00FB5695">
            <w:fldChar w:fldCharType="separate"/>
          </w:r>
          <w:hyperlink w:anchor="_Toc473282464" w:history="1">
            <w:r w:rsidR="00F95EFA" w:rsidRPr="006D65F1">
              <w:rPr>
                <w:rStyle w:val="Hypertextovodkaz"/>
                <w:noProof/>
              </w:rPr>
              <w:t>Vysvětlivky základních použitých zkratek a pojmů</w:t>
            </w:r>
            <w:r w:rsidR="00F95EFA">
              <w:rPr>
                <w:noProof/>
                <w:webHidden/>
              </w:rPr>
              <w:tab/>
            </w:r>
            <w:r w:rsidR="00F95EFA">
              <w:rPr>
                <w:noProof/>
                <w:webHidden/>
              </w:rPr>
              <w:fldChar w:fldCharType="begin"/>
            </w:r>
            <w:r w:rsidR="00F95EFA">
              <w:rPr>
                <w:noProof/>
                <w:webHidden/>
              </w:rPr>
              <w:instrText xml:space="preserve"> PAGEREF _Toc473282464 \h </w:instrText>
            </w:r>
            <w:r w:rsidR="00F95EFA">
              <w:rPr>
                <w:noProof/>
                <w:webHidden/>
              </w:rPr>
            </w:r>
            <w:r w:rsidR="00F95EFA"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5</w:t>
            </w:r>
            <w:r w:rsidR="00F95EFA">
              <w:rPr>
                <w:noProof/>
                <w:webHidden/>
              </w:rPr>
              <w:fldChar w:fldCharType="end"/>
            </w:r>
          </w:hyperlink>
        </w:p>
        <w:p w14:paraId="232D8235" w14:textId="491E9A2A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65" w:history="1">
            <w:r w:rsidRPr="006D65F1">
              <w:rPr>
                <w:rStyle w:val="Hypertextovodkaz"/>
                <w:noProof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9023F" w14:textId="2DF71A5E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66" w:history="1">
            <w:r w:rsidRPr="006D65F1">
              <w:rPr>
                <w:rStyle w:val="Hypertextovodkaz"/>
                <w:noProof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Proces strategického hlukového mapování – vysvětlení postupů a pojmů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8004E" w14:textId="5F65D02D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67" w:history="1">
            <w:r w:rsidRPr="006D65F1">
              <w:rPr>
                <w:rStyle w:val="Hypertextovodkaz"/>
                <w:noProof/>
              </w:rPr>
              <w:t>B.1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Pojem strategická hluková mapa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08CDF" w14:textId="1B4E0A98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68" w:history="1">
            <w:r w:rsidRPr="006D65F1">
              <w:rPr>
                <w:rStyle w:val="Hypertextovodkaz"/>
                <w:noProof/>
              </w:rPr>
              <w:t>B.2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Pojem Akční plán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92D5D" w14:textId="4204C559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69" w:history="1">
            <w:r w:rsidRPr="006D65F1">
              <w:rPr>
                <w:rStyle w:val="Hypertextovodkaz"/>
                <w:noProof/>
              </w:rPr>
              <w:t>B.3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Časový vývoj procesu 2. kola strategického hlukového mapování v ČR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E276C" w14:textId="2E6D7512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70" w:history="1">
            <w:r w:rsidRPr="006D65F1">
              <w:rPr>
                <w:rStyle w:val="Hypertextovodkaz"/>
                <w:noProof/>
              </w:rPr>
              <w:t>B.4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Postup řešení akčních hlukových plánů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B1D99" w14:textId="4948FD09" w:rsidR="00F95EFA" w:rsidRDefault="00F95EFA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3282471" w:history="1">
            <w:r w:rsidRPr="006D65F1">
              <w:rPr>
                <w:rStyle w:val="Hypertextovodkaz"/>
                <w:noProof/>
              </w:rPr>
              <w:t>B.4.1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Postup stanovení počtu obyvatel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B355F" w14:textId="3BBDA604" w:rsidR="00F95EFA" w:rsidRDefault="00F95EFA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3282472" w:history="1">
            <w:r w:rsidRPr="006D65F1">
              <w:rPr>
                <w:rStyle w:val="Hypertextovodkaz"/>
                <w:noProof/>
              </w:rPr>
              <w:t>B.4.2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Princip stanovení kritických míst „hot spots“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B5F97" w14:textId="327F778F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73" w:history="1">
            <w:r w:rsidRPr="006D65F1">
              <w:rPr>
                <w:rStyle w:val="Hypertextovodkaz"/>
                <w:noProof/>
              </w:rPr>
              <w:t>C.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Představení řešitele akčního hlukového plánu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F1B24" w14:textId="151E67D2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74" w:history="1">
            <w:r w:rsidRPr="006D65F1">
              <w:rPr>
                <w:rStyle w:val="Hypertextovodkaz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Popisná část – aglomerace Praha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11483" w14:textId="67E675DB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75" w:history="1">
            <w:r w:rsidRPr="006D65F1">
              <w:rPr>
                <w:rStyle w:val="Hypertextovodkaz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Popis aglomerace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CB6A9" w14:textId="49F1627B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76" w:history="1">
            <w:r w:rsidRPr="006D65F1">
              <w:rPr>
                <w:rStyle w:val="Hypertextovodkaz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Charakteristika pozemních komunikací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85FC3" w14:textId="79B25B82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77" w:history="1">
            <w:r w:rsidRPr="006D65F1">
              <w:rPr>
                <w:rStyle w:val="Hypertextovodkaz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Charakteristika železničních tratí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EAB08" w14:textId="64C98DB6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78" w:history="1">
            <w:r w:rsidRPr="006D65F1">
              <w:rPr>
                <w:rStyle w:val="Hypertextovodkaz"/>
                <w:noProof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Charakteristika leteckého provozu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44107" w14:textId="103E9A9A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79" w:history="1">
            <w:r w:rsidRPr="006D65F1">
              <w:rPr>
                <w:rStyle w:val="Hypertextovodkaz"/>
                <w:noProof/>
              </w:rPr>
              <w:t>1.5.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Charakteristika integrovaných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F6B55" w14:textId="252619EB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80" w:history="1">
            <w:r w:rsidRPr="006D65F1">
              <w:rPr>
                <w:rStyle w:val="Hypertextovodkaz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Označení pořizovatele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561C9" w14:textId="0C84846D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81" w:history="1">
            <w:r w:rsidRPr="006D65F1">
              <w:rPr>
                <w:rStyle w:val="Hypertextovodkaz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Výčet právních předpisů pro přípravu akčních plánů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547EA" w14:textId="6C31D3E3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82" w:history="1">
            <w:r w:rsidRPr="006D65F1">
              <w:rPr>
                <w:rStyle w:val="Hypertextovodkaz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Mezní hodnoty hlukových ukazatelů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4CB6D" w14:textId="1CD2C6CD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83" w:history="1">
            <w:r w:rsidRPr="006D65F1">
              <w:rPr>
                <w:rStyle w:val="Hypertextovodkaz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Souhrn výsledků hlukového mapování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CF255" w14:textId="666D0F74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84" w:history="1">
            <w:r w:rsidRPr="006D65F1">
              <w:rPr>
                <w:rStyle w:val="Hypertextovodkaz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Souhrn výsledků ze silničního a tramvajového provozu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989A3" w14:textId="1397F9DE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85" w:history="1">
            <w:r w:rsidRPr="006D65F1">
              <w:rPr>
                <w:rStyle w:val="Hypertextovodkaz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Souhrn výsledků ze železničního provozu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1F521" w14:textId="28EA6B3E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86" w:history="1">
            <w:r w:rsidRPr="006D65F1">
              <w:rPr>
                <w:rStyle w:val="Hypertextovodkaz"/>
                <w:noProof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Souhrn výsledků z leteckého provozu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5AE54" w14:textId="3D046C93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87" w:history="1">
            <w:r w:rsidRPr="006D65F1">
              <w:rPr>
                <w:rStyle w:val="Hypertextovodkaz"/>
                <w:noProof/>
              </w:rPr>
              <w:t>5.4.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Souhrn výsledků z průmyslových zdrojů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DC753" w14:textId="65F7B2B3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88" w:history="1">
            <w:r w:rsidRPr="006D65F1">
              <w:rPr>
                <w:rStyle w:val="Hypertextovodkaz"/>
                <w:noProof/>
              </w:rPr>
              <w:t>5.5.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Shrnutí výsledků vlivu jednotlivých zdrojů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489D4" w14:textId="1BA1EAAE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89" w:history="1">
            <w:r w:rsidRPr="006D65F1">
              <w:rPr>
                <w:rStyle w:val="Hypertextovodkaz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Vyhodnocení odhadu počtu osob exponovaných hlukem, vymezení problémů a situací, které je třeba zlepšit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85936" w14:textId="0DCE3F3B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90" w:history="1">
            <w:r w:rsidRPr="006D65F1">
              <w:rPr>
                <w:rStyle w:val="Hypertextovodkaz"/>
                <w:noProof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Vyhodnocení akustické situace ze silniční dopravy po zprovoznění Tunelového komplexu Blanka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36C99" w14:textId="415E9067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91" w:history="1">
            <w:r w:rsidRPr="006D65F1">
              <w:rPr>
                <w:rStyle w:val="Hypertextovodkaz"/>
                <w:noProof/>
              </w:rPr>
              <w:t>6.2.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Silniční a tramvajová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9E659" w14:textId="3A3850DB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92" w:history="1">
            <w:r w:rsidRPr="006D65F1">
              <w:rPr>
                <w:rStyle w:val="Hypertextovodkaz"/>
                <w:noProof/>
              </w:rPr>
              <w:t>6.3.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Železniční provoz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6CA16" w14:textId="3C30C028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93" w:history="1">
            <w:r w:rsidRPr="006D65F1">
              <w:rPr>
                <w:rStyle w:val="Hypertextovodkaz"/>
                <w:noProof/>
              </w:rPr>
              <w:t>6.4.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Letecký provoz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37B18" w14:textId="3D43C399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94" w:history="1">
            <w:r w:rsidRPr="006D65F1">
              <w:rPr>
                <w:rStyle w:val="Hypertextovodkaz"/>
                <w:noProof/>
              </w:rPr>
              <w:t>6.5.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Integrovaná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61E0A" w14:textId="63E5B182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95" w:history="1">
            <w:r w:rsidRPr="006D65F1">
              <w:rPr>
                <w:rStyle w:val="Hypertextovodkaz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Všechna schválená nebo prováděná opatření ke snížení hluku, všechny připravované projekty, včetně návrhů na vyhlášení tichých oblastí v aglomeraci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B22B4" w14:textId="59060315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96" w:history="1">
            <w:r w:rsidRPr="006D65F1">
              <w:rPr>
                <w:rStyle w:val="Hypertextovodkaz"/>
                <w:noProof/>
              </w:rPr>
              <w:t>7.1.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Schválená nebo prováděná opatření ke snížení hluku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F084A" w14:textId="63A94066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97" w:history="1">
            <w:r w:rsidRPr="006D65F1">
              <w:rPr>
                <w:rStyle w:val="Hypertextovodkaz"/>
                <w:noProof/>
              </w:rPr>
              <w:t>7.2.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Tiché oblasti v aglomeraci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DE1DC" w14:textId="1B22BCFB" w:rsidR="00F95EFA" w:rsidRDefault="00F95EFA">
          <w:pPr>
            <w:pStyle w:val="Obsah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3282498" w:history="1">
            <w:r w:rsidRPr="006D65F1">
              <w:rPr>
                <w:rStyle w:val="Hypertextovodkaz"/>
                <w:noProof/>
              </w:rPr>
              <w:t>7.2.1.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Návrh ochrany tichých oblastí v aglomeraci Praha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EB31A" w14:textId="2AEBD63E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499" w:history="1">
            <w:r w:rsidRPr="006D65F1">
              <w:rPr>
                <w:rStyle w:val="Hypertextovodkaz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Opatření, která příslušné správní úřady plánují přijmout v průběhu příštích 5 let včetně všech opatření na ochranu tichých oblastí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9C1CA" w14:textId="318ACACB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500" w:history="1">
            <w:r w:rsidRPr="006D65F1">
              <w:rPr>
                <w:rStyle w:val="Hypertextovodkaz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Dlouhodobá strategie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C37F3" w14:textId="7534A533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501" w:history="1">
            <w:r w:rsidRPr="006D65F1">
              <w:rPr>
                <w:rStyle w:val="Hypertextovodkaz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Ekonomické informace (pokud jsou dostupné): rozpočty, hodnocení efektivnosti nákladů, hodnocení nákladů a přínosů, odhady snížení počtu osob exponovaných hluku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B4FC1" w14:textId="027A296D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502" w:history="1">
            <w:r w:rsidRPr="006D65F1">
              <w:rPr>
                <w:rStyle w:val="Hypertextovodkaz"/>
                <w:noProof/>
              </w:rPr>
              <w:t>D.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Protihluková opatření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F56F0" w14:textId="7A3B81F0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503" w:history="1">
            <w:r w:rsidRPr="006D65F1">
              <w:rPr>
                <w:rStyle w:val="Hypertextovodkaz"/>
                <w:noProof/>
              </w:rPr>
              <w:t>D.1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Obecné možnosti snižování hlukové zátěže z automobilové dopravy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6F506" w14:textId="68425E1A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504" w:history="1">
            <w:r w:rsidRPr="006D65F1">
              <w:rPr>
                <w:rStyle w:val="Hypertextovodkaz"/>
                <w:noProof/>
              </w:rPr>
              <w:t>D.2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Obecné možnosti snižování hlukové zátěže z kolejové dopravy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2DE17" w14:textId="6E10E4C3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505" w:history="1">
            <w:r w:rsidRPr="006D65F1">
              <w:rPr>
                <w:rStyle w:val="Hypertextovodkaz"/>
                <w:noProof/>
              </w:rPr>
              <w:t>D.3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Obecné možnosti snižování hlukové zátěže z letecké dopravy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EFC50" w14:textId="3A2236D2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506" w:history="1">
            <w:r w:rsidRPr="006D65F1">
              <w:rPr>
                <w:rStyle w:val="Hypertextovodkaz"/>
                <w:noProof/>
              </w:rPr>
              <w:t>D.4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Obecné možnosti snižování hlukové zátěže z integrovaných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24861" w14:textId="3D37A900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507" w:history="1">
            <w:r w:rsidRPr="006D65F1">
              <w:rPr>
                <w:rStyle w:val="Hypertextovodkaz"/>
                <w:noProof/>
              </w:rPr>
              <w:t>E.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Záznamy o konzultacích s veřejností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F775E" w14:textId="14E002CB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508" w:history="1">
            <w:r w:rsidRPr="006D65F1">
              <w:rPr>
                <w:rStyle w:val="Hypertextovodkaz"/>
                <w:noProof/>
              </w:rPr>
              <w:t>F.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351F3" w14:textId="22705FFF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509" w:history="1">
            <w:r w:rsidRPr="006D65F1">
              <w:rPr>
                <w:rStyle w:val="Hypertextovodkaz"/>
                <w:noProof/>
              </w:rPr>
              <w:t>G.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Podklady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BBA69" w14:textId="6D677AAB" w:rsidR="00F95EFA" w:rsidRDefault="00F95EFA">
          <w:pPr>
            <w:pStyle w:val="Obsah1"/>
            <w:rPr>
              <w:rFonts w:asciiTheme="minorHAnsi" w:eastAsiaTheme="minorEastAsia" w:hAnsiTheme="minorHAnsi" w:cstheme="minorBidi"/>
              <w:noProof/>
            </w:rPr>
          </w:pPr>
          <w:hyperlink w:anchor="_Toc473282510" w:history="1">
            <w:r w:rsidRPr="006D65F1">
              <w:rPr>
                <w:rStyle w:val="Hypertextovodkaz"/>
                <w:noProof/>
              </w:rPr>
              <w:t>H.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6D65F1">
              <w:rPr>
                <w:rStyle w:val="Hypertextovodkaz"/>
                <w:noProof/>
              </w:rPr>
              <w:t>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_Toc473282510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63510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F15F3" w14:textId="3457F837" w:rsidR="00FB62AC" w:rsidRPr="00FB5695" w:rsidRDefault="000B7E5A">
          <w:r w:rsidRPr="00FB5695">
            <w:rPr>
              <w:b/>
              <w:bCs/>
            </w:rPr>
            <w:fldChar w:fldCharType="end"/>
          </w:r>
        </w:p>
      </w:sdtContent>
    </w:sdt>
    <w:p w14:paraId="61D9EB42" w14:textId="77777777" w:rsidR="005220EE" w:rsidRPr="00FB5695" w:rsidRDefault="007814BB" w:rsidP="00E44672">
      <w:pPr>
        <w:pStyle w:val="Nadpis1"/>
        <w:ind w:left="930"/>
        <w:rPr>
          <w:kern w:val="28"/>
          <w:sz w:val="22"/>
        </w:rPr>
      </w:pPr>
      <w:bookmarkStart w:id="1" w:name="_GoBack"/>
      <w:bookmarkEnd w:id="1"/>
      <w:r w:rsidRPr="00FB5695">
        <w:rPr>
          <w:kern w:val="28"/>
          <w:sz w:val="22"/>
        </w:rPr>
        <w:br w:type="page"/>
      </w:r>
      <w:bookmarkStart w:id="2" w:name="_Toc405198597"/>
      <w:bookmarkStart w:id="3" w:name="_Toc405238826"/>
      <w:bookmarkStart w:id="4" w:name="_Toc409615569"/>
      <w:bookmarkStart w:id="5" w:name="_Toc473282464"/>
      <w:r w:rsidR="005220EE" w:rsidRPr="00FB5695">
        <w:rPr>
          <w:sz w:val="22"/>
        </w:rPr>
        <w:lastRenderedPageBreak/>
        <w:t>Vysvětlivky základních použitých zkratek a pojmů</w:t>
      </w:r>
      <w:bookmarkEnd w:id="2"/>
      <w:bookmarkEnd w:id="3"/>
      <w:bookmarkEnd w:id="4"/>
      <w:bookmarkEnd w:id="0"/>
      <w:bookmarkEnd w:id="5"/>
    </w:p>
    <w:p w14:paraId="002336F8" w14:textId="77777777" w:rsidR="00F1251D" w:rsidRPr="00FB5695" w:rsidRDefault="00F1251D" w:rsidP="00A928CF">
      <w:pPr>
        <w:tabs>
          <w:tab w:val="left" w:pos="1418"/>
        </w:tabs>
        <w:spacing w:after="60"/>
      </w:pPr>
      <w:r w:rsidRPr="00FB5695">
        <w:t>AIP</w:t>
      </w:r>
      <w:r w:rsidRPr="00FB5695">
        <w:tab/>
        <w:t>Aeronautical information public</w:t>
      </w:r>
      <w:r w:rsidR="002913DB" w:rsidRPr="00FB5695">
        <w:t>ation – Letecká informační přír</w:t>
      </w:r>
      <w:r w:rsidRPr="00FB5695">
        <w:t>učka</w:t>
      </w:r>
    </w:p>
    <w:p w14:paraId="62008276" w14:textId="77777777" w:rsidR="00CD12E1" w:rsidRPr="00FB5695" w:rsidRDefault="00B41C0F" w:rsidP="00CD12E1">
      <w:pPr>
        <w:tabs>
          <w:tab w:val="left" w:pos="1418"/>
        </w:tabs>
        <w:spacing w:after="60"/>
      </w:pPr>
      <w:r w:rsidRPr="00FB5695">
        <w:t>AP</w:t>
      </w:r>
      <w:r w:rsidR="005220EE" w:rsidRPr="00FB5695">
        <w:tab/>
        <w:t>Akční plán</w:t>
      </w:r>
    </w:p>
    <w:p w14:paraId="4899D5D0" w14:textId="77777777" w:rsidR="00364616" w:rsidRPr="00FB5695" w:rsidRDefault="00364616" w:rsidP="00A928CF">
      <w:pPr>
        <w:tabs>
          <w:tab w:val="left" w:pos="1418"/>
        </w:tabs>
        <w:spacing w:after="60"/>
      </w:pPr>
      <w:r w:rsidRPr="00FB5695">
        <w:t>ČR</w:t>
      </w:r>
      <w:r w:rsidR="00440643" w:rsidRPr="00FB5695">
        <w:tab/>
        <w:t>Česká republika</w:t>
      </w:r>
    </w:p>
    <w:p w14:paraId="50AC78D5" w14:textId="77777777" w:rsidR="00440643" w:rsidRPr="00FB5695" w:rsidRDefault="00440643" w:rsidP="00A928CF">
      <w:pPr>
        <w:tabs>
          <w:tab w:val="left" w:pos="1418"/>
        </w:tabs>
        <w:spacing w:after="60"/>
      </w:pPr>
      <w:r w:rsidRPr="00FB5695">
        <w:t>ČSÚ</w:t>
      </w:r>
      <w:r w:rsidRPr="00FB5695">
        <w:tab/>
        <w:t>Český statistický úřad</w:t>
      </w:r>
    </w:p>
    <w:p w14:paraId="03A46F48" w14:textId="77777777" w:rsidR="00916401" w:rsidRPr="00FB5695" w:rsidRDefault="00916401" w:rsidP="00A928CF">
      <w:pPr>
        <w:tabs>
          <w:tab w:val="left" w:pos="1418"/>
        </w:tabs>
        <w:spacing w:after="60"/>
      </w:pPr>
      <w:r w:rsidRPr="00FB5695">
        <w:t>DP</w:t>
      </w:r>
      <w:r w:rsidR="006444A3" w:rsidRPr="00FB5695">
        <w:t>P</w:t>
      </w:r>
      <w:r w:rsidRPr="00FB5695">
        <w:tab/>
        <w:t xml:space="preserve">Dopravní podnik </w:t>
      </w:r>
      <w:r w:rsidR="006444A3" w:rsidRPr="00FB5695">
        <w:t xml:space="preserve">hl. </w:t>
      </w:r>
      <w:r w:rsidRPr="00FB5695">
        <w:t xml:space="preserve">města </w:t>
      </w:r>
      <w:r w:rsidR="006444A3" w:rsidRPr="00FB5695">
        <w:t>Prahy</w:t>
      </w:r>
      <w:r w:rsidRPr="00FB5695">
        <w:t xml:space="preserve"> a.s.</w:t>
      </w:r>
    </w:p>
    <w:p w14:paraId="564DBFD9" w14:textId="77777777" w:rsidR="00364616" w:rsidRPr="00FB5695" w:rsidRDefault="00364616" w:rsidP="00A928CF">
      <w:pPr>
        <w:tabs>
          <w:tab w:val="left" w:pos="1418"/>
        </w:tabs>
        <w:spacing w:after="60"/>
      </w:pPr>
      <w:r w:rsidRPr="00FB5695">
        <w:t>ES</w:t>
      </w:r>
      <w:r w:rsidR="00440643" w:rsidRPr="00FB5695">
        <w:tab/>
        <w:t>Evropské společenství</w:t>
      </w:r>
    </w:p>
    <w:p w14:paraId="7FC5C57D" w14:textId="77777777" w:rsidR="007F1C62" w:rsidRPr="00FB5695" w:rsidRDefault="007F1C62" w:rsidP="00A928CF">
      <w:pPr>
        <w:tabs>
          <w:tab w:val="left" w:pos="1418"/>
        </w:tabs>
        <w:spacing w:after="60"/>
      </w:pPr>
      <w:r w:rsidRPr="00FB5695">
        <w:t>EU</w:t>
      </w:r>
      <w:r w:rsidRPr="00FB5695">
        <w:tab/>
        <w:t>Evropská unie</w:t>
      </w:r>
    </w:p>
    <w:p w14:paraId="61364E8F" w14:textId="77777777" w:rsidR="00E44672" w:rsidRPr="00FB5695" w:rsidRDefault="00E44672" w:rsidP="00D43563">
      <w:pPr>
        <w:tabs>
          <w:tab w:val="left" w:pos="1418"/>
        </w:tabs>
        <w:spacing w:after="60"/>
      </w:pPr>
      <w:r w:rsidRPr="00FB5695">
        <w:t>GIS</w:t>
      </w:r>
      <w:r w:rsidRPr="00FB5695">
        <w:tab/>
        <w:t>Geografické informační systémy</w:t>
      </w:r>
    </w:p>
    <w:p w14:paraId="7B70B16B" w14:textId="77777777" w:rsidR="00E44672" w:rsidRPr="00FB5695" w:rsidRDefault="00E44672" w:rsidP="00E44672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left="1418" w:right="45" w:hanging="1418"/>
      </w:pPr>
      <w:r w:rsidRPr="00FB5695">
        <w:t>GPG</w:t>
      </w:r>
      <w:r w:rsidRPr="00FB5695">
        <w:tab/>
        <w:t>„Good Practice Guide for Strategic Noise Mapping and the Production of Associated Data on Noise Exposure – Final Draft, Version 2, WG-AEN, 13</w:t>
      </w:r>
      <w:r w:rsidRPr="00FB5695">
        <w:rPr>
          <w:vertAlign w:val="superscript"/>
        </w:rPr>
        <w:t>th</w:t>
      </w:r>
      <w:r w:rsidRPr="00FB5695">
        <w:t xml:space="preserve"> August 2007”</w:t>
      </w:r>
    </w:p>
    <w:p w14:paraId="2D533E2C" w14:textId="3018FDC2" w:rsidR="00E44672" w:rsidRPr="00FB5695" w:rsidRDefault="00E44672" w:rsidP="00E44672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left="1418" w:right="45"/>
      </w:pPr>
      <w:r w:rsidRPr="00FB5695">
        <w:t>(Pokyny pro uplatňování principů správné praxe při mapování hluku a</w:t>
      </w:r>
      <w:r w:rsidR="0097746C">
        <w:t> </w:t>
      </w:r>
      <w:r w:rsidRPr="00FB5695">
        <w:t>zjišťování příslušných údajů o expozici hluku)</w:t>
      </w:r>
    </w:p>
    <w:p w14:paraId="6D84F1D4" w14:textId="77777777" w:rsidR="006F37D8" w:rsidRPr="00FB5695" w:rsidRDefault="006F37D8" w:rsidP="006F37D8">
      <w:pPr>
        <w:tabs>
          <w:tab w:val="left" w:pos="1418"/>
        </w:tabs>
        <w:spacing w:after="80"/>
      </w:pPr>
      <w:r w:rsidRPr="00FB5695">
        <w:t>ID hot spot</w:t>
      </w:r>
      <w:r w:rsidRPr="00FB5695">
        <w:tab/>
        <w:t xml:space="preserve">Označení kritických </w:t>
      </w:r>
      <w:r w:rsidR="00CE3899" w:rsidRPr="00FB5695">
        <w:t xml:space="preserve">míst </w:t>
      </w:r>
      <w:r w:rsidRPr="00FB5695">
        <w:t>v mapových výstupech</w:t>
      </w:r>
    </w:p>
    <w:p w14:paraId="203E35AC" w14:textId="77777777" w:rsidR="003D5A44" w:rsidRPr="00FB5695" w:rsidRDefault="003D5A44" w:rsidP="00E44672">
      <w:pPr>
        <w:tabs>
          <w:tab w:val="left" w:pos="1418"/>
        </w:tabs>
        <w:spacing w:after="80"/>
      </w:pPr>
      <w:r w:rsidRPr="00FB5695">
        <w:t>IFR</w:t>
      </w:r>
      <w:r w:rsidRPr="00FB5695">
        <w:tab/>
        <w:t>Instrument flight rules</w:t>
      </w:r>
      <w:r w:rsidR="00C758F8" w:rsidRPr="00FB5695">
        <w:t xml:space="preserve"> </w:t>
      </w:r>
      <w:r w:rsidRPr="00FB5695">
        <w:t>- Let podle přístrojů</w:t>
      </w:r>
    </w:p>
    <w:p w14:paraId="0D9DD171" w14:textId="77777777" w:rsidR="00E64AC3" w:rsidRPr="00FB5695" w:rsidRDefault="00E64AC3" w:rsidP="00E44672">
      <w:pPr>
        <w:tabs>
          <w:tab w:val="left" w:pos="1418"/>
        </w:tabs>
        <w:spacing w:after="80"/>
      </w:pPr>
      <w:r w:rsidRPr="00FB5695">
        <w:t>IPHO</w:t>
      </w:r>
      <w:r w:rsidRPr="00FB5695">
        <w:tab/>
        <w:t>Individuální protihlukové opatření</w:t>
      </w:r>
    </w:p>
    <w:p w14:paraId="7A789A3D" w14:textId="77777777" w:rsidR="00FF767D" w:rsidRPr="00FB5695" w:rsidRDefault="00FF767D" w:rsidP="00E44672">
      <w:pPr>
        <w:tabs>
          <w:tab w:val="left" w:pos="1418"/>
        </w:tabs>
        <w:spacing w:after="80"/>
      </w:pPr>
      <w:r w:rsidRPr="00FB5695">
        <w:t>JČ</w:t>
      </w:r>
      <w:r w:rsidRPr="00FB5695">
        <w:tab/>
        <w:t>Jihočeský kraj</w:t>
      </w:r>
    </w:p>
    <w:p w14:paraId="7FC20D38" w14:textId="77777777" w:rsidR="00FF767D" w:rsidRPr="00FB5695" w:rsidRDefault="00FF767D" w:rsidP="00E44672">
      <w:pPr>
        <w:tabs>
          <w:tab w:val="left" w:pos="1418"/>
        </w:tabs>
        <w:spacing w:after="80"/>
      </w:pPr>
      <w:r w:rsidRPr="00FB5695">
        <w:t>JM</w:t>
      </w:r>
      <w:r w:rsidRPr="00FB5695">
        <w:tab/>
        <w:t>Jihomoravský kraj</w:t>
      </w:r>
    </w:p>
    <w:p w14:paraId="52820F4F" w14:textId="77777777" w:rsidR="00FF767D" w:rsidRPr="00FB5695" w:rsidRDefault="00FF767D" w:rsidP="00E44672">
      <w:pPr>
        <w:tabs>
          <w:tab w:val="left" w:pos="1418"/>
        </w:tabs>
        <w:spacing w:after="80"/>
      </w:pPr>
      <w:r w:rsidRPr="00FB5695">
        <w:t>KH</w:t>
      </w:r>
      <w:r w:rsidRPr="00FB5695">
        <w:tab/>
        <w:t>Královéhradecký kraj</w:t>
      </w:r>
    </w:p>
    <w:p w14:paraId="62922E2D" w14:textId="77777777" w:rsidR="006444A3" w:rsidRPr="00FB5695" w:rsidRDefault="006444A3" w:rsidP="006444A3">
      <w:pPr>
        <w:tabs>
          <w:tab w:val="left" w:pos="1418"/>
        </w:tabs>
        <w:spacing w:after="80"/>
      </w:pPr>
      <w:r w:rsidRPr="00FB5695">
        <w:t>KSÚS SK</w:t>
      </w:r>
      <w:r w:rsidRPr="00FB5695">
        <w:tab/>
        <w:t>Krajská správa a údržba silnic Středočeského kraje p. o. k.</w:t>
      </w:r>
    </w:p>
    <w:p w14:paraId="1D026471" w14:textId="77777777" w:rsidR="00E44672" w:rsidRPr="00FB5695" w:rsidRDefault="00E44672" w:rsidP="00E44672">
      <w:pPr>
        <w:tabs>
          <w:tab w:val="left" w:pos="1418"/>
        </w:tabs>
        <w:spacing w:after="80"/>
      </w:pPr>
      <w:r w:rsidRPr="00FB5695">
        <w:t>k. ú.</w:t>
      </w:r>
      <w:r w:rsidRPr="00FB5695">
        <w:tab/>
        <w:t>Katastrální území</w:t>
      </w:r>
    </w:p>
    <w:p w14:paraId="7FD412B2" w14:textId="77777777" w:rsidR="00FF767D" w:rsidRPr="00FB5695" w:rsidRDefault="00FF767D" w:rsidP="008C4474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left="15" w:right="48"/>
      </w:pPr>
      <w:r w:rsidRPr="00FB5695">
        <w:t>KV</w:t>
      </w:r>
      <w:r w:rsidRPr="00FB5695">
        <w:tab/>
        <w:t>Karlovarský kraj</w:t>
      </w:r>
    </w:p>
    <w:p w14:paraId="05DE3A18" w14:textId="77777777" w:rsidR="00FF767D" w:rsidRPr="00FB5695" w:rsidRDefault="00FF767D" w:rsidP="008C4474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left="15" w:right="48"/>
      </w:pPr>
      <w:r w:rsidRPr="00FB5695">
        <w:t>LB</w:t>
      </w:r>
      <w:r w:rsidRPr="00FB5695">
        <w:tab/>
        <w:t>Liberecký kraj, Liberec</w:t>
      </w:r>
    </w:p>
    <w:p w14:paraId="39674EE9" w14:textId="77777777" w:rsidR="005220EE" w:rsidRPr="00FB5695" w:rsidRDefault="005220EE" w:rsidP="008C4474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left="15" w:right="48"/>
      </w:pPr>
      <w:r w:rsidRPr="00FB5695">
        <w:t>L</w:t>
      </w:r>
      <w:r w:rsidRPr="00FB5695">
        <w:rPr>
          <w:vertAlign w:val="subscript"/>
        </w:rPr>
        <w:t>dvn</w:t>
      </w:r>
      <w:r w:rsidRPr="00FB5695">
        <w:tab/>
      </w:r>
      <w:r w:rsidR="007A0B22" w:rsidRPr="00FB5695">
        <w:t>H</w:t>
      </w:r>
      <w:r w:rsidRPr="00FB5695">
        <w:t xml:space="preserve">odnota hlukového ukazatele pro den-večer-noc v decibelech (dB)  </w:t>
      </w:r>
      <w:r w:rsidRPr="00FB5695">
        <w:tab/>
        <w:t>definována vzorcem:</w:t>
      </w:r>
    </w:p>
    <w:p w14:paraId="4B4B1038" w14:textId="77777777" w:rsidR="005220EE" w:rsidRPr="00FB5695" w:rsidRDefault="00661946" w:rsidP="00661946">
      <w:pPr>
        <w:widowControl w:val="0"/>
        <w:tabs>
          <w:tab w:val="left" w:pos="1418"/>
        </w:tabs>
        <w:autoSpaceDE w:val="0"/>
        <w:autoSpaceDN w:val="0"/>
        <w:adjustRightInd w:val="0"/>
        <w:spacing w:after="80"/>
        <w:ind w:right="48"/>
        <w:jc w:val="left"/>
      </w:pPr>
      <w:r w:rsidRPr="00FB5695">
        <w:rPr>
          <w:rFonts w:ascii="Arial" w:hAnsi="Arial" w:cs="Arial"/>
        </w:rPr>
        <w:tab/>
      </w:r>
      <w:r w:rsidR="00A915AF" w:rsidRPr="00FB5695">
        <w:rPr>
          <w:rFonts w:ascii="Arial" w:hAnsi="Arial" w:cs="Arial"/>
          <w:position w:val="-38"/>
        </w:rPr>
        <w:object w:dxaOrig="5980" w:dyaOrig="880" w14:anchorId="676917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9pt;height:50.5pt" o:ole="">
            <v:imagedata r:id="rId14" o:title=""/>
          </v:shape>
          <o:OLEObject Type="Embed" ProgID="Equation.3" ShapeID="_x0000_i1025" DrawAspect="Content" ObjectID="_1547024443" r:id="rId15"/>
        </w:object>
      </w:r>
    </w:p>
    <w:p w14:paraId="19BA0A70" w14:textId="77777777" w:rsidR="005220EE" w:rsidRPr="00FB5695" w:rsidRDefault="00343AFF" w:rsidP="00343AFF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left="1418" w:right="45" w:hanging="1418"/>
      </w:pPr>
      <w:r w:rsidRPr="00FB5695">
        <w:tab/>
      </w:r>
      <w:r w:rsidR="005220EE" w:rsidRPr="00FB5695">
        <w:t xml:space="preserve">kde </w:t>
      </w:r>
    </w:p>
    <w:p w14:paraId="112F3937" w14:textId="41E0179A" w:rsidR="005220EE" w:rsidRPr="00FB5695" w:rsidRDefault="005220EE" w:rsidP="00343AFF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left="1418" w:right="45" w:hanging="1418"/>
      </w:pPr>
      <w:r w:rsidRPr="00FB5695">
        <w:tab/>
        <w:t>L</w:t>
      </w:r>
      <w:r w:rsidRPr="00FB5695">
        <w:rPr>
          <w:vertAlign w:val="subscript"/>
        </w:rPr>
        <w:t>d</w:t>
      </w:r>
      <w:r w:rsidRPr="00FB5695">
        <w:t xml:space="preserve"> je dlouhodobý průměr hladiny akustického tl</w:t>
      </w:r>
      <w:r w:rsidR="00B41C0F" w:rsidRPr="00FB5695">
        <w:t>aku vážené funkcí A podle české</w:t>
      </w:r>
      <w:r w:rsidRPr="00FB5695">
        <w:tab/>
        <w:t>technické normy</w:t>
      </w:r>
      <w:r w:rsidR="00CE3899" w:rsidRPr="00FB5695">
        <w:rPr>
          <w:vertAlign w:val="superscript"/>
        </w:rPr>
        <w:t>1</w:t>
      </w:r>
      <w:r w:rsidRPr="00FB5695">
        <w:t xml:space="preserve"> určený za všechna denní období jednoho roku,</w:t>
      </w:r>
    </w:p>
    <w:p w14:paraId="5BB2B43E" w14:textId="73EBE2FF" w:rsidR="005220EE" w:rsidRPr="00FB5695" w:rsidRDefault="005220EE" w:rsidP="00343AFF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left="1418" w:right="45" w:hanging="1418"/>
      </w:pPr>
      <w:r w:rsidRPr="00FB5695">
        <w:tab/>
        <w:t>L</w:t>
      </w:r>
      <w:r w:rsidRPr="00FB5695">
        <w:rPr>
          <w:vertAlign w:val="subscript"/>
        </w:rPr>
        <w:t>v</w:t>
      </w:r>
      <w:r w:rsidRPr="00FB5695">
        <w:t xml:space="preserve"> je dlouhodobý průměr hladiny akustického tl</w:t>
      </w:r>
      <w:r w:rsidR="00B41C0F" w:rsidRPr="00FB5695">
        <w:t>aku vážené funkcí A podle české</w:t>
      </w:r>
      <w:r w:rsidRPr="00FB5695">
        <w:tab/>
        <w:t>technické normy</w:t>
      </w:r>
      <w:r w:rsidR="00CE3899" w:rsidRPr="00FB5695">
        <w:rPr>
          <w:vertAlign w:val="superscript"/>
        </w:rPr>
        <w:t>1</w:t>
      </w:r>
      <w:r w:rsidRPr="00FB5695">
        <w:t xml:space="preserve"> určený za všechna večerní období jednoho roku,</w:t>
      </w:r>
    </w:p>
    <w:p w14:paraId="71B99061" w14:textId="76B85FF4" w:rsidR="005220EE" w:rsidRPr="00FB5695" w:rsidRDefault="005220EE" w:rsidP="00343AFF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left="1418" w:right="45" w:hanging="1418"/>
      </w:pPr>
      <w:r w:rsidRPr="00FB5695">
        <w:tab/>
        <w:t>L</w:t>
      </w:r>
      <w:r w:rsidRPr="00FB5695">
        <w:rPr>
          <w:vertAlign w:val="subscript"/>
        </w:rPr>
        <w:t>n</w:t>
      </w:r>
      <w:r w:rsidRPr="00FB5695">
        <w:t xml:space="preserve"> je dlouhodobý průměr hladiny akustického tl</w:t>
      </w:r>
      <w:r w:rsidR="00B41C0F" w:rsidRPr="00FB5695">
        <w:t>aku vážené funkcí A podle české</w:t>
      </w:r>
      <w:r w:rsidRPr="00FB5695">
        <w:tab/>
        <w:t>technické normy</w:t>
      </w:r>
      <w:r w:rsidR="00CE3899" w:rsidRPr="00FB5695">
        <w:rPr>
          <w:rStyle w:val="Znakapoznpodarou"/>
        </w:rPr>
        <w:footnoteReference w:id="1"/>
      </w:r>
      <w:r w:rsidRPr="00FB5695">
        <w:t xml:space="preserve"> určený za všechna noční období jednoho roku,</w:t>
      </w:r>
    </w:p>
    <w:p w14:paraId="76E4BB9E" w14:textId="77777777" w:rsidR="005220EE" w:rsidRPr="00FB5695" w:rsidRDefault="005220EE" w:rsidP="00343AFF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left="1418" w:right="45" w:hanging="1418"/>
      </w:pPr>
      <w:r w:rsidRPr="00FB5695">
        <w:tab/>
        <w:t xml:space="preserve">kde </w:t>
      </w:r>
    </w:p>
    <w:p w14:paraId="3FFE8945" w14:textId="77777777" w:rsidR="005220EE" w:rsidRPr="00FB5695" w:rsidRDefault="00343AFF" w:rsidP="00343AFF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left="1418" w:right="45" w:hanging="1418"/>
      </w:pPr>
      <w:r w:rsidRPr="00FB5695">
        <w:tab/>
      </w:r>
      <w:r w:rsidR="005220EE" w:rsidRPr="00FB5695">
        <w:t>den je 12 hodin v rozmezí od 6:00 hodin do 18:00 hodin; večer jsou 4 hodiny v rozmezí od 18:00 hodin do 22:00 hodin a noc je 8 hodin v rozmezí od 22:00 hodin do 6:00 hodin. Rok je příslušný kalendářní rok, pokud jde o imise hluku a průměrný rok, pokud jde o</w:t>
      </w:r>
      <w:r w:rsidR="005630EC" w:rsidRPr="00FB5695">
        <w:t> </w:t>
      </w:r>
      <w:r w:rsidR="005220EE" w:rsidRPr="00FB5695">
        <w:t>meteorologické podmínky.</w:t>
      </w:r>
    </w:p>
    <w:p w14:paraId="22E4F30F" w14:textId="5C4D49A3" w:rsidR="005220EE" w:rsidRPr="00FB5695" w:rsidRDefault="00343AFF" w:rsidP="00343AFF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left="1418" w:right="45" w:hanging="1418"/>
      </w:pPr>
      <w:r w:rsidRPr="00FB5695">
        <w:tab/>
      </w:r>
      <w:r w:rsidR="005220EE" w:rsidRPr="00FB5695">
        <w:t>Ukazatel L</w:t>
      </w:r>
      <w:r w:rsidR="005220EE" w:rsidRPr="00FB5695">
        <w:rPr>
          <w:vertAlign w:val="subscript"/>
        </w:rPr>
        <w:t xml:space="preserve">dvn </w:t>
      </w:r>
      <w:r w:rsidR="005220EE" w:rsidRPr="00FB5695">
        <w:t>charakterizuje obtěžování osob hlukem</w:t>
      </w:r>
    </w:p>
    <w:p w14:paraId="444D5BDE" w14:textId="371A1B14" w:rsidR="005220EE" w:rsidRPr="00FB5695" w:rsidRDefault="00343AFF" w:rsidP="00343AF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left="1418" w:right="45" w:hanging="1418"/>
      </w:pPr>
      <w:r w:rsidRPr="00FB5695">
        <w:tab/>
      </w:r>
      <w:r w:rsidR="005220EE" w:rsidRPr="00FB5695">
        <w:t>Ukazatel L</w:t>
      </w:r>
      <w:r w:rsidR="005220EE" w:rsidRPr="00FB5695">
        <w:rPr>
          <w:vertAlign w:val="subscript"/>
        </w:rPr>
        <w:t>n</w:t>
      </w:r>
      <w:r w:rsidR="005220EE" w:rsidRPr="00FB5695">
        <w:t xml:space="preserve"> charakterizuje rušení spánku hlukem</w:t>
      </w:r>
    </w:p>
    <w:p w14:paraId="66CA302F" w14:textId="77777777" w:rsidR="00E44672" w:rsidRPr="00FB5695" w:rsidRDefault="00E44672" w:rsidP="00D43563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lastRenderedPageBreak/>
        <w:t>MD</w:t>
      </w:r>
      <w:r w:rsidR="000D51AA" w:rsidRPr="00FB5695">
        <w:t> </w:t>
      </w:r>
      <w:r w:rsidRPr="00FB5695">
        <w:t>ČR</w:t>
      </w:r>
      <w:r w:rsidRPr="00FB5695">
        <w:tab/>
        <w:t>Ministerstvo dopravy České republiky</w:t>
      </w:r>
    </w:p>
    <w:p w14:paraId="75A7616C" w14:textId="77777777" w:rsidR="00893B60" w:rsidRPr="00FB5695" w:rsidRDefault="00893B60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MHD</w:t>
      </w:r>
      <w:r w:rsidRPr="00FB5695">
        <w:tab/>
        <w:t>Městská hromadná doprava</w:t>
      </w:r>
    </w:p>
    <w:p w14:paraId="31517115" w14:textId="77777777" w:rsidR="00381346" w:rsidRPr="00FB5695" w:rsidRDefault="00381346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MK</w:t>
      </w:r>
      <w:r w:rsidRPr="00FB5695">
        <w:tab/>
        <w:t>Místní komunikace</w:t>
      </w:r>
    </w:p>
    <w:p w14:paraId="1C6C0E6B" w14:textId="77777777" w:rsidR="006444A3" w:rsidRPr="00FB5695" w:rsidRDefault="006444A3" w:rsidP="006444A3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MO</w:t>
      </w:r>
      <w:r w:rsidRPr="00FB5695">
        <w:tab/>
        <w:t>Městský okruh</w:t>
      </w:r>
    </w:p>
    <w:p w14:paraId="7871E5E6" w14:textId="77777777" w:rsidR="00FF767D" w:rsidRPr="00FB5695" w:rsidRDefault="00FF767D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MS</w:t>
      </w:r>
      <w:r w:rsidRPr="00FB5695">
        <w:tab/>
        <w:t>Moravskoslezský kraj</w:t>
      </w:r>
    </w:p>
    <w:p w14:paraId="448DB040" w14:textId="77777777" w:rsidR="006E1604" w:rsidRPr="00FB5695" w:rsidRDefault="006E1604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MZ ČR</w:t>
      </w:r>
      <w:r w:rsidRPr="00FB5695">
        <w:tab/>
        <w:t>Ministerstvo zdravotnictví České republiky</w:t>
      </w:r>
    </w:p>
    <w:p w14:paraId="0AAF5F4B" w14:textId="77777777" w:rsidR="000D51AA" w:rsidRPr="00FB5695" w:rsidRDefault="000D51AA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NV</w:t>
      </w:r>
      <w:r w:rsidRPr="00FB5695">
        <w:tab/>
        <w:t>Nařízení vlády</w:t>
      </w:r>
    </w:p>
    <w:p w14:paraId="04E78423" w14:textId="77777777" w:rsidR="00FF767D" w:rsidRPr="00FB5695" w:rsidRDefault="00FF767D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OA</w:t>
      </w:r>
      <w:r w:rsidRPr="00FB5695">
        <w:tab/>
        <w:t>Ostrava</w:t>
      </w:r>
    </w:p>
    <w:p w14:paraId="40C4D58F" w14:textId="77777777" w:rsidR="00FF767D" w:rsidRPr="00FB5695" w:rsidRDefault="00FF767D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OL</w:t>
      </w:r>
      <w:r w:rsidRPr="00FB5695">
        <w:tab/>
        <w:t>Olomoucký kraj, Olomouc</w:t>
      </w:r>
    </w:p>
    <w:p w14:paraId="5A41942F" w14:textId="77777777" w:rsidR="00FF767D" w:rsidRPr="00FB5695" w:rsidRDefault="00FF767D" w:rsidP="00FF767D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PA</w:t>
      </w:r>
      <w:r w:rsidRPr="00FB5695">
        <w:tab/>
        <w:t>Pardubický kraj</w:t>
      </w:r>
    </w:p>
    <w:p w14:paraId="20DEA29F" w14:textId="77777777" w:rsidR="005220EE" w:rsidRPr="00FB5695" w:rsidRDefault="00B41C0F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PHC</w:t>
      </w:r>
      <w:r w:rsidR="005220EE" w:rsidRPr="00FB5695">
        <w:tab/>
        <w:t>Protihluková clona</w:t>
      </w:r>
    </w:p>
    <w:p w14:paraId="1811758C" w14:textId="77777777" w:rsidR="005220EE" w:rsidRPr="00FB5695" w:rsidRDefault="00B41C0F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PHO</w:t>
      </w:r>
      <w:r w:rsidR="005220EE" w:rsidRPr="00FB5695">
        <w:tab/>
        <w:t>Protihlukové opatření</w:t>
      </w:r>
    </w:p>
    <w:p w14:paraId="70D72FC8" w14:textId="77777777" w:rsidR="00FF767D" w:rsidRPr="00FB5695" w:rsidRDefault="00FF767D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PL</w:t>
      </w:r>
      <w:r w:rsidRPr="00FB5695">
        <w:tab/>
        <w:t>Plzeňský kraj, Plzeň</w:t>
      </w:r>
    </w:p>
    <w:p w14:paraId="0A510724" w14:textId="77777777" w:rsidR="005220EE" w:rsidRPr="00FB5695" w:rsidRDefault="005220EE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ŘSD ČR</w:t>
      </w:r>
      <w:r w:rsidRPr="00FB5695">
        <w:tab/>
        <w:t>Ředitelství silnic a dálnic České republiky</w:t>
      </w:r>
    </w:p>
    <w:p w14:paraId="618BB0BD" w14:textId="77777777" w:rsidR="00FF767D" w:rsidRPr="00FB5695" w:rsidRDefault="00FF767D" w:rsidP="00A928CF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SČ</w:t>
      </w:r>
      <w:r w:rsidRPr="00FB5695">
        <w:tab/>
        <w:t>Středočeský kraj</w:t>
      </w:r>
    </w:p>
    <w:p w14:paraId="4708397F" w14:textId="77777777" w:rsidR="00E44672" w:rsidRPr="00FB5695" w:rsidRDefault="00E44672" w:rsidP="00E44672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SHM</w:t>
      </w:r>
      <w:r w:rsidR="00DE3672" w:rsidRPr="00FB5695">
        <w:tab/>
        <w:t>Strategická hluková mapa</w:t>
      </w:r>
    </w:p>
    <w:p w14:paraId="21929A20" w14:textId="77777777" w:rsidR="005A09F8" w:rsidRPr="00FB5695" w:rsidRDefault="005A09F8" w:rsidP="00D43563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SLDB</w:t>
      </w:r>
      <w:r w:rsidRPr="00FB5695">
        <w:tab/>
        <w:t>Sčítání lidu, domů a bytů</w:t>
      </w:r>
    </w:p>
    <w:p w14:paraId="102F8110" w14:textId="77777777" w:rsidR="00CD12E1" w:rsidRPr="00FB5695" w:rsidRDefault="00412F21" w:rsidP="00CD12E1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SOKP</w:t>
      </w:r>
      <w:r w:rsidR="00CD12E1" w:rsidRPr="00FB5695">
        <w:tab/>
      </w:r>
      <w:r w:rsidR="006444A3" w:rsidRPr="00FB5695">
        <w:t>Silniční okruh kolem Prahy</w:t>
      </w:r>
    </w:p>
    <w:p w14:paraId="09770893" w14:textId="77777777" w:rsidR="001B18FE" w:rsidRDefault="001B18FE" w:rsidP="00CD12E1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SŽDC</w:t>
      </w:r>
      <w:r w:rsidRPr="00FB5695">
        <w:tab/>
        <w:t>Správa železniční dopravní cesty</w:t>
      </w:r>
      <w:r w:rsidR="00A121FD" w:rsidRPr="00FB5695">
        <w:t>, státní organizace</w:t>
      </w:r>
    </w:p>
    <w:p w14:paraId="3690A700" w14:textId="77777777" w:rsidR="00565E22" w:rsidRPr="00FB5695" w:rsidRDefault="00565E22" w:rsidP="00CD12E1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>
        <w:t>TKB</w:t>
      </w:r>
      <w:r>
        <w:tab/>
        <w:t>Tunelový komplex Blanka</w:t>
      </w:r>
    </w:p>
    <w:p w14:paraId="66637C4C" w14:textId="77777777" w:rsidR="00A928CF" w:rsidRPr="00FB5695" w:rsidRDefault="00A928CF" w:rsidP="00D43563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TP</w:t>
      </w:r>
      <w:r w:rsidRPr="00FB5695">
        <w:tab/>
      </w:r>
      <w:r w:rsidR="00B41C0F" w:rsidRPr="00FB5695">
        <w:t>Tichý povrch</w:t>
      </w:r>
    </w:p>
    <w:p w14:paraId="11A44C86" w14:textId="77777777" w:rsidR="006444A3" w:rsidRPr="00FB5695" w:rsidRDefault="006444A3" w:rsidP="006444A3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TSK</w:t>
      </w:r>
      <w:r w:rsidRPr="00FB5695">
        <w:tab/>
        <w:t>Technická správa komunikací hlavního města Prahy, a.s.</w:t>
      </w:r>
    </w:p>
    <w:p w14:paraId="67186D25" w14:textId="77777777" w:rsidR="00381346" w:rsidRPr="00FB5695" w:rsidRDefault="00381346" w:rsidP="00D43563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TT</w:t>
      </w:r>
      <w:r w:rsidRPr="00FB5695">
        <w:tab/>
        <w:t>Tramvajová trať</w:t>
      </w:r>
    </w:p>
    <w:p w14:paraId="2F2014AF" w14:textId="77777777" w:rsidR="00E04D25" w:rsidRPr="00FB5695" w:rsidRDefault="00E04D25" w:rsidP="00D43563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TŽK</w:t>
      </w:r>
      <w:r w:rsidRPr="00FB5695">
        <w:tab/>
        <w:t>Tranzitní železniční koridor</w:t>
      </w:r>
    </w:p>
    <w:p w14:paraId="7CC65B28" w14:textId="77777777" w:rsidR="00FF767D" w:rsidRPr="00FB5695" w:rsidRDefault="00FF767D" w:rsidP="00D43563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UT</w:t>
      </w:r>
      <w:r w:rsidRPr="00FB5695">
        <w:tab/>
        <w:t>Ústecký kraj, Ústín nad Labem – Teplice</w:t>
      </w:r>
    </w:p>
    <w:p w14:paraId="60A408B6" w14:textId="77777777" w:rsidR="002913DB" w:rsidRPr="00FB5695" w:rsidRDefault="002913DB" w:rsidP="00D43563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VFR</w:t>
      </w:r>
      <w:r w:rsidRPr="00FB5695">
        <w:tab/>
        <w:t>Visual flight rules – Pravidla pro let za viditelnosti</w:t>
      </w:r>
    </w:p>
    <w:p w14:paraId="0FEF1FA3" w14:textId="77777777" w:rsidR="00FF767D" w:rsidRPr="00FB5695" w:rsidRDefault="00FF767D" w:rsidP="00547C64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VY</w:t>
      </w:r>
      <w:r w:rsidRPr="00FB5695">
        <w:tab/>
        <w:t>Kraj Vysočina</w:t>
      </w:r>
    </w:p>
    <w:p w14:paraId="639D6ACF" w14:textId="77777777" w:rsidR="00FF767D" w:rsidRPr="00FB5695" w:rsidRDefault="00FF767D" w:rsidP="00547C64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ZL</w:t>
      </w:r>
      <w:r w:rsidRPr="00FB5695">
        <w:tab/>
        <w:t>Zlínský kraj</w:t>
      </w:r>
    </w:p>
    <w:p w14:paraId="291762B0" w14:textId="77777777" w:rsidR="006F37D8" w:rsidRPr="00FB5695" w:rsidRDefault="006F37D8" w:rsidP="00D43563">
      <w:pPr>
        <w:widowControl w:val="0"/>
        <w:tabs>
          <w:tab w:val="left" w:pos="1418"/>
        </w:tabs>
        <w:autoSpaceDE w:val="0"/>
        <w:autoSpaceDN w:val="0"/>
        <w:adjustRightInd w:val="0"/>
        <w:spacing w:after="60"/>
        <w:ind w:right="48"/>
      </w:pPr>
      <w:r w:rsidRPr="00FB5695">
        <w:t>ŽP</w:t>
      </w:r>
      <w:r w:rsidRPr="00FB5695">
        <w:tab/>
        <w:t>Životní prostředí</w:t>
      </w:r>
    </w:p>
    <w:p w14:paraId="0131CB77" w14:textId="77777777" w:rsidR="005220EE" w:rsidRPr="00FB5695" w:rsidRDefault="007814BB" w:rsidP="00683E3E">
      <w:pPr>
        <w:pStyle w:val="KapitolaA"/>
      </w:pPr>
      <w:bookmarkStart w:id="6" w:name="_Toc203901799"/>
      <w:r w:rsidRPr="00FB5695">
        <w:br w:type="page"/>
      </w:r>
      <w:bookmarkStart w:id="7" w:name="_Toc405198598"/>
      <w:bookmarkStart w:id="8" w:name="_Toc405238827"/>
      <w:bookmarkStart w:id="9" w:name="_Toc409615570"/>
      <w:bookmarkStart w:id="10" w:name="_Toc473282465"/>
      <w:r w:rsidR="005220EE" w:rsidRPr="00683E3E">
        <w:lastRenderedPageBreak/>
        <w:t>Úvod</w:t>
      </w:r>
      <w:bookmarkEnd w:id="6"/>
      <w:bookmarkEnd w:id="7"/>
      <w:bookmarkEnd w:id="8"/>
      <w:bookmarkEnd w:id="9"/>
      <w:bookmarkEnd w:id="10"/>
    </w:p>
    <w:p w14:paraId="6E573951" w14:textId="6EFEF517" w:rsidR="00CC7052" w:rsidRPr="00FB5695" w:rsidRDefault="00CC7052" w:rsidP="00FC2F6D">
      <w:pPr>
        <w:spacing w:after="60"/>
      </w:pPr>
      <w:r w:rsidRPr="00FB5695">
        <w:t xml:space="preserve">Předkládaný akční plán protihlukových opatření je zpracován pro všechny zdroje hluku v aglomeraci </w:t>
      </w:r>
      <w:r w:rsidR="004C6426" w:rsidRPr="00FB5695">
        <w:t>Praha</w:t>
      </w:r>
      <w:r w:rsidRPr="00FB5695">
        <w:t xml:space="preserve"> </w:t>
      </w:r>
      <w:r w:rsidR="00E048A4" w:rsidRPr="00FB5695">
        <w:t>posuzované v rámci zpracování strategi</w:t>
      </w:r>
      <w:r w:rsidR="00E93BE8" w:rsidRPr="00FB5695">
        <w:t>cké hlukové mapy aglomerace Praha</w:t>
      </w:r>
      <w:r w:rsidR="00E048A4" w:rsidRPr="00FB5695">
        <w:t xml:space="preserve"> </w:t>
      </w:r>
      <w:r w:rsidRPr="00FB5695">
        <w:t>v souladu se zákonem č. 258/2000 Sb.</w:t>
      </w:r>
      <w:r w:rsidR="0097746C">
        <w:t>,</w:t>
      </w:r>
      <w:r w:rsidR="00051144" w:rsidRPr="00FB5695">
        <w:t xml:space="preserve"> v</w:t>
      </w:r>
      <w:r w:rsidR="0097746C">
        <w:t>e</w:t>
      </w:r>
      <w:r w:rsidR="00051144" w:rsidRPr="00FB5695">
        <w:t xml:space="preserve"> znění</w:t>
      </w:r>
      <w:r w:rsidR="0097746C">
        <w:t xml:space="preserve"> pozdějších předpisů</w:t>
      </w:r>
      <w:r w:rsidR="00051144" w:rsidRPr="00FB5695">
        <w:t>.</w:t>
      </w:r>
      <w:r w:rsidRPr="00FB5695">
        <w:t xml:space="preserve"> Zpracování akčního plánu protihlukových opatření je provedeno v souladu s Metodickým návodem pro zpracování akčních plánů protihlukových opatření podle Směrnice 2002/49/EC o snižování a řízení hluku v životním prostředí </w:t>
      </w:r>
      <w:r w:rsidR="000B7E5A" w:rsidRPr="00FB5695">
        <w:fldChar w:fldCharType="begin"/>
      </w:r>
      <w:r w:rsidR="004923BE" w:rsidRPr="00FB5695">
        <w:instrText xml:space="preserve"> REF _Ref404949302 \r \h </w:instrText>
      </w:r>
      <w:r w:rsidR="00FB5695" w:rsidRPr="00FB5695">
        <w:instrText xml:space="preserve"> \* MERGEFORMAT </w:instrText>
      </w:r>
      <w:r w:rsidR="000B7E5A" w:rsidRPr="00FB5695">
        <w:fldChar w:fldCharType="separate"/>
      </w:r>
      <w:r w:rsidR="00A63510">
        <w:t>[6]</w:t>
      </w:r>
      <w:r w:rsidR="000B7E5A" w:rsidRPr="00FB5695">
        <w:fldChar w:fldCharType="end"/>
      </w:r>
      <w:r w:rsidR="00E048A4" w:rsidRPr="00FB5695">
        <w:t xml:space="preserve"> a s Aktualizací metodiky pro zpracování akčních hlukových plánů pro silniční dopravu</w:t>
      </w:r>
      <w:r w:rsidR="00051144" w:rsidRPr="00FB5695">
        <w:t xml:space="preserve"> </w:t>
      </w:r>
      <w:r w:rsidR="000B7E5A" w:rsidRPr="00FB5695">
        <w:fldChar w:fldCharType="begin"/>
      </w:r>
      <w:r w:rsidR="00051144" w:rsidRPr="00FB5695">
        <w:instrText xml:space="preserve"> REF _Ref449816445 \n \h </w:instrText>
      </w:r>
      <w:r w:rsidR="00FB5695" w:rsidRPr="00FB5695">
        <w:instrText xml:space="preserve"> \* MERGEFORMAT </w:instrText>
      </w:r>
      <w:r w:rsidR="000B7E5A" w:rsidRPr="00FB5695">
        <w:fldChar w:fldCharType="separate"/>
      </w:r>
      <w:r w:rsidR="00A63510">
        <w:t>[7]</w:t>
      </w:r>
      <w:r w:rsidR="000B7E5A" w:rsidRPr="00FB5695">
        <w:fldChar w:fldCharType="end"/>
      </w:r>
      <w:r w:rsidR="004923BE" w:rsidRPr="00FB5695">
        <w:t>.</w:t>
      </w:r>
      <w:r w:rsidR="005B4F81">
        <w:t xml:space="preserve"> Výchozími podklady Akčního plánu snižování hluku aglo</w:t>
      </w:r>
      <w:r w:rsidR="00565E22">
        <w:t>merace Praha (AP) je Strategická</w:t>
      </w:r>
      <w:r w:rsidR="005B4F81">
        <w:t xml:space="preserve"> hlukov</w:t>
      </w:r>
      <w:r w:rsidR="00565E22">
        <w:t>á mapa aglomerace Praha</w:t>
      </w:r>
      <w:r w:rsidR="005B4F81">
        <w:t xml:space="preserve"> z roku 2012</w:t>
      </w:r>
      <w:r w:rsidR="00565E22">
        <w:t xml:space="preserve"> </w:t>
      </w:r>
      <w:r w:rsidR="00565E22">
        <w:fldChar w:fldCharType="begin"/>
      </w:r>
      <w:r w:rsidR="00565E22">
        <w:instrText xml:space="preserve"> REF _Ref458501370 \r \h </w:instrText>
      </w:r>
      <w:r w:rsidR="00565E22">
        <w:fldChar w:fldCharType="separate"/>
      </w:r>
      <w:r w:rsidR="00A63510">
        <w:t>[8]</w:t>
      </w:r>
      <w:r w:rsidR="00565E22">
        <w:fldChar w:fldCharType="end"/>
      </w:r>
      <w:r w:rsidR="00565E22">
        <w:t xml:space="preserve"> a </w:t>
      </w:r>
      <w:r w:rsidR="00565E22" w:rsidRPr="00565E22">
        <w:t>Vyhodnocení rozdílu emise hluku silniční dopravy v roce 2015 a</w:t>
      </w:r>
      <w:r w:rsidR="0097746C">
        <w:t> </w:t>
      </w:r>
      <w:r w:rsidR="00565E22" w:rsidRPr="00565E22">
        <w:t>2014 na území hlavního města Prahy</w:t>
      </w:r>
      <w:r w:rsidR="00565E22">
        <w:t xml:space="preserve"> ze září 2016 po zprovoznění Tunelového komplexu Blanka </w:t>
      </w:r>
      <w:r w:rsidR="00565E22">
        <w:fldChar w:fldCharType="begin"/>
      </w:r>
      <w:r w:rsidR="00565E22">
        <w:instrText xml:space="preserve"> REF _Ref472943325 \r \h </w:instrText>
      </w:r>
      <w:r w:rsidR="00565E22">
        <w:fldChar w:fldCharType="separate"/>
      </w:r>
      <w:r w:rsidR="00A63510">
        <w:t>[9]</w:t>
      </w:r>
      <w:r w:rsidR="00565E22">
        <w:fldChar w:fldCharType="end"/>
      </w:r>
      <w:r w:rsidR="005B4F81">
        <w:t>.</w:t>
      </w:r>
    </w:p>
    <w:p w14:paraId="233ED542" w14:textId="77777777" w:rsidR="005220EE" w:rsidRPr="00FB5695" w:rsidRDefault="005220EE" w:rsidP="00FC2F6D">
      <w:pPr>
        <w:spacing w:after="60"/>
      </w:pPr>
      <w:r w:rsidRPr="00FB5695">
        <w:t xml:space="preserve">Hluk je jedním z negativních faktorů životního prostředí, který </w:t>
      </w:r>
      <w:r w:rsidR="0040364D" w:rsidRPr="00FB5695">
        <w:t xml:space="preserve">si </w:t>
      </w:r>
      <w:r w:rsidRPr="00FB5695">
        <w:t>lidé vzhledem k intenz</w:t>
      </w:r>
      <w:r w:rsidR="0040364D" w:rsidRPr="00FB5695">
        <w:t>i</w:t>
      </w:r>
      <w:r w:rsidRPr="00FB5695">
        <w:t>vně a dynamicky se rozvíjejícímu průmyslu, infrastruktuře a hospodářství stále více uvědomují. Hluk začíná být velmi obtěžujícím a škodlivým faktorem životního prostředí. Vzhledem k tomu, že problematika hluku vyžaduje systémové nástroje a přístupy k řešení, a to nejen stávající, ale i výhledové akust</w:t>
      </w:r>
      <w:r w:rsidR="00B46416" w:rsidRPr="00FB5695">
        <w:t>ické situace</w:t>
      </w:r>
      <w:r w:rsidRPr="00FB5695">
        <w:t xml:space="preserve"> i v dlouhodobém strategickém hledisku, přistoupily proto členské státy Evropské unie k návrhu a následnému přijetí směrnice Evropského parlamentu a Rady č. 2002/49/ES ze dne 25. června 2002 o</w:t>
      </w:r>
      <w:r w:rsidR="00B800A1" w:rsidRPr="00FB5695">
        <w:t> </w:t>
      </w:r>
      <w:r w:rsidRPr="00FB5695">
        <w:t>hodnocení a řízení hluku ve venkovním prostředí.</w:t>
      </w:r>
    </w:p>
    <w:p w14:paraId="3C881B85" w14:textId="77777777" w:rsidR="005220EE" w:rsidRPr="00FB5695" w:rsidRDefault="005220EE" w:rsidP="00FC2F6D">
      <w:pPr>
        <w:spacing w:after="60"/>
      </w:pPr>
      <w:r w:rsidRPr="00FB5695">
        <w:t>Cílem směrnice 2002/49/ES bylo a je zajistit v členských státech EU jednotné postupy</w:t>
      </w:r>
      <w:r w:rsidR="00B82C16" w:rsidRPr="00FB5695">
        <w:t xml:space="preserve"> a</w:t>
      </w:r>
      <w:r w:rsidR="00491685" w:rsidRPr="00FB5695">
        <w:t> </w:t>
      </w:r>
      <w:r w:rsidR="00B82C16" w:rsidRPr="00FB5695">
        <w:t>politiku</w:t>
      </w:r>
      <w:r w:rsidRPr="00FB5695">
        <w:t xml:space="preserve"> dlouhodobého snižování environmentálního hluku. Směrnice by tedy měla mimo jiné poskytnout základní podklad pro navazující legislativu regulující hluk, pro vývoj a</w:t>
      </w:r>
      <w:r w:rsidR="00B800A1" w:rsidRPr="00FB5695">
        <w:t> </w:t>
      </w:r>
      <w:r w:rsidRPr="00FB5695">
        <w:t>dokončení opatření týkající</w:t>
      </w:r>
      <w:r w:rsidR="004318C0" w:rsidRPr="00FB5695">
        <w:t>ch</w:t>
      </w:r>
      <w:r w:rsidRPr="00FB5695">
        <w:t xml:space="preserve"> se omezení emisí hluku z velkých zdrojů, a to zejména </w:t>
      </w:r>
      <w:r w:rsidR="00B800A1" w:rsidRPr="00FB5695">
        <w:t xml:space="preserve">z provozu </w:t>
      </w:r>
      <w:r w:rsidRPr="00FB5695">
        <w:t>silničních a železničních vozidel</w:t>
      </w:r>
      <w:r w:rsidR="004318C0" w:rsidRPr="00FB5695">
        <w:t xml:space="preserve"> a</w:t>
      </w:r>
      <w:r w:rsidRPr="00FB5695">
        <w:t xml:space="preserve"> infrastruktury, letadel, zařízení určených k</w:t>
      </w:r>
      <w:r w:rsidR="00B800A1" w:rsidRPr="00FB5695">
        <w:t> </w:t>
      </w:r>
      <w:r w:rsidRPr="00FB5695">
        <w:t>použití ve venkovním prostředí, průmyslových zařízení</w:t>
      </w:r>
      <w:r w:rsidR="00B800A1" w:rsidRPr="00FB5695">
        <w:t>,</w:t>
      </w:r>
      <w:r w:rsidRPr="00FB5695">
        <w:t xml:space="preserve"> mobilních strojních zařízení a pro návrh dodatečných krátkodobých, střednědobých a dlouhodobých opatření. K tomu je však nutné především identifikovat a kvantifikovat akustickou situaci a následně řídit postupy při vytváření budoucí akustické situace pomocí plánovaných opatření, a to především v</w:t>
      </w:r>
      <w:r w:rsidR="004318C0" w:rsidRPr="00FB5695">
        <w:t> </w:t>
      </w:r>
      <w:r w:rsidRPr="00FB5695">
        <w:t>rámci územního plánování, inženýrských opatření v oblasti dopravních systémů, plánování dopravy, snižování hluku ochrannými protihlukovými opatřeními a rovněž je</w:t>
      </w:r>
      <w:r w:rsidR="00D91C0E" w:rsidRPr="00FB5695">
        <w:t> </w:t>
      </w:r>
      <w:r w:rsidRPr="00FB5695">
        <w:t>potřeba řídit i</w:t>
      </w:r>
      <w:r w:rsidR="00B800A1" w:rsidRPr="00FB5695">
        <w:t> </w:t>
      </w:r>
      <w:r w:rsidRPr="00FB5695">
        <w:t>postupy v oblasti ovlivňování zdrojů hluku.</w:t>
      </w:r>
    </w:p>
    <w:p w14:paraId="4C948F4A" w14:textId="0A98E369" w:rsidR="005220EE" w:rsidRPr="00FB5695" w:rsidRDefault="005220EE" w:rsidP="00FC2F6D">
      <w:pPr>
        <w:spacing w:after="60"/>
      </w:pPr>
      <w:r w:rsidRPr="00FB5695">
        <w:t>Cílem směrnice 2002/49/ES je na základě stanovených priorit definovat společný přístup k vyvarování se, prevenci nebo omezení škodlivých, či obtěžujících účinků hluku ve</w:t>
      </w:r>
      <w:r w:rsidR="00D91C0E" w:rsidRPr="00FB5695">
        <w:t> </w:t>
      </w:r>
      <w:r w:rsidRPr="00FB5695">
        <w:t>venkovním prostředí.</w:t>
      </w:r>
      <w:r w:rsidR="004F2E80" w:rsidRPr="00FB5695">
        <w:t xml:space="preserve"> </w:t>
      </w:r>
      <w:r w:rsidRPr="00FB5695">
        <w:rPr>
          <w:bCs/>
        </w:rPr>
        <w:t xml:space="preserve">Strategickým cílem Směrnice 2002/49/ES </w:t>
      </w:r>
      <w:r w:rsidR="00566A7A" w:rsidRPr="00FB5695">
        <w:rPr>
          <w:bCs/>
        </w:rPr>
        <w:t xml:space="preserve">bylo </w:t>
      </w:r>
      <w:r w:rsidRPr="00FB5695">
        <w:rPr>
          <w:bCs/>
        </w:rPr>
        <w:t xml:space="preserve">snížit v rámci celé Evropské unie do roku 2010 počet obyvatel </w:t>
      </w:r>
      <w:r w:rsidR="003615D5" w:rsidRPr="00FB5695">
        <w:rPr>
          <w:bCs/>
        </w:rPr>
        <w:t>ovlivněných</w:t>
      </w:r>
      <w:r w:rsidRPr="00FB5695">
        <w:rPr>
          <w:bCs/>
        </w:rPr>
        <w:t xml:space="preserve"> hlukem ve venkovním prostředí hladinou L</w:t>
      </w:r>
      <w:r w:rsidRPr="00FB5695">
        <w:rPr>
          <w:bCs/>
          <w:vertAlign w:val="subscript"/>
        </w:rPr>
        <w:t>dvn</w:t>
      </w:r>
      <w:r w:rsidRPr="00FB5695">
        <w:rPr>
          <w:vertAlign w:val="subscript"/>
        </w:rPr>
        <w:t xml:space="preserve"> </w:t>
      </w:r>
      <w:r w:rsidRPr="00FB5695">
        <w:rPr>
          <w:bCs/>
        </w:rPr>
        <w:t>nad 65</w:t>
      </w:r>
      <w:r w:rsidR="00D91C0E" w:rsidRPr="00FB5695">
        <w:rPr>
          <w:bCs/>
        </w:rPr>
        <w:t> </w:t>
      </w:r>
      <w:r w:rsidRPr="00FB5695">
        <w:rPr>
          <w:bCs/>
        </w:rPr>
        <w:t>dB minimálně o 10 % a do roku 2020</w:t>
      </w:r>
      <w:r w:rsidR="00566A7A" w:rsidRPr="00FB5695">
        <w:rPr>
          <w:bCs/>
        </w:rPr>
        <w:t xml:space="preserve"> je cílem snížení takto </w:t>
      </w:r>
      <w:r w:rsidR="003615D5" w:rsidRPr="00FB5695">
        <w:rPr>
          <w:bCs/>
        </w:rPr>
        <w:t>ovlivněných</w:t>
      </w:r>
      <w:r w:rsidR="00566A7A" w:rsidRPr="00FB5695">
        <w:rPr>
          <w:bCs/>
        </w:rPr>
        <w:t xml:space="preserve"> osob</w:t>
      </w:r>
      <w:r w:rsidR="004D69DB" w:rsidRPr="00FB5695">
        <w:rPr>
          <w:bCs/>
        </w:rPr>
        <w:t xml:space="preserve"> </w:t>
      </w:r>
      <w:r w:rsidR="00566A7A" w:rsidRPr="00FB5695">
        <w:rPr>
          <w:bCs/>
        </w:rPr>
        <w:t xml:space="preserve">o cca </w:t>
      </w:r>
      <w:r w:rsidRPr="00FB5695">
        <w:rPr>
          <w:bCs/>
        </w:rPr>
        <w:t xml:space="preserve">20 % </w:t>
      </w:r>
      <w:r w:rsidR="009C5AFF" w:rsidRPr="00FB5695">
        <w:fldChar w:fldCharType="begin"/>
      </w:r>
      <w:r w:rsidR="009C5AFF" w:rsidRPr="00FB5695">
        <w:instrText xml:space="preserve"> REF _Ref404599252 \r \h  \* MERGEFORMAT </w:instrText>
      </w:r>
      <w:r w:rsidR="009C5AFF" w:rsidRPr="00FB5695">
        <w:fldChar w:fldCharType="separate"/>
      </w:r>
      <w:r w:rsidR="00A63510" w:rsidRPr="00A63510">
        <w:rPr>
          <w:bCs/>
        </w:rPr>
        <w:t>[2]</w:t>
      </w:r>
      <w:r w:rsidR="009C5AFF" w:rsidRPr="00FB5695">
        <w:fldChar w:fldCharType="end"/>
      </w:r>
      <w:r w:rsidRPr="00FB5695">
        <w:t>.</w:t>
      </w:r>
    </w:p>
    <w:p w14:paraId="7A49D8C7" w14:textId="30DFCEF5" w:rsidR="005220EE" w:rsidRPr="00FB5695" w:rsidRDefault="00566A7A" w:rsidP="00FC2F6D">
      <w:pPr>
        <w:spacing w:after="60"/>
      </w:pPr>
      <w:r w:rsidRPr="00FB5695">
        <w:t xml:space="preserve">Tato směrnice má především strategický charakter sloužící jako podklad pro politiku řízení environmentálního hluku v prostředí. Nemá tedy restriktivní charakter.  </w:t>
      </w:r>
      <w:r w:rsidR="005220EE" w:rsidRPr="00FB5695">
        <w:t>K tomuto procesu a k jeho cílům slouží jako podklad dva cyklicky se opakující dokumenty – strategické hlukové mapy</w:t>
      </w:r>
      <w:r w:rsidRPr="00FB5695">
        <w:t>, které definují zatížení území a počtu osob vždy na konci sledovaného pětiletého období</w:t>
      </w:r>
      <w:r w:rsidR="00B44C59">
        <w:t xml:space="preserve"> spolu s uvažování</w:t>
      </w:r>
      <w:r w:rsidR="0097746C">
        <w:t>m</w:t>
      </w:r>
      <w:r w:rsidR="00B44C59">
        <w:t xml:space="preserve"> již realizovaných protihlukových opatření </w:t>
      </w:r>
      <w:r w:rsidR="005220EE" w:rsidRPr="00FB5695">
        <w:t>a na ně navazující akční hlukové plány</w:t>
      </w:r>
      <w:r w:rsidRPr="00FB5695">
        <w:t>, které navrhují možnosti snížení hluku u zasažené populace.</w:t>
      </w:r>
    </w:p>
    <w:p w14:paraId="7E0E54C2" w14:textId="49C855B7" w:rsidR="005220EE" w:rsidRPr="00FB5695" w:rsidRDefault="005220EE" w:rsidP="00FC2F6D">
      <w:pPr>
        <w:spacing w:after="60"/>
      </w:pPr>
      <w:r w:rsidRPr="00FB5695">
        <w:t>S předkládaným materiálem má být v souladu se směrnicí 2002/49/ES seznámena i</w:t>
      </w:r>
      <w:r w:rsidR="0077685A" w:rsidRPr="00FB5695">
        <w:t> </w:t>
      </w:r>
      <w:r w:rsidRPr="00FB5695">
        <w:t>veřejnost – návrh akčního plánu. Finální akční plán má reagovat i na podněty a připomínky veřejnosti v rámci seznámení se s tímto materiálem.</w:t>
      </w:r>
    </w:p>
    <w:p w14:paraId="06D68A18" w14:textId="77777777" w:rsidR="004045DD" w:rsidRDefault="004045DD">
      <w:pPr>
        <w:spacing w:after="0"/>
        <w:jc w:val="left"/>
      </w:pPr>
      <w:r>
        <w:br w:type="page"/>
      </w:r>
    </w:p>
    <w:p w14:paraId="6F7C78AF" w14:textId="77777777" w:rsidR="005220EE" w:rsidRPr="00FB5695" w:rsidRDefault="005220EE" w:rsidP="00FC2F6D">
      <w:pPr>
        <w:spacing w:after="60"/>
      </w:pPr>
      <w:r w:rsidRPr="00FB5695">
        <w:lastRenderedPageBreak/>
        <w:t xml:space="preserve">V současné době </w:t>
      </w:r>
      <w:r w:rsidR="00566A7A" w:rsidRPr="00FB5695">
        <w:t>však neu</w:t>
      </w:r>
      <w:r w:rsidRPr="00FB5695">
        <w:t>stále dochází v problematice st</w:t>
      </w:r>
      <w:r w:rsidR="00C02144" w:rsidRPr="00FB5695">
        <w:t xml:space="preserve">rategického hlukového mapování </w:t>
      </w:r>
      <w:r w:rsidRPr="00FB5695">
        <w:t>k nesprávné interpretaci tohoto procesu</w:t>
      </w:r>
      <w:r w:rsidR="004318C0" w:rsidRPr="00FB5695">
        <w:t>,</w:t>
      </w:r>
      <w:r w:rsidRPr="00FB5695">
        <w:t xml:space="preserve"> a tím i k přeceňování jeho možností</w:t>
      </w:r>
      <w:r w:rsidR="004318C0" w:rsidRPr="00FB5695">
        <w:t>.</w:t>
      </w:r>
      <w:r w:rsidRPr="00FB5695">
        <w:t xml:space="preserve"> </w:t>
      </w:r>
      <w:r w:rsidR="004318C0" w:rsidRPr="00FB5695">
        <w:t>J</w:t>
      </w:r>
      <w:r w:rsidRPr="00FB5695">
        <w:t>e třeba si</w:t>
      </w:r>
      <w:r w:rsidR="00D91C0E" w:rsidRPr="00FB5695">
        <w:t> </w:t>
      </w:r>
      <w:r w:rsidRPr="00FB5695">
        <w:t>úvodem vysvětlit a uvědomit i základní legislativní fakta. Ře</w:t>
      </w:r>
      <w:r w:rsidR="0077685A" w:rsidRPr="00FB5695">
        <w:t xml:space="preserve">šení imisní problematiky hluku </w:t>
      </w:r>
      <w:r w:rsidRPr="00FB5695">
        <w:t>v</w:t>
      </w:r>
      <w:r w:rsidR="0077685A" w:rsidRPr="00FB5695">
        <w:t> </w:t>
      </w:r>
      <w:r w:rsidRPr="00FB5695">
        <w:t>české legislativě lze v současnosti rozdělit do dvou úrovní:</w:t>
      </w:r>
    </w:p>
    <w:p w14:paraId="152EB3BC" w14:textId="77777777" w:rsidR="005220EE" w:rsidRPr="00FB5695" w:rsidRDefault="005220EE" w:rsidP="00FC2F6D">
      <w:pPr>
        <w:spacing w:after="60"/>
      </w:pPr>
      <w:r w:rsidRPr="00FB5695">
        <w:t>1. Národní právní úprava ochrany zdraví lidí před nepříznivými účinky hluku.</w:t>
      </w:r>
    </w:p>
    <w:p w14:paraId="3BB1E4FA" w14:textId="77777777" w:rsidR="005220EE" w:rsidRPr="00FB5695" w:rsidRDefault="005220EE" w:rsidP="00FC2F6D">
      <w:pPr>
        <w:spacing w:after="60"/>
      </w:pPr>
      <w:r w:rsidRPr="00FB5695">
        <w:t xml:space="preserve">2. Evropská právní úprava </w:t>
      </w:r>
      <w:r w:rsidR="00566A7A" w:rsidRPr="00FB5695">
        <w:t xml:space="preserve">o strategickém </w:t>
      </w:r>
      <w:r w:rsidRPr="00FB5695">
        <w:t>hodnocení a řízení hluku v životním prostředí.</w:t>
      </w:r>
    </w:p>
    <w:p w14:paraId="32AA0EB5" w14:textId="77777777" w:rsidR="005220EE" w:rsidRPr="00FB5695" w:rsidRDefault="005220EE" w:rsidP="005220EE">
      <w:pPr>
        <w:spacing w:after="60"/>
        <w:jc w:val="center"/>
        <w:rPr>
          <w:b/>
        </w:rPr>
      </w:pPr>
      <w:r w:rsidRPr="00FB5695">
        <w:rPr>
          <w:b/>
        </w:rPr>
        <w:t>Uvedené zákonné úpravy nelze v žádném případě zaměňovat ani směšovat.</w:t>
      </w:r>
    </w:p>
    <w:p w14:paraId="4102FEF6" w14:textId="77777777" w:rsidR="00491685" w:rsidRPr="00FB5695" w:rsidRDefault="005220EE" w:rsidP="004F2E80">
      <w:pPr>
        <w:jc w:val="center"/>
        <w:rPr>
          <w:b/>
        </w:rPr>
      </w:pPr>
      <w:r w:rsidRPr="00FB5695">
        <w:rPr>
          <w:b/>
        </w:rPr>
        <w:t>Každá má svou úlohu a cíl!</w:t>
      </w:r>
    </w:p>
    <w:p w14:paraId="2AFBE89A" w14:textId="77777777" w:rsidR="005220EE" w:rsidRPr="00FB5695" w:rsidRDefault="005220EE" w:rsidP="005220EE">
      <w:pPr>
        <w:spacing w:before="240"/>
        <w:rPr>
          <w:b/>
        </w:rPr>
      </w:pPr>
      <w:r w:rsidRPr="00FB5695">
        <w:rPr>
          <w:b/>
        </w:rPr>
        <w:t>Ad 1. Národní právní úprava</w:t>
      </w:r>
    </w:p>
    <w:p w14:paraId="1D172F7E" w14:textId="77777777" w:rsidR="005220EE" w:rsidRPr="00FB5695" w:rsidRDefault="005220EE" w:rsidP="005220EE">
      <w:r w:rsidRPr="00FB5695">
        <w:t xml:space="preserve">Vymezuje hluk (zvuk), který může být škodlivý pro zdraví. Pomocí prováděcího předpisu (nařízení vlády č. </w:t>
      </w:r>
      <w:r w:rsidR="00AF13FD" w:rsidRPr="00FB5695">
        <w:t>272</w:t>
      </w:r>
      <w:r w:rsidRPr="00FB5695">
        <w:t>/20</w:t>
      </w:r>
      <w:r w:rsidR="00AF13FD" w:rsidRPr="00FB5695">
        <w:t>11</w:t>
      </w:r>
      <w:r w:rsidRPr="00FB5695">
        <w:t xml:space="preserve"> Sb.</w:t>
      </w:r>
      <w:r w:rsidR="00454407" w:rsidRPr="00FB5695">
        <w:t>, ve znění</w:t>
      </w:r>
      <w:r w:rsidR="00FB5695" w:rsidRPr="00FB5695">
        <w:t xml:space="preserve"> pozdějších předpisů</w:t>
      </w:r>
      <w:r w:rsidR="00454407" w:rsidRPr="00FB5695">
        <w:t xml:space="preserve">) </w:t>
      </w:r>
      <w:r w:rsidRPr="00FB5695">
        <w:t xml:space="preserve">jsou v národní právní úpravě stanoveny hygienické limity. Tato právní úprava je komplexní úpravou, která je založená na hygienických limitech, řešící hluk ze </w:t>
      </w:r>
      <w:r w:rsidRPr="00FB5695">
        <w:rPr>
          <w:b/>
        </w:rPr>
        <w:t>všech</w:t>
      </w:r>
      <w:r w:rsidRPr="00FB5695">
        <w:t xml:space="preserve"> zdrojů hluku, tzn. dopravy na pozemních komunikacích, železnicích, letištích a z průmyslových, stacionárních a ostatních zdrojů hluku. Řeší však nejen venkovní prostor, ale i chráněný vnitřní prostor. Dodržování stanovených limitů je</w:t>
      </w:r>
      <w:r w:rsidR="00D91C0E" w:rsidRPr="00FB5695">
        <w:t> </w:t>
      </w:r>
      <w:r w:rsidRPr="00FB5695">
        <w:t xml:space="preserve">základním a důležitým právním aspektem, který </w:t>
      </w:r>
      <w:r w:rsidRPr="00FB5695">
        <w:rPr>
          <w:b/>
        </w:rPr>
        <w:t xml:space="preserve">je vynutitelný </w:t>
      </w:r>
      <w:r w:rsidRPr="00FB5695">
        <w:t>státní</w:t>
      </w:r>
      <w:r w:rsidR="00566A7A" w:rsidRPr="00FB5695">
        <w:t>m dozorovým orgánem ochrany veřejného zdraví</w:t>
      </w:r>
      <w:r w:rsidRPr="00FB5695">
        <w:t>. Nedodržení stanovených limitů vyvolá přijímání dalších opatření, a to i sankční</w:t>
      </w:r>
      <w:r w:rsidR="00566A7A" w:rsidRPr="00FB5695">
        <w:t>ch</w:t>
      </w:r>
      <w:r w:rsidRPr="00FB5695">
        <w:t>.</w:t>
      </w:r>
    </w:p>
    <w:p w14:paraId="1D85BC8F" w14:textId="77777777" w:rsidR="005220EE" w:rsidRPr="00FB5695" w:rsidRDefault="005220EE" w:rsidP="005220EE">
      <w:pPr>
        <w:rPr>
          <w:b/>
          <w:bCs/>
        </w:rPr>
      </w:pPr>
      <w:r w:rsidRPr="00FB5695">
        <w:rPr>
          <w:b/>
          <w:bCs/>
        </w:rPr>
        <w:t>Ad 2. Evropská právní úprava</w:t>
      </w:r>
    </w:p>
    <w:p w14:paraId="2E9F6DE0" w14:textId="77777777" w:rsidR="005220EE" w:rsidRPr="00FB5695" w:rsidRDefault="005220EE" w:rsidP="005220EE">
      <w:r w:rsidRPr="00FB5695">
        <w:t>Kvantifikuje procesem strategického hlukového mapování hluk, kterému jsou lidé vystaveni v zastavěných územích, ve veřejných parcích, v tichých oblastech v aglomeracích, v</w:t>
      </w:r>
      <w:r w:rsidR="0077685A" w:rsidRPr="00FB5695">
        <w:t> </w:t>
      </w:r>
      <w:r w:rsidRPr="00FB5695">
        <w:t>blízkosti škol, nemocnic a ostatních oblastech a</w:t>
      </w:r>
      <w:r w:rsidR="005633BA" w:rsidRPr="00FB5695">
        <w:t> </w:t>
      </w:r>
      <w:r w:rsidRPr="00FB5695">
        <w:t>územích citlivých na hluk</w:t>
      </w:r>
      <w:r w:rsidR="0088084C" w:rsidRPr="00FB5695">
        <w:t>, a také vymezuje území, tzv. tiché oblasti ve volné krajině</w:t>
      </w:r>
      <w:r w:rsidRPr="00FB5695">
        <w:t xml:space="preserve">. Jedná se však pouze o definované </w:t>
      </w:r>
      <w:r w:rsidRPr="00FB5695">
        <w:rPr>
          <w:b/>
        </w:rPr>
        <w:t xml:space="preserve">vybrané </w:t>
      </w:r>
      <w:r w:rsidRPr="00FB5695">
        <w:t xml:space="preserve">zdroje hluku. </w:t>
      </w:r>
      <w:r w:rsidR="0088084C" w:rsidRPr="00FB5695">
        <w:t>Kvantifikace a p</w:t>
      </w:r>
      <w:r w:rsidRPr="00FB5695">
        <w:t>orovnávání akustické situace je založeno na</w:t>
      </w:r>
      <w:r w:rsidR="00D91C0E" w:rsidRPr="00FB5695">
        <w:t> </w:t>
      </w:r>
      <w:r w:rsidRPr="00FB5695">
        <w:rPr>
          <w:b/>
        </w:rPr>
        <w:t>mezních (nikoliv limitních)</w:t>
      </w:r>
      <w:r w:rsidRPr="00FB5695">
        <w:t xml:space="preserve"> hodnotách hlukových ukazatelů. Dodržování těchto mezních hodnot pro účely strategického řízení hluku v území nepodléhá státnímu </w:t>
      </w:r>
      <w:r w:rsidR="00EA6B7A" w:rsidRPr="00FB5695">
        <w:t>dozoru,</w:t>
      </w:r>
      <w:r w:rsidRPr="00FB5695">
        <w:t xml:space="preserve"> a tedy ani sankcím. </w:t>
      </w:r>
      <w:r w:rsidRPr="00FB5695">
        <w:rPr>
          <w:b/>
        </w:rPr>
        <w:t xml:space="preserve">Není vymahatelné! </w:t>
      </w:r>
      <w:r w:rsidRPr="00FB5695">
        <w:t>Mezní hodnoty jsou spíše indikátorem akustických kvalit území a při zjištění překročení mezních hodnot mají zodpovědné orgány možnost zvážit zavedení případných opatření ke snížení dopadů hluku v daném území.</w:t>
      </w:r>
    </w:p>
    <w:p w14:paraId="3546FF7F" w14:textId="77777777" w:rsidR="0088084C" w:rsidRPr="00FB5695" w:rsidRDefault="005220EE" w:rsidP="005220EE">
      <w:r w:rsidRPr="00FB5695">
        <w:t>Proces strategického hlukového mapování je procesem novým nejen v ČR, ale i v</w:t>
      </w:r>
      <w:r w:rsidR="0088084C" w:rsidRPr="00FB5695">
        <w:t> </w:t>
      </w:r>
      <w:r w:rsidRPr="00FB5695">
        <w:t>EU</w:t>
      </w:r>
      <w:r w:rsidR="0088084C" w:rsidRPr="00FB5695">
        <w:t xml:space="preserve"> a</w:t>
      </w:r>
      <w:r w:rsidR="00D91C0E" w:rsidRPr="00FB5695">
        <w:t> </w:t>
      </w:r>
      <w:r w:rsidR="0088084C" w:rsidRPr="00FB5695">
        <w:t>je</w:t>
      </w:r>
      <w:r w:rsidR="00D91C0E" w:rsidRPr="00FB5695">
        <w:t> </w:t>
      </w:r>
      <w:r w:rsidR="0088084C" w:rsidRPr="00FB5695">
        <w:t>ve</w:t>
      </w:r>
      <w:r w:rsidR="00D91C0E" w:rsidRPr="00FB5695">
        <w:t> </w:t>
      </w:r>
      <w:r w:rsidR="0088084C" w:rsidRPr="00FB5695">
        <w:t>své druhém kole</w:t>
      </w:r>
      <w:r w:rsidRPr="00FB5695">
        <w:t>.</w:t>
      </w:r>
    </w:p>
    <w:p w14:paraId="7FC46BCC" w14:textId="77777777" w:rsidR="005220EE" w:rsidRDefault="005220EE" w:rsidP="005220EE">
      <w:r w:rsidRPr="00FB5695">
        <w:t>Cílem předkládaného materiálu bude nejen nastínit možnosti a návrhy na snížení hluku v území, ale především nastínit odborné i neodborné veřejnosti maximálně celý proces, jeho možnosti a důsledky. Předkládaný materiál bude v tomto duchu koncipován, a to při zachování požadavků legislativy na základní obsah akčních plánů.</w:t>
      </w:r>
    </w:p>
    <w:p w14:paraId="2D6867F2" w14:textId="77777777" w:rsidR="006C795D" w:rsidRDefault="006C795D" w:rsidP="005220EE"/>
    <w:p w14:paraId="5AD1A018" w14:textId="521BC6FC" w:rsidR="005220EE" w:rsidRPr="00FB5695" w:rsidRDefault="005220EE" w:rsidP="006C795D">
      <w:pPr>
        <w:pStyle w:val="KapitolaA"/>
      </w:pPr>
      <w:r w:rsidRPr="00FB5695">
        <w:br w:type="page"/>
      </w:r>
      <w:bookmarkStart w:id="11" w:name="_Toc203901800"/>
      <w:bookmarkStart w:id="12" w:name="_Toc405198599"/>
      <w:bookmarkStart w:id="13" w:name="_Toc405238828"/>
      <w:bookmarkStart w:id="14" w:name="_Toc409615571"/>
      <w:bookmarkStart w:id="15" w:name="_Toc473282466"/>
      <w:r w:rsidRPr="00FB5695">
        <w:lastRenderedPageBreak/>
        <w:t xml:space="preserve">Proces </w:t>
      </w:r>
      <w:r w:rsidRPr="00683E3E">
        <w:t>strategického</w:t>
      </w:r>
      <w:r w:rsidRPr="00FB5695">
        <w:t xml:space="preserve"> hlukového mapování – vysvětlení postupů a</w:t>
      </w:r>
      <w:r w:rsidR="00921314">
        <w:t> </w:t>
      </w:r>
      <w:r w:rsidRPr="00D0426E">
        <w:rPr>
          <w:rStyle w:val="NadpisTL1Char"/>
          <w:b/>
        </w:rPr>
        <w:t>pojmů</w:t>
      </w:r>
      <w:bookmarkEnd w:id="11"/>
      <w:bookmarkEnd w:id="12"/>
      <w:bookmarkEnd w:id="13"/>
      <w:bookmarkEnd w:id="14"/>
      <w:bookmarkEnd w:id="15"/>
    </w:p>
    <w:p w14:paraId="36F79C99" w14:textId="77777777" w:rsidR="005220EE" w:rsidRPr="00FB5695" w:rsidRDefault="005220EE" w:rsidP="005220EE">
      <w:r w:rsidRPr="00FB5695">
        <w:t>Jak již bylo řečeno úvodem, strategické hlukové mapování akustické situace v území lze definovat dvěma systémovými a cyklicky se opakujícími kroky.</w:t>
      </w:r>
    </w:p>
    <w:p w14:paraId="543F784A" w14:textId="77777777" w:rsidR="005220EE" w:rsidRPr="00FB5695" w:rsidRDefault="005220EE" w:rsidP="005220EE">
      <w:pPr>
        <w:spacing w:before="240"/>
        <w:ind w:left="709"/>
      </w:pPr>
      <w:r w:rsidRPr="00FB5695">
        <w:rPr>
          <w:b/>
        </w:rPr>
        <w:t>Krok č. 1: Strategická hluková mapa (SHM)</w:t>
      </w:r>
    </w:p>
    <w:p w14:paraId="21F69F81" w14:textId="77777777" w:rsidR="005220EE" w:rsidRPr="00FB5695" w:rsidRDefault="005220EE" w:rsidP="005220EE">
      <w:pPr>
        <w:ind w:left="709"/>
      </w:pPr>
      <w:r w:rsidRPr="00FB5695">
        <w:t xml:space="preserve">Jedná se o modelové zjištění akustické situace v okolí vybraných zdrojů hluku v požadovaných akustických ukazatelích. Je to vlastně kvantifikace akustické situace k definovanému datu (roku) </w:t>
      </w:r>
      <w:r w:rsidR="0088084C" w:rsidRPr="00FB5695">
        <w:t xml:space="preserve">vždy na konci sledovaného </w:t>
      </w:r>
      <w:r w:rsidR="00EA6B7A" w:rsidRPr="00FB5695">
        <w:t>5letého</w:t>
      </w:r>
      <w:r w:rsidR="0088084C" w:rsidRPr="00FB5695">
        <w:t xml:space="preserve"> období </w:t>
      </w:r>
      <w:r w:rsidRPr="00FB5695">
        <w:t>i</w:t>
      </w:r>
      <w:r w:rsidR="00491685" w:rsidRPr="00FB5695">
        <w:t> </w:t>
      </w:r>
      <w:r w:rsidRPr="00FB5695">
        <w:t>s uvažováním všech realizovaných protihlukových opatření v</w:t>
      </w:r>
      <w:r w:rsidR="00660608" w:rsidRPr="00FB5695">
        <w:t> </w:t>
      </w:r>
      <w:r w:rsidRPr="00FB5695">
        <w:t>území</w:t>
      </w:r>
      <w:r w:rsidR="00660608" w:rsidRPr="00FB5695">
        <w:t xml:space="preserve"> </w:t>
      </w:r>
      <w:r w:rsidRPr="00FB5695">
        <w:t>a</w:t>
      </w:r>
      <w:r w:rsidR="00B04F81" w:rsidRPr="00FB5695">
        <w:t> </w:t>
      </w:r>
      <w:r w:rsidRPr="00FB5695">
        <w:t>na</w:t>
      </w:r>
      <w:r w:rsidR="00B04F81" w:rsidRPr="00FB5695">
        <w:t> </w:t>
      </w:r>
      <w:r w:rsidR="000B5D09" w:rsidRPr="00FB5695">
        <w:t xml:space="preserve">posuzovaných </w:t>
      </w:r>
      <w:r w:rsidRPr="00FB5695">
        <w:t>zdrojích hluku k datu zpracování SHM. Strategická hluková mapa je základní podkladový dokument pro druhý systémový krok tohoto procesu, a</w:t>
      </w:r>
      <w:r w:rsidR="00B04F81" w:rsidRPr="00FB5695">
        <w:t> </w:t>
      </w:r>
      <w:r w:rsidRPr="00FB5695">
        <w:t>tomu by tedy logicky měly odpovídat i její výstupy.</w:t>
      </w:r>
      <w:r w:rsidR="00550463" w:rsidRPr="00FB5695">
        <w:t xml:space="preserve"> Pořizovatelem SHM je Ministerstvo zdravotnictví ČR.</w:t>
      </w:r>
    </w:p>
    <w:p w14:paraId="0D51CB91" w14:textId="77777777" w:rsidR="005220EE" w:rsidRPr="00FB5695" w:rsidRDefault="005220EE" w:rsidP="005220EE">
      <w:pPr>
        <w:spacing w:before="240"/>
        <w:ind w:left="709"/>
        <w:rPr>
          <w:b/>
        </w:rPr>
      </w:pPr>
      <w:r w:rsidRPr="00FB5695">
        <w:rPr>
          <w:b/>
        </w:rPr>
        <w:t>Krok č. 2: Akční hlukový plán (AP)</w:t>
      </w:r>
    </w:p>
    <w:p w14:paraId="15FB39E4" w14:textId="77777777" w:rsidR="005220EE" w:rsidRPr="00FB5695" w:rsidRDefault="005220EE" w:rsidP="005220EE">
      <w:pPr>
        <w:ind w:left="709"/>
      </w:pPr>
      <w:r w:rsidRPr="00FB5695">
        <w:t>Jeho cílem je řízení postupů a priorit při vytváření budoucí akustické situace pomocí plánovaných opatření v rámci územního plánování, inženýrských opatření v</w:t>
      </w:r>
      <w:r w:rsidR="00C43EFE" w:rsidRPr="00FB5695">
        <w:t> </w:t>
      </w:r>
      <w:r w:rsidRPr="00FB5695">
        <w:t>oblasti dopravních systémů, plánování dopravy, snižování hluku ochrannými protihlukovými opatřeními a řízením v oblasti zdrojů hluku ve venkovním prostředí</w:t>
      </w:r>
      <w:r w:rsidR="00C43EFE" w:rsidRPr="00FB5695">
        <w:t>, kdy na základě těchto činností je cílem</w:t>
      </w:r>
      <w:r w:rsidRPr="00FB5695">
        <w:t xml:space="preserve"> snížení počtu hlukově zatížených osob v okolí sledovaných zdrojů hluku.</w:t>
      </w:r>
      <w:r w:rsidR="00550463" w:rsidRPr="00FB5695">
        <w:t xml:space="preserve"> </w:t>
      </w:r>
      <w:r w:rsidR="00067035" w:rsidRPr="00FB5695">
        <w:t xml:space="preserve">Pořizovatele jednotlivých akčních plánů stanovuje </w:t>
      </w:r>
      <w:r w:rsidR="00067035" w:rsidRPr="00FB5695">
        <w:rPr>
          <w:rStyle w:val="NormlnodsazenChar"/>
          <w:sz w:val="22"/>
        </w:rPr>
        <w:t>zákon č. 258/2000 Sb., o ochraně veřejného zdraví.</w:t>
      </w:r>
      <w:r w:rsidR="00067035" w:rsidRPr="00FB5695">
        <w:t xml:space="preserve"> Pořizovatelem akčních plánů pro hlavní pozemní komunikace ve vlastnictví státu </w:t>
      </w:r>
      <w:r w:rsidR="00550463" w:rsidRPr="00FB5695">
        <w:t>(dálnice a silnice I. třídy) je Ministerstvo dopravy ČR. Pro hlavní pozemní komunikace ve vlastnictví krajů (silnice II. a III. třídy) a pro aglomerace definované dle vyhlášky č. 561/2006 Sb. jsou pořizovatelem akčních plánů jednotlivé kraje ČR</w:t>
      </w:r>
      <w:r w:rsidR="006C795D">
        <w:t xml:space="preserve"> a hl. m. Praha</w:t>
      </w:r>
      <w:r w:rsidR="00550463" w:rsidRPr="00FB5695">
        <w:t>.</w:t>
      </w:r>
    </w:p>
    <w:p w14:paraId="61E8ACDA" w14:textId="77777777" w:rsidR="005220EE" w:rsidRPr="00FB5695" w:rsidRDefault="005220EE" w:rsidP="005220EE">
      <w:r w:rsidRPr="00FB5695">
        <w:t>Celý proces je stanoven a požadován jako cyklický s minimálním cyklem 5</w:t>
      </w:r>
      <w:r w:rsidR="00484E7F" w:rsidRPr="00FB5695">
        <w:t> </w:t>
      </w:r>
      <w:r w:rsidRPr="00FB5695">
        <w:t>let, kdy je</w:t>
      </w:r>
      <w:r w:rsidR="00B04F81" w:rsidRPr="00FB5695">
        <w:t> </w:t>
      </w:r>
      <w:r w:rsidRPr="00FB5695">
        <w:t>předpokládáno, že v tomto období může dojít k realizaci některých plánovaných opatření</w:t>
      </w:r>
      <w:r w:rsidR="00660608" w:rsidRPr="00FB5695">
        <w:t xml:space="preserve"> z předchozího kola strategického procesu, </w:t>
      </w:r>
      <w:r w:rsidRPr="00FB5695">
        <w:t>které by se zákonitě v dalším kole strategického hlukového mapování již měly na výsledcích projevit.</w:t>
      </w:r>
    </w:p>
    <w:p w14:paraId="363C1CE9" w14:textId="77777777" w:rsidR="005220EE" w:rsidRPr="00FB5695" w:rsidRDefault="005220EE" w:rsidP="005220EE">
      <w:r w:rsidRPr="00FB5695">
        <w:t>Jak je patrné, jedná se o dlouhodobý proces postupného snižování zatížení území hlukem v okolí legislativou vybraných dominantních zdrojů hluku. Celý</w:t>
      </w:r>
      <w:r w:rsidR="0077685A" w:rsidRPr="00FB5695">
        <w:t xml:space="preserve"> proces tedy slouží pro řízení </w:t>
      </w:r>
      <w:r w:rsidRPr="00FB5695">
        <w:t>a</w:t>
      </w:r>
      <w:r w:rsidR="0077685A" w:rsidRPr="00FB5695">
        <w:t> </w:t>
      </w:r>
      <w:r w:rsidRPr="00FB5695">
        <w:t>zpětnou vazbu</w:t>
      </w:r>
      <w:r w:rsidR="00C43EFE" w:rsidRPr="00FB5695">
        <w:t xml:space="preserve"> (</w:t>
      </w:r>
      <w:r w:rsidRPr="00FB5695">
        <w:t>kontrolu</w:t>
      </w:r>
      <w:r w:rsidR="00C43EFE" w:rsidRPr="00FB5695">
        <w:t>)</w:t>
      </w:r>
      <w:r w:rsidRPr="00FB5695">
        <w:t xml:space="preserve"> úspěšnosti snahy státu, resp. provozovatelů jednotlivých zdrojů hluku při eliminaci jejich negativních dopadů.</w:t>
      </w:r>
    </w:p>
    <w:p w14:paraId="3B2DD7D5" w14:textId="55669B42" w:rsidR="005220EE" w:rsidRPr="00FB5695" w:rsidRDefault="005220EE" w:rsidP="005220EE">
      <w:r w:rsidRPr="00FB5695">
        <w:t xml:space="preserve">Pro snadnější orientaci je celý </w:t>
      </w:r>
      <w:r w:rsidR="00AF13FD" w:rsidRPr="00FB5695">
        <w:t>dvoukrokový</w:t>
      </w:r>
      <w:r w:rsidRPr="00FB5695">
        <w:t xml:space="preserve"> proces strategického hlukového mapování rámcově </w:t>
      </w:r>
      <w:r w:rsidR="006C795D">
        <w:t>patrný</w:t>
      </w:r>
      <w:r w:rsidR="006C795D" w:rsidRPr="00FB5695">
        <w:t xml:space="preserve"> </w:t>
      </w:r>
      <w:r w:rsidRPr="00FB5695">
        <w:t xml:space="preserve">na </w:t>
      </w:r>
      <w:r w:rsidR="000B7E5A" w:rsidRPr="00FB5695">
        <w:fldChar w:fldCharType="begin"/>
      </w:r>
      <w:r w:rsidR="00C43EFE" w:rsidRPr="00FB5695">
        <w:instrText xml:space="preserve"> REF _Ref405065854 \h </w:instrText>
      </w:r>
      <w:r w:rsidR="00FB5695" w:rsidRPr="00FB5695">
        <w:instrText xml:space="preserve"> \* MERGEFORMAT </w:instrText>
      </w:r>
      <w:r w:rsidR="000B7E5A" w:rsidRPr="00FB5695">
        <w:fldChar w:fldCharType="separate"/>
      </w:r>
      <w:r w:rsidR="00A63510" w:rsidRPr="00FB5695">
        <w:t xml:space="preserve">Obr. </w:t>
      </w:r>
      <w:r w:rsidR="00A63510">
        <w:rPr>
          <w:noProof/>
        </w:rPr>
        <w:t>1</w:t>
      </w:r>
      <w:r w:rsidR="000B7E5A" w:rsidRPr="00FB5695">
        <w:fldChar w:fldCharType="end"/>
      </w:r>
      <w:r w:rsidRPr="00FB5695">
        <w:t>.</w:t>
      </w:r>
    </w:p>
    <w:p w14:paraId="68BDE144" w14:textId="30D1C688" w:rsidR="00075086" w:rsidRPr="00FB5695" w:rsidRDefault="005220EE" w:rsidP="00E8459D">
      <w:pPr>
        <w:pStyle w:val="Popistabobr"/>
        <w:rPr>
          <w:noProof/>
        </w:rPr>
      </w:pPr>
      <w:r w:rsidRPr="00FB5695">
        <w:br w:type="page"/>
      </w:r>
      <w:bookmarkStart w:id="16" w:name="_Ref405065854"/>
      <w:r w:rsidR="00A63510">
        <w:rPr>
          <w:b w:val="0"/>
          <w:noProof/>
        </w:rPr>
        <w:lastRenderedPageBreak/>
        <w:pict w14:anchorId="45C6ACEB">
          <v:group id="Skupina 28" o:spid="_x0000_s1033" style="position:absolute;left:0;text-align:left;margin-left:117.5pt;margin-top:32.2pt;width:358.55pt;height:293.35pt;z-index:251658240;mso-position-horizontal-relative:page;mso-position-vertical-relative:margin;mso-width-relative:margin;mso-height-relative:margin" coordsize="45547,37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">
            <v:shape id="Objekt 3" o:spid="_x0000_s1038" type="#_x0000_t75" style="position:absolute;top:9920;width:45547;height:2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">
              <v:imagedata r:id="rId16" o:title="" cropbottom="-145f" cropleft="-278f"/>
              <v:path arrowok="t"/>
              <o:lock v:ext="edit" aspectratio="f"/>
            </v:shape>
            <v:shape id="Objekt 6" o:spid="_x0000_s1037" type="#_x0000_t75" style="position:absolute;left:2587;top:7850;width:16994;height:6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">
              <v:imagedata r:id="rId17" o:title="" croptop="-445f" cropbottom="-890f"/>
              <v:path arrowok="t"/>
              <o:lock v:ext="edit" aspectratio="f"/>
            </v:shape>
            <v:shape id="Objekt 7" o:spid="_x0000_s1036" type="#_x0000_t75" style="position:absolute;left:25016;top:7677;width:17943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">
              <v:imagedata r:id="rId18" o:title="" croptop="-445f" cropbottom="-890f" cropleft="-1544f" cropright="-1999f"/>
              <v:path arrowok="t"/>
              <o:lock v:ext="edit" aspectratio="f"/>
            </v:shape>
            <v:shape id="Objekt 8" o:spid="_x0000_s1035" type="#_x0000_t75" style="position:absolute;left:14751;width:14406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">
              <v:imagedata r:id="rId19" o:title="" croptop="-609f" cropbottom="-914f"/>
              <v:path arrowok="t"/>
              <o:lock v:ext="edit" aspectratio="f"/>
            </v:shape>
            <v:shape id="Objekt 9" o:spid="_x0000_s1034" type="#_x0000_t75" style="position:absolute;left:9834;top:2587;width:4830;height:5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">
              <v:imagedata r:id="rId20" o:title="" croptop="-523f" cropbottom="-9675f" cropleft="-4031f"/>
              <v:path arrowok="t"/>
              <o:lock v:ext="edit" aspectratio="f"/>
            </v:shape>
            <v:shape id="Objekt 10" o:spid="_x0000_s1032" type="#_x0000_t75" style="position:absolute;left:28984;top:2674;width:5521;height:5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">
              <v:imagedata r:id="rId21" o:title="" croptop="-565f" cropbottom="-10169f" cropright="-5437f"/>
              <v:path arrowok="t"/>
              <o:lock v:ext="edit" aspectratio="f"/>
            </v:shape>
            <w10:wrap type="topAndBottom" anchorx="page" anchory="margin"/>
          </v:group>
        </w:pict>
      </w:r>
      <w:r w:rsidR="00E8459D" w:rsidRPr="00FB5695">
        <w:t xml:space="preserve">Obr. </w:t>
      </w:r>
      <w:r w:rsidR="000B7E5A" w:rsidRPr="00FB5695">
        <w:fldChar w:fldCharType="begin"/>
      </w:r>
      <w:r w:rsidR="00822E77" w:rsidRPr="00FB5695">
        <w:instrText xml:space="preserve"> SEQ Obr. \* ARABIC </w:instrText>
      </w:r>
      <w:r w:rsidR="000B7E5A" w:rsidRPr="00FB5695">
        <w:fldChar w:fldCharType="separate"/>
      </w:r>
      <w:r w:rsidR="00A63510">
        <w:rPr>
          <w:noProof/>
        </w:rPr>
        <w:t>1</w:t>
      </w:r>
      <w:r w:rsidR="000B7E5A" w:rsidRPr="00FB5695">
        <w:rPr>
          <w:noProof/>
        </w:rPr>
        <w:fldChar w:fldCharType="end"/>
      </w:r>
      <w:bookmarkEnd w:id="16"/>
      <w:r w:rsidR="00075086" w:rsidRPr="00FB5695">
        <w:t xml:space="preserve"> Schéma procesu strategického řešení hlukového zatížení v území</w:t>
      </w:r>
    </w:p>
    <w:p w14:paraId="5777D434" w14:textId="77777777" w:rsidR="00075086" w:rsidRPr="00FB5695" w:rsidRDefault="00075086" w:rsidP="00075086">
      <w:pPr>
        <w:pStyle w:val="Popistabobr"/>
      </w:pPr>
    </w:p>
    <w:p w14:paraId="2B14BB50" w14:textId="77777777" w:rsidR="00B2639A" w:rsidRPr="00FB5695" w:rsidRDefault="00B2639A" w:rsidP="001333B7">
      <w:pPr>
        <w:rPr>
          <w:b/>
        </w:rPr>
      </w:pPr>
      <w:bookmarkStart w:id="17" w:name="_Toc203901801"/>
      <w:bookmarkStart w:id="18" w:name="_Toc402452633"/>
      <w:bookmarkStart w:id="19" w:name="_Toc210728223"/>
      <w:r w:rsidRPr="00FB5695">
        <w:rPr>
          <w:b/>
        </w:rPr>
        <w:t>Vybrané zdroje hluku pro 2. kolo strategického procesu hlukového mapování</w:t>
      </w:r>
      <w:bookmarkEnd w:id="17"/>
      <w:bookmarkEnd w:id="18"/>
    </w:p>
    <w:p w14:paraId="5562BF88" w14:textId="77777777" w:rsidR="00B2639A" w:rsidRPr="00FB5695" w:rsidRDefault="00B2639A" w:rsidP="00F95FE0">
      <w:pPr>
        <w:numPr>
          <w:ilvl w:val="1"/>
          <w:numId w:val="2"/>
        </w:numPr>
        <w:spacing w:line="320" w:lineRule="atLeast"/>
      </w:pPr>
      <w:r w:rsidRPr="00FB5695">
        <w:t>všechny aglomerace s více než 100 000 obyvateli, kde jsou sledovány prakticky všechny zdroje hluku;</w:t>
      </w:r>
    </w:p>
    <w:p w14:paraId="485AAB95" w14:textId="77777777" w:rsidR="00B2639A" w:rsidRPr="00FB5695" w:rsidRDefault="00B2639A" w:rsidP="00F95FE0">
      <w:pPr>
        <w:numPr>
          <w:ilvl w:val="1"/>
          <w:numId w:val="2"/>
        </w:numPr>
        <w:spacing w:line="320" w:lineRule="atLeast"/>
      </w:pPr>
      <w:r w:rsidRPr="00FB5695">
        <w:t>všechny hlavní silnice s intenzitou více než 3</w:t>
      </w:r>
      <w:r w:rsidR="00CA03C0" w:rsidRPr="00FB5695">
        <w:t> </w:t>
      </w:r>
      <w:r w:rsidRPr="00FB5695">
        <w:t>milióny vozidel za rok;</w:t>
      </w:r>
    </w:p>
    <w:p w14:paraId="5975518A" w14:textId="77777777" w:rsidR="00B2639A" w:rsidRPr="00FB5695" w:rsidRDefault="00B2639A" w:rsidP="00F95FE0">
      <w:pPr>
        <w:numPr>
          <w:ilvl w:val="1"/>
          <w:numId w:val="2"/>
        </w:numPr>
        <w:spacing w:line="320" w:lineRule="atLeast"/>
      </w:pPr>
      <w:r w:rsidRPr="00FB5695">
        <w:t>hlavní železniční tratě, po kterých projede více než 30</w:t>
      </w:r>
      <w:r w:rsidR="00CA03C0" w:rsidRPr="00FB5695">
        <w:t> </w:t>
      </w:r>
      <w:r w:rsidRPr="00FB5695">
        <w:t>000</w:t>
      </w:r>
      <w:r w:rsidR="00CA03C0" w:rsidRPr="00FB5695">
        <w:t> </w:t>
      </w:r>
      <w:r w:rsidRPr="00FB5695">
        <w:t>vlaků za rok;</w:t>
      </w:r>
    </w:p>
    <w:p w14:paraId="04C5EFE1" w14:textId="77777777" w:rsidR="00B2639A" w:rsidRPr="00FB5695" w:rsidRDefault="00B2639A" w:rsidP="00F95FE0">
      <w:pPr>
        <w:numPr>
          <w:ilvl w:val="1"/>
          <w:numId w:val="2"/>
        </w:numPr>
        <w:spacing w:line="320" w:lineRule="atLeast"/>
      </w:pPr>
      <w:r w:rsidRPr="00FB5695">
        <w:t>hlavní civilní letiště, které má více než 50</w:t>
      </w:r>
      <w:r w:rsidR="00CA03C0" w:rsidRPr="00FB5695">
        <w:t> </w:t>
      </w:r>
      <w:r w:rsidRPr="00FB5695">
        <w:t>000</w:t>
      </w:r>
      <w:r w:rsidR="00CA03C0" w:rsidRPr="00FB5695">
        <w:t> </w:t>
      </w:r>
      <w:r w:rsidRPr="00FB5695">
        <w:t>vzletů nebo přistání za rok.</w:t>
      </w:r>
    </w:p>
    <w:p w14:paraId="38904EEC" w14:textId="77777777" w:rsidR="005220EE" w:rsidRPr="00FB5695" w:rsidRDefault="005220EE" w:rsidP="00683E3E">
      <w:pPr>
        <w:pStyle w:val="KapitolaA1"/>
      </w:pPr>
      <w:bookmarkStart w:id="20" w:name="_Toc203901804"/>
      <w:bookmarkStart w:id="21" w:name="_Toc405198600"/>
      <w:bookmarkStart w:id="22" w:name="_Toc405238829"/>
      <w:bookmarkStart w:id="23" w:name="_Toc409615572"/>
      <w:bookmarkStart w:id="24" w:name="_Toc473282467"/>
      <w:r w:rsidRPr="00FB5695">
        <w:t xml:space="preserve">Pojem </w:t>
      </w:r>
      <w:r w:rsidRPr="00683E3E">
        <w:t>strategická</w:t>
      </w:r>
      <w:r w:rsidRPr="00FB5695">
        <w:t xml:space="preserve"> hluková mapa</w:t>
      </w:r>
      <w:bookmarkEnd w:id="20"/>
      <w:bookmarkEnd w:id="21"/>
      <w:bookmarkEnd w:id="22"/>
      <w:bookmarkEnd w:id="23"/>
      <w:bookmarkEnd w:id="24"/>
    </w:p>
    <w:p w14:paraId="133098D1" w14:textId="77777777" w:rsidR="005220EE" w:rsidRPr="00FB5695" w:rsidRDefault="005220EE" w:rsidP="005220EE">
      <w:r w:rsidRPr="00FB5695">
        <w:t xml:space="preserve">Strategická hluková mapa je hlukovou mapou plošného typu, jejíž výstupy a velikost zpracovávaného území odpovídá cíli zpracování tohoto </w:t>
      </w:r>
      <w:r w:rsidR="00075086" w:rsidRPr="00FB5695">
        <w:t>materiálu, a sice že</w:t>
      </w:r>
      <w:r w:rsidRPr="00FB5695">
        <w:t xml:space="preserve"> mapa má být podkladem pro strategické rozhodování a řízení hluku v území, a tedy prioritním </w:t>
      </w:r>
      <w:r w:rsidR="00660608" w:rsidRPr="00FB5695">
        <w:t xml:space="preserve">výchozím </w:t>
      </w:r>
      <w:r w:rsidRPr="00FB5695">
        <w:t>podkladem pro zpracování akčních hlukových plánů.</w:t>
      </w:r>
    </w:p>
    <w:p w14:paraId="4A633EAD" w14:textId="77777777" w:rsidR="005220EE" w:rsidRPr="00FB5695" w:rsidRDefault="005220EE" w:rsidP="005220EE">
      <w:pPr>
        <w:rPr>
          <w:highlight w:val="yellow"/>
        </w:rPr>
      </w:pPr>
      <w:r w:rsidRPr="00FB5695">
        <w:t>Strategická hluková mapa nejen graficky, ale i v textové a tabulkové podobě prezentuje s použitím hlukového ukazatele L</w:t>
      </w:r>
      <w:r w:rsidRPr="00FB5695">
        <w:rPr>
          <w:vertAlign w:val="subscript"/>
        </w:rPr>
        <w:t>dvn</w:t>
      </w:r>
      <w:r w:rsidRPr="00FB5695">
        <w:t xml:space="preserve"> a L</w:t>
      </w:r>
      <w:r w:rsidRPr="00FB5695">
        <w:rPr>
          <w:vertAlign w:val="subscript"/>
        </w:rPr>
        <w:t>n</w:t>
      </w:r>
      <w:r w:rsidRPr="00FB5695">
        <w:t xml:space="preserve"> údaje o stávající hlukové situaci a ukazuje překročení příslušné dohodnuté mezní hodnoty, počet </w:t>
      </w:r>
      <w:r w:rsidR="003615D5" w:rsidRPr="00FB5695">
        <w:t>ovlivněných</w:t>
      </w:r>
      <w:r w:rsidRPr="00FB5695">
        <w:t xml:space="preserve"> osob v uvažovaném hlukovém pásmu nebo počet obydlí, škol, nemocnic apod. vystavených hodnotám hlukového ukazatele v řešené oblasti. Strategická hluková mapa je vždy vypracována pro</w:t>
      </w:r>
      <w:r w:rsidR="00B04F81" w:rsidRPr="00FB5695">
        <w:t> </w:t>
      </w:r>
      <w:r w:rsidRPr="00FB5695">
        <w:t xml:space="preserve">data předcházejícího roku, než je stanoven termín dokončení. </w:t>
      </w:r>
      <w:r w:rsidR="00E15F85" w:rsidRPr="00FB5695">
        <w:t>Druhé</w:t>
      </w:r>
      <w:r w:rsidRPr="00FB5695">
        <w:t xml:space="preserve"> kolo strategického hlukového mapování </w:t>
      </w:r>
      <w:r w:rsidR="00E15F85" w:rsidRPr="00FB5695">
        <w:t>bylo</w:t>
      </w:r>
      <w:r w:rsidRPr="00FB5695">
        <w:t xml:space="preserve"> </w:t>
      </w:r>
      <w:r w:rsidR="00E15F85" w:rsidRPr="00FB5695">
        <w:t>zpracováno pro</w:t>
      </w:r>
      <w:r w:rsidR="006C795D">
        <w:t xml:space="preserve"> stav</w:t>
      </w:r>
      <w:r w:rsidR="00E15F85" w:rsidRPr="00FB5695">
        <w:t xml:space="preserve"> rok</w:t>
      </w:r>
      <w:r w:rsidR="006C795D">
        <w:t>u</w:t>
      </w:r>
      <w:r w:rsidR="00E15F85" w:rsidRPr="00FB5695">
        <w:t xml:space="preserve"> 2012</w:t>
      </w:r>
      <w:r w:rsidRPr="00FB5695">
        <w:t xml:space="preserve">, ke kterému </w:t>
      </w:r>
      <w:r w:rsidR="00660608" w:rsidRPr="00FB5695">
        <w:t xml:space="preserve">byly </w:t>
      </w:r>
      <w:r w:rsidRPr="00FB5695">
        <w:t>známy intenzity dopravy na komunikační síti. Jako základní vstupní údaj bylo použito oficiá</w:t>
      </w:r>
      <w:r w:rsidR="00E15F85" w:rsidRPr="00FB5695">
        <w:t>lní</w:t>
      </w:r>
      <w:r w:rsidR="008B2EAB" w:rsidRPr="00FB5695">
        <w:t xml:space="preserve"> Celostátní</w:t>
      </w:r>
      <w:r w:rsidR="00E15F85" w:rsidRPr="00FB5695">
        <w:t xml:space="preserve"> sčítání dopravy z roku 2010</w:t>
      </w:r>
      <w:r w:rsidRPr="00FB5695">
        <w:t xml:space="preserve"> (ŘSD ČR)</w:t>
      </w:r>
      <w:r w:rsidR="006C795D">
        <w:t xml:space="preserve"> a na území hl. m. Prahy intenzity dopravy poskytnuté TSK hl. m. Prahy</w:t>
      </w:r>
      <w:r w:rsidRPr="00FB5695">
        <w:t>. Za správnost těchto vstupních údajů zodpovídá zadavatel a zpracovatelé strategických hlukových map.</w:t>
      </w:r>
    </w:p>
    <w:p w14:paraId="5C6847E4" w14:textId="0E78D7CE" w:rsidR="005220EE" w:rsidRPr="00FB5695" w:rsidRDefault="005220EE" w:rsidP="005220EE">
      <w:r w:rsidRPr="00FB5695">
        <w:lastRenderedPageBreak/>
        <w:t>Strategická hluková mapa je vypracována tak, aby dokumentovala hlukovou situaci v</w:t>
      </w:r>
      <w:r w:rsidR="0077685A" w:rsidRPr="00FB5695">
        <w:t> </w:t>
      </w:r>
      <w:r w:rsidRPr="00FB5695">
        <w:t>pásmech po 5 dB. Struktura textové i grafické části</w:t>
      </w:r>
      <w:r w:rsidR="006C795D">
        <w:t xml:space="preserve"> SHM</w:t>
      </w:r>
      <w:r w:rsidRPr="00FB5695">
        <w:t xml:space="preserve"> vychází ze základních požadavků specifikovaných přílohou č. 2 vyhlášky č. 523/2006 Sb.</w:t>
      </w:r>
      <w:r w:rsidR="00003727" w:rsidRPr="00FB5695">
        <w:t xml:space="preserve"> a ze směrnice 2002/49/ES.</w:t>
      </w:r>
    </w:p>
    <w:p w14:paraId="279AD5E3" w14:textId="77777777" w:rsidR="005220EE" w:rsidRPr="00FB5695" w:rsidRDefault="005220EE" w:rsidP="005220EE">
      <w:r w:rsidRPr="00FB5695">
        <w:t>Cílem strategické hlukové mapy by tedy mělo být vytvoření kvalitního podkladu pro</w:t>
      </w:r>
      <w:r w:rsidR="00B04F81" w:rsidRPr="00FB5695">
        <w:t> </w:t>
      </w:r>
      <w:r w:rsidRPr="00FB5695">
        <w:t xml:space="preserve">stanovení kritických míst tzv. </w:t>
      </w:r>
      <w:r w:rsidRPr="00FB5695">
        <w:rPr>
          <w:b/>
          <w:bCs/>
        </w:rPr>
        <w:t>„hot spots“</w:t>
      </w:r>
      <w:r w:rsidRPr="00FB5695">
        <w:t xml:space="preserve"> v území, tzn. stanovení lokalit, kde dochází k překračování mezních hodnot v některém ze zvolených ukazatelů ve vztahu k</w:t>
      </w:r>
      <w:r w:rsidR="00003727" w:rsidRPr="00FB5695">
        <w:t> </w:t>
      </w:r>
      <w:r w:rsidRPr="00FB5695">
        <w:t>počtu</w:t>
      </w:r>
      <w:r w:rsidR="00003727" w:rsidRPr="00FB5695">
        <w:t xml:space="preserve">, resp. hustotě takto </w:t>
      </w:r>
      <w:r w:rsidR="003615D5" w:rsidRPr="00FB5695">
        <w:t>ovlivněných</w:t>
      </w:r>
      <w:r w:rsidR="00003727" w:rsidRPr="00FB5695">
        <w:t xml:space="preserve"> </w:t>
      </w:r>
      <w:r w:rsidRPr="00FB5695">
        <w:t>osob.</w:t>
      </w:r>
    </w:p>
    <w:p w14:paraId="7A0C3A0E" w14:textId="77777777" w:rsidR="005220EE" w:rsidRPr="00FB5695" w:rsidRDefault="005220EE" w:rsidP="00683E3E">
      <w:pPr>
        <w:pStyle w:val="KapitolaA1"/>
      </w:pPr>
      <w:bookmarkStart w:id="25" w:name="_Toc203901805"/>
      <w:bookmarkStart w:id="26" w:name="_Toc405198601"/>
      <w:bookmarkStart w:id="27" w:name="_Toc405238830"/>
      <w:bookmarkStart w:id="28" w:name="_Toc409615573"/>
      <w:bookmarkStart w:id="29" w:name="_Toc473282468"/>
      <w:r w:rsidRPr="00FB5695">
        <w:t xml:space="preserve">Pojem </w:t>
      </w:r>
      <w:r w:rsidRPr="00683E3E">
        <w:t>A</w:t>
      </w:r>
      <w:r w:rsidR="00B2639A" w:rsidRPr="00683E3E">
        <w:t>kční</w:t>
      </w:r>
      <w:r w:rsidR="00B2639A" w:rsidRPr="00FB5695">
        <w:t xml:space="preserve"> </w:t>
      </w:r>
      <w:bookmarkEnd w:id="25"/>
      <w:r w:rsidR="00B2639A" w:rsidRPr="00FB5695">
        <w:t>plán</w:t>
      </w:r>
      <w:bookmarkEnd w:id="26"/>
      <w:bookmarkEnd w:id="27"/>
      <w:bookmarkEnd w:id="28"/>
      <w:bookmarkEnd w:id="29"/>
    </w:p>
    <w:p w14:paraId="421C2E10" w14:textId="77777777" w:rsidR="005220EE" w:rsidRPr="00FB5695" w:rsidRDefault="005220EE" w:rsidP="00075086">
      <w:r w:rsidRPr="00FB5695">
        <w:t xml:space="preserve">Cílem směrnice 2002/49/ES je na základě stanovených priorit definovat společný přístup k vyvarování se, prevenci nebo omezení škodlivých, </w:t>
      </w:r>
      <w:r w:rsidR="00B04F81" w:rsidRPr="00FB5695">
        <w:t>či obtěžujících účinků hluku ve</w:t>
      </w:r>
      <w:r w:rsidR="00F671CF" w:rsidRPr="00FB5695">
        <w:t xml:space="preserve"> </w:t>
      </w:r>
      <w:r w:rsidRPr="00FB5695">
        <w:t>venkovním prostředí.</w:t>
      </w:r>
    </w:p>
    <w:p w14:paraId="4E1FE2C5" w14:textId="77777777" w:rsidR="005220EE" w:rsidRPr="00FB5695" w:rsidRDefault="005220EE" w:rsidP="00075086">
      <w:r w:rsidRPr="00FB5695">
        <w:t>Akční plán (AP) je tedy podkladem pro řízení postupů při vytváření budoucí akustické situace pomocí plánovaných opatření v rámci územního plánování, inženýrských opatření v</w:t>
      </w:r>
      <w:r w:rsidR="0077685A" w:rsidRPr="00FB5695">
        <w:t> </w:t>
      </w:r>
      <w:r w:rsidRPr="00FB5695">
        <w:t>oblasti dopravních systémů, plánování dopravy, snižování hluku ochrannými protihlukovými opatřeními a řízením oblasti zdrojů hluku.</w:t>
      </w:r>
    </w:p>
    <w:p w14:paraId="384B79EE" w14:textId="77EC1C14" w:rsidR="005220EE" w:rsidRPr="00FB5695" w:rsidRDefault="005220EE" w:rsidP="00075086">
      <w:r w:rsidRPr="00FB5695">
        <w:t xml:space="preserve">Cílem akčních plánů </w:t>
      </w:r>
      <w:r w:rsidRPr="00FB5695">
        <w:rPr>
          <w:b/>
          <w:bCs/>
        </w:rPr>
        <w:t xml:space="preserve">je </w:t>
      </w:r>
      <w:r w:rsidR="00003727" w:rsidRPr="00FB5695">
        <w:rPr>
          <w:b/>
          <w:bCs/>
        </w:rPr>
        <w:t xml:space="preserve">navrženými opatřeními </w:t>
      </w:r>
      <w:r w:rsidRPr="00FB5695">
        <w:rPr>
          <w:b/>
          <w:bCs/>
        </w:rPr>
        <w:t xml:space="preserve">snížení počtu </w:t>
      </w:r>
      <w:r w:rsidR="003615D5" w:rsidRPr="00FB5695">
        <w:t>ovlivněných</w:t>
      </w:r>
      <w:r w:rsidRPr="00FB5695">
        <w:t xml:space="preserve"> osob</w:t>
      </w:r>
      <w:r w:rsidR="00003727" w:rsidRPr="00FB5695">
        <w:t xml:space="preserve"> nad</w:t>
      </w:r>
      <w:r w:rsidR="00B04F81" w:rsidRPr="00FB5695">
        <w:t> </w:t>
      </w:r>
      <w:r w:rsidR="00003727" w:rsidRPr="00FB5695">
        <w:t>mezními hodnotami</w:t>
      </w:r>
      <w:r w:rsidRPr="00FB5695">
        <w:t>.</w:t>
      </w:r>
    </w:p>
    <w:p w14:paraId="42917B8C" w14:textId="77777777" w:rsidR="005220EE" w:rsidRPr="00FB5695" w:rsidRDefault="005220EE" w:rsidP="00075086">
      <w:r w:rsidRPr="00FB5695">
        <w:t xml:space="preserve">Akční plán má jednoznačně charakter </w:t>
      </w:r>
      <w:r w:rsidRPr="00FB5695">
        <w:rPr>
          <w:b/>
          <w:bCs/>
        </w:rPr>
        <w:t>strategického dokumentu nad globálními daty</w:t>
      </w:r>
      <w:r w:rsidR="0077685A" w:rsidRPr="00FB5695">
        <w:rPr>
          <w:b/>
          <w:bCs/>
        </w:rPr>
        <w:t xml:space="preserve"> </w:t>
      </w:r>
      <w:r w:rsidRPr="00FB5695">
        <w:t>a</w:t>
      </w:r>
      <w:r w:rsidR="0077685A" w:rsidRPr="00FB5695">
        <w:t> </w:t>
      </w:r>
      <w:r w:rsidRPr="00FB5695">
        <w:t xml:space="preserve">jeho náplň </w:t>
      </w:r>
      <w:r w:rsidR="00003727" w:rsidRPr="00FB5695">
        <w:t xml:space="preserve">a obsah </w:t>
      </w:r>
      <w:r w:rsidRPr="00FB5695">
        <w:t xml:space="preserve">je taxativně specifikována ve vyhlášce č. 523/2006 Sb., v příloze </w:t>
      </w:r>
      <w:r w:rsidR="00DA59F3" w:rsidRPr="00FB5695">
        <w:t>č. 3.</w:t>
      </w:r>
      <w:r w:rsidR="00003727" w:rsidRPr="00FB5695">
        <w:t xml:space="preserve"> Vzhledem k tomu, že se jedná o strategický dokument, nelze se v něm soustředit na detailní řešení navržených opatření, ale spíše na možnosti snížení hluku, které se potom detailně rozpracují v rámci projektové přípravy odsouhlasených a připravovaných opatření.</w:t>
      </w:r>
    </w:p>
    <w:p w14:paraId="623D8CC3" w14:textId="77777777" w:rsidR="005220EE" w:rsidRPr="00FB5695" w:rsidRDefault="005220EE" w:rsidP="00075086">
      <w:r w:rsidRPr="00FB5695">
        <w:t>K dosažení cílů je nutné:</w:t>
      </w:r>
    </w:p>
    <w:p w14:paraId="6E4E0C0C" w14:textId="77777777" w:rsidR="005220EE" w:rsidRPr="00FB5695" w:rsidRDefault="005220EE" w:rsidP="00F95FE0">
      <w:pPr>
        <w:numPr>
          <w:ilvl w:val="0"/>
          <w:numId w:val="3"/>
        </w:numPr>
        <w:spacing w:after="0"/>
        <w:ind w:left="1066" w:hanging="357"/>
      </w:pPr>
      <w:r w:rsidRPr="00FB5695">
        <w:t>určení míry expozice hluku ve venkovním prostředí prostřednictvím strategického hlukového mapování s využitím metod hodnocení, které jsou</w:t>
      </w:r>
      <w:r w:rsidR="00B04F81" w:rsidRPr="00FB5695">
        <w:t> </w:t>
      </w:r>
      <w:r w:rsidRPr="00FB5695">
        <w:t>společné pro všechny členské státy;</w:t>
      </w:r>
    </w:p>
    <w:p w14:paraId="43312830" w14:textId="77777777" w:rsidR="005220EE" w:rsidRPr="00FB5695" w:rsidRDefault="005220EE" w:rsidP="00F95FE0">
      <w:pPr>
        <w:numPr>
          <w:ilvl w:val="0"/>
          <w:numId w:val="3"/>
        </w:numPr>
        <w:spacing w:after="0"/>
        <w:ind w:left="1066" w:hanging="357"/>
      </w:pPr>
      <w:r w:rsidRPr="00FB5695">
        <w:t>zpřístupnění informací o hluku ve venkovním prostředí a jeho účincích veřejnosti;</w:t>
      </w:r>
    </w:p>
    <w:p w14:paraId="4FDF8EC8" w14:textId="77777777" w:rsidR="005220EE" w:rsidRPr="00FB5695" w:rsidRDefault="005220EE" w:rsidP="00F95FE0">
      <w:pPr>
        <w:numPr>
          <w:ilvl w:val="0"/>
          <w:numId w:val="3"/>
        </w:numPr>
        <w:spacing w:after="0"/>
        <w:ind w:left="1066" w:hanging="357"/>
      </w:pPr>
      <w:r w:rsidRPr="00FB5695">
        <w:t>na základě výsledků hlukového mapování zpracovat a přijmout akční plány jednotlivými členskými státy především pro vytipované „</w:t>
      </w:r>
      <w:r w:rsidRPr="00FB5695">
        <w:rPr>
          <w:b/>
        </w:rPr>
        <w:t>hot spots</w:t>
      </w:r>
      <w:r w:rsidRPr="00FB5695">
        <w:t>“, a</w:t>
      </w:r>
      <w:r w:rsidR="0077685A" w:rsidRPr="00FB5695">
        <w:t> </w:t>
      </w:r>
      <w:r w:rsidRPr="00FB5695">
        <w:t>to s prioritou prevence a snižování hluku ve venkovním prostředí v těchto lokalitách, především s ohledem na lidské zdraví a zachování dobrého akustického prostředí.</w:t>
      </w:r>
    </w:p>
    <w:p w14:paraId="4E756439" w14:textId="77777777" w:rsidR="005220EE" w:rsidRPr="00FB5695" w:rsidRDefault="005220EE" w:rsidP="005220EE">
      <w:pPr>
        <w:spacing w:before="120"/>
      </w:pPr>
      <w:r w:rsidRPr="00FB5695">
        <w:t>Opatření vyplývající z akčních plánů by měla být následně podkladem pro navazující plánování dopravních cest, územní plánování, technická opatření u zdrojů hluku, výběr méně hlučných zdrojů, omezení přenosu hluku, regulativní nebo ekonomická opatření nebo podněty.</w:t>
      </w:r>
    </w:p>
    <w:p w14:paraId="0892C92F" w14:textId="77777777" w:rsidR="00491685" w:rsidRPr="00FB5695" w:rsidRDefault="00491685">
      <w:pPr>
        <w:spacing w:after="0"/>
        <w:jc w:val="left"/>
        <w:rPr>
          <w:b/>
        </w:rPr>
      </w:pPr>
      <w:bookmarkStart w:id="30" w:name="_Toc203901806"/>
      <w:bookmarkStart w:id="31" w:name="_Toc405198602"/>
      <w:r w:rsidRPr="00FB5695">
        <w:br w:type="page"/>
      </w:r>
    </w:p>
    <w:p w14:paraId="023CC7D3" w14:textId="77777777" w:rsidR="00715B3B" w:rsidRPr="00FB5695" w:rsidRDefault="00715B3B" w:rsidP="00683E3E">
      <w:pPr>
        <w:pStyle w:val="KapitolaA1"/>
      </w:pPr>
      <w:bookmarkStart w:id="32" w:name="_Toc405238831"/>
      <w:bookmarkStart w:id="33" w:name="_Ref409609888"/>
      <w:bookmarkStart w:id="34" w:name="_Toc409615574"/>
      <w:bookmarkStart w:id="35" w:name="_Ref458528123"/>
      <w:bookmarkStart w:id="36" w:name="_Toc473282469"/>
      <w:r w:rsidRPr="00FB5695">
        <w:lastRenderedPageBreak/>
        <w:t xml:space="preserve">Časový </w:t>
      </w:r>
      <w:r w:rsidRPr="00683E3E">
        <w:t>vývoj</w:t>
      </w:r>
      <w:r w:rsidRPr="00FB5695">
        <w:t xml:space="preserve"> procesu 2. kola strategického hlukového mapování v ČR</w:t>
      </w:r>
      <w:bookmarkEnd w:id="36"/>
    </w:p>
    <w:p w14:paraId="70CAA285" w14:textId="4FD8CBEB" w:rsidR="00715B3B" w:rsidRPr="00FB5695" w:rsidRDefault="00715B3B" w:rsidP="00715B3B">
      <w:r w:rsidRPr="00FB5695">
        <w:t xml:space="preserve">Z důvodu zpoždění zadání, zpracování a předání </w:t>
      </w:r>
      <w:r w:rsidR="005D11BE" w:rsidRPr="00FB5695">
        <w:t xml:space="preserve">výsledků </w:t>
      </w:r>
      <w:r w:rsidRPr="00FB5695">
        <w:t xml:space="preserve">druhého kola Strategických hlukových map (viz </w:t>
      </w:r>
      <w:r w:rsidR="009C5AFF" w:rsidRPr="00FB5695">
        <w:fldChar w:fldCharType="begin"/>
      </w:r>
      <w:r w:rsidR="009C5AFF" w:rsidRPr="00FB5695">
        <w:instrText xml:space="preserve"> REF _Ref459193044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t>1</w:t>
      </w:r>
      <w:r w:rsidR="009C5AFF" w:rsidRPr="00FB5695">
        <w:fldChar w:fldCharType="end"/>
      </w:r>
      <w:r w:rsidRPr="00FB5695">
        <w:t>)</w:t>
      </w:r>
      <w:r w:rsidR="005D11BE" w:rsidRPr="00FB5695">
        <w:t>, které spadá do gesce MZ ČR,</w:t>
      </w:r>
      <w:r w:rsidRPr="00FB5695">
        <w:t xml:space="preserve"> je proces tvorby akčních plánů v druhém kole adekvátně posunut</w:t>
      </w:r>
      <w:r w:rsidR="005D11BE" w:rsidRPr="00FB5695">
        <w:t xml:space="preserve">. Z uvedeného důvodu </w:t>
      </w:r>
      <w:r w:rsidRPr="00FB5695">
        <w:t>ne</w:t>
      </w:r>
      <w:r w:rsidR="005D11BE" w:rsidRPr="00FB5695">
        <w:t>mohly být</w:t>
      </w:r>
      <w:r w:rsidRPr="00FB5695">
        <w:t xml:space="preserve"> dodrženy termíny pro zpracování SHM a AP včetně reportingu údajů Evropské komisi. </w:t>
      </w:r>
    </w:p>
    <w:p w14:paraId="28C9C35A" w14:textId="10EE38C5" w:rsidR="00715B3B" w:rsidRPr="00FB5695" w:rsidRDefault="00715B3B" w:rsidP="00715B3B">
      <w:r w:rsidRPr="00FB5695">
        <w:t xml:space="preserve">Předkládaný akční plán </w:t>
      </w:r>
      <w:r w:rsidR="00C131E6" w:rsidRPr="00FB5695">
        <w:t xml:space="preserve">je zpracováván k roku 2013 </w:t>
      </w:r>
      <w:r w:rsidRPr="00FB5695">
        <w:t>z důvodu kontinuity navazujících dat a</w:t>
      </w:r>
      <w:r w:rsidR="00C131E6" w:rsidRPr="00FB5695">
        <w:t> </w:t>
      </w:r>
      <w:r w:rsidRPr="00FB5695">
        <w:t>informací na předcházející výstupy prvního kola Strategického hlukového mapování a</w:t>
      </w:r>
      <w:r w:rsidR="00C131E6" w:rsidRPr="00FB5695">
        <w:t> </w:t>
      </w:r>
      <w:r w:rsidRPr="00FB5695">
        <w:t>dodržení 5letého cyklu v návaznosti na SHM z roku 2012. Z výše uvedených důvodů jsou realizovaná a plánovaná protihluková opatření uváděná v</w:t>
      </w:r>
      <w:r w:rsidR="00F50AE7">
        <w:t> </w:t>
      </w:r>
      <w:r w:rsidRPr="00FB5695">
        <w:t>kapitolách</w:t>
      </w:r>
      <w:r w:rsidR="00F50AE7">
        <w:t xml:space="preserve"> 7</w:t>
      </w:r>
      <w:r w:rsidR="00565E22">
        <w:t xml:space="preserve">, </w:t>
      </w:r>
      <w:r w:rsidR="00F50AE7">
        <w:t xml:space="preserve">8 </w:t>
      </w:r>
      <w:r w:rsidR="00565E22">
        <w:t xml:space="preserve">a </w:t>
      </w:r>
      <w:r w:rsidR="00F50AE7">
        <w:t>9</w:t>
      </w:r>
      <w:r w:rsidR="00565E22">
        <w:t>, resp. v přílohách č. 2, 3 a 4</w:t>
      </w:r>
      <w:r w:rsidRPr="00FB5695">
        <w:t xml:space="preserve"> zpracována následovně:</w:t>
      </w:r>
    </w:p>
    <w:p w14:paraId="5F5827FD" w14:textId="1176029D" w:rsidR="00715B3B" w:rsidRPr="00FB5695" w:rsidRDefault="00715B3B" w:rsidP="00715B3B">
      <w:pPr>
        <w:pStyle w:val="Odstavecseseznamem"/>
        <w:numPr>
          <w:ilvl w:val="0"/>
          <w:numId w:val="27"/>
        </w:numPr>
      </w:pPr>
      <w:r w:rsidRPr="00FB5695">
        <w:t>Všechna schválená nebo prováděná opatření ke snížení hluku, všechny připravované projekty jsou zpracován</w:t>
      </w:r>
      <w:r w:rsidR="00D07A37">
        <w:t>y</w:t>
      </w:r>
      <w:r w:rsidRPr="00FB5695">
        <w:t xml:space="preserve"> pro období 2008–2012.</w:t>
      </w:r>
    </w:p>
    <w:p w14:paraId="5402FC03" w14:textId="77777777" w:rsidR="00715B3B" w:rsidRPr="00FB5695" w:rsidRDefault="00715B3B" w:rsidP="00715B3B">
      <w:pPr>
        <w:pStyle w:val="Odstavecseseznamem"/>
        <w:numPr>
          <w:ilvl w:val="0"/>
          <w:numId w:val="27"/>
        </w:numPr>
      </w:pPr>
      <w:r w:rsidRPr="00FB5695">
        <w:t>Opatření, která příslušné správní úřady plánují přijmout v průběhu příštích 5 let, jsou zpracována pro období 2013–2017.</w:t>
      </w:r>
    </w:p>
    <w:p w14:paraId="118AD689" w14:textId="77777777" w:rsidR="00715B3B" w:rsidRPr="00FB5695" w:rsidRDefault="00715B3B" w:rsidP="00715B3B">
      <w:pPr>
        <w:pStyle w:val="Odstavecseseznamem"/>
        <w:numPr>
          <w:ilvl w:val="0"/>
          <w:numId w:val="27"/>
        </w:numPr>
      </w:pPr>
      <w:r w:rsidRPr="00FB5695">
        <w:t>Dlouhodobá strategie je zpracována pro období po roce 2018.</w:t>
      </w:r>
    </w:p>
    <w:p w14:paraId="1654F846" w14:textId="795EEDC4" w:rsidR="00715B3B" w:rsidRPr="00FB5695" w:rsidRDefault="00715B3B" w:rsidP="00715B3B">
      <w:pPr>
        <w:pStyle w:val="Popistabobr"/>
      </w:pPr>
      <w:bookmarkStart w:id="37" w:name="_Ref459193044"/>
      <w:r w:rsidRPr="00FB5695">
        <w:t xml:space="preserve">Tab. </w:t>
      </w:r>
      <w:fldSimple w:instr=" SEQ Tab. \* ARABIC ">
        <w:r w:rsidR="00A63510">
          <w:rPr>
            <w:noProof/>
          </w:rPr>
          <w:t>1</w:t>
        </w:r>
      </w:fldSimple>
      <w:bookmarkEnd w:id="37"/>
      <w:r w:rsidRPr="00FB5695">
        <w:t xml:space="preserve"> Harmonogram </w:t>
      </w:r>
      <w:r w:rsidR="00DD20E4">
        <w:t xml:space="preserve">dokončení </w:t>
      </w:r>
      <w:r w:rsidRPr="00FB5695">
        <w:t>druhého kola Strategického hlukového mapování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8"/>
        <w:gridCol w:w="2536"/>
      </w:tblGrid>
      <w:tr w:rsidR="00715B3B" w:rsidRPr="00FB5695" w14:paraId="609C3F31" w14:textId="77777777" w:rsidTr="005D11BE">
        <w:trPr>
          <w:jc w:val="center"/>
        </w:trPr>
        <w:tc>
          <w:tcPr>
            <w:tcW w:w="6508" w:type="dxa"/>
            <w:vAlign w:val="center"/>
          </w:tcPr>
          <w:p w14:paraId="54C5593D" w14:textId="77777777" w:rsidR="00715B3B" w:rsidRPr="00FB5695" w:rsidRDefault="00715B3B" w:rsidP="005D11BE">
            <w:pPr>
              <w:spacing w:before="60" w:after="60"/>
              <w:jc w:val="left"/>
            </w:pPr>
            <w:r w:rsidRPr="00FB5695">
              <w:t>Zpracování SHM – 1. část (hlavní pozemní komunikace v krajích KV, PL, JČ, PA, KH, LB, UT a aglomerace OA, OC, PL, LB, UT)</w:t>
            </w:r>
          </w:p>
        </w:tc>
        <w:tc>
          <w:tcPr>
            <w:tcW w:w="2536" w:type="dxa"/>
            <w:vAlign w:val="center"/>
          </w:tcPr>
          <w:p w14:paraId="31FD61C3" w14:textId="77777777" w:rsidR="00715B3B" w:rsidRPr="00FB5695" w:rsidRDefault="00715B3B" w:rsidP="005D11BE">
            <w:pPr>
              <w:spacing w:before="60" w:after="60"/>
              <w:jc w:val="center"/>
            </w:pPr>
            <w:r w:rsidRPr="00FB5695">
              <w:t>červenec 2013</w:t>
            </w:r>
          </w:p>
        </w:tc>
      </w:tr>
      <w:tr w:rsidR="00715B3B" w:rsidRPr="00FB5695" w14:paraId="564FCD64" w14:textId="77777777" w:rsidTr="005D11BE">
        <w:trPr>
          <w:jc w:val="center"/>
        </w:trPr>
        <w:tc>
          <w:tcPr>
            <w:tcW w:w="6508" w:type="dxa"/>
            <w:vAlign w:val="center"/>
          </w:tcPr>
          <w:p w14:paraId="65313455" w14:textId="77777777" w:rsidR="00715B3B" w:rsidRPr="00FB5695" w:rsidRDefault="00715B3B" w:rsidP="005D11BE">
            <w:pPr>
              <w:spacing w:before="60" w:after="60"/>
              <w:jc w:val="left"/>
            </w:pPr>
            <w:r w:rsidRPr="00FB5695">
              <w:t>Zpracování SHM – 2. část (hlavní pozemní komunikace v krajích SČ, JM, MS, ZL, OL, VY a aglomerace Praha, Brno)</w:t>
            </w:r>
          </w:p>
        </w:tc>
        <w:tc>
          <w:tcPr>
            <w:tcW w:w="2536" w:type="dxa"/>
            <w:vAlign w:val="center"/>
          </w:tcPr>
          <w:p w14:paraId="2BB1928C" w14:textId="77777777" w:rsidR="00715B3B" w:rsidRPr="00FB5695" w:rsidRDefault="00715B3B" w:rsidP="005D11BE">
            <w:pPr>
              <w:spacing w:before="60" w:after="60"/>
              <w:jc w:val="center"/>
            </w:pPr>
            <w:r w:rsidRPr="00FB5695">
              <w:t>červen 2015</w:t>
            </w:r>
          </w:p>
        </w:tc>
      </w:tr>
      <w:tr w:rsidR="00715B3B" w:rsidRPr="00FB5695" w14:paraId="63650E41" w14:textId="77777777" w:rsidTr="005D11BE">
        <w:trPr>
          <w:jc w:val="center"/>
        </w:trPr>
        <w:tc>
          <w:tcPr>
            <w:tcW w:w="6508" w:type="dxa"/>
            <w:vAlign w:val="center"/>
          </w:tcPr>
          <w:p w14:paraId="4E874893" w14:textId="77777777" w:rsidR="00715B3B" w:rsidRPr="00FB5695" w:rsidRDefault="00715B3B" w:rsidP="005D11BE">
            <w:pPr>
              <w:spacing w:before="60" w:after="60"/>
              <w:jc w:val="left"/>
            </w:pPr>
            <w:r w:rsidRPr="00FB5695">
              <w:t xml:space="preserve">Předání výsledků SHM </w:t>
            </w:r>
            <w:r w:rsidR="00DD20E4">
              <w:t xml:space="preserve">pořizovatelům AP </w:t>
            </w:r>
            <w:r w:rsidRPr="00FB5695">
              <w:t>– 1. část</w:t>
            </w:r>
          </w:p>
        </w:tc>
        <w:tc>
          <w:tcPr>
            <w:tcW w:w="2536" w:type="dxa"/>
            <w:vAlign w:val="center"/>
          </w:tcPr>
          <w:p w14:paraId="36F801AD" w14:textId="77777777" w:rsidR="00715B3B" w:rsidRPr="00FB5695" w:rsidRDefault="00715B3B" w:rsidP="005D11BE">
            <w:pPr>
              <w:spacing w:before="60" w:after="60"/>
              <w:jc w:val="center"/>
            </w:pPr>
            <w:r w:rsidRPr="00FB5695">
              <w:t>1. polovina 2014</w:t>
            </w:r>
          </w:p>
        </w:tc>
      </w:tr>
      <w:tr w:rsidR="00715B3B" w:rsidRPr="00FB5695" w14:paraId="45D6D40C" w14:textId="77777777" w:rsidTr="005D11BE">
        <w:trPr>
          <w:jc w:val="center"/>
        </w:trPr>
        <w:tc>
          <w:tcPr>
            <w:tcW w:w="6508" w:type="dxa"/>
            <w:vAlign w:val="center"/>
          </w:tcPr>
          <w:p w14:paraId="36E0CD99" w14:textId="77777777" w:rsidR="00715B3B" w:rsidRPr="00FB5695" w:rsidRDefault="00715B3B" w:rsidP="00DD20E4">
            <w:pPr>
              <w:spacing w:before="60" w:after="60"/>
              <w:jc w:val="left"/>
            </w:pPr>
            <w:r w:rsidRPr="00FB5695">
              <w:t xml:space="preserve">Předání výsledků SHM </w:t>
            </w:r>
            <w:r w:rsidR="00DD20E4">
              <w:t xml:space="preserve">pořizovatelům AP </w:t>
            </w:r>
            <w:r w:rsidRPr="00FB5695">
              <w:t>– 2. část</w:t>
            </w:r>
          </w:p>
        </w:tc>
        <w:tc>
          <w:tcPr>
            <w:tcW w:w="2536" w:type="dxa"/>
            <w:vAlign w:val="center"/>
          </w:tcPr>
          <w:p w14:paraId="693C3554" w14:textId="77777777" w:rsidR="00715B3B" w:rsidRPr="00FB5695" w:rsidRDefault="00715B3B" w:rsidP="005D11BE">
            <w:pPr>
              <w:spacing w:before="60" w:after="60"/>
              <w:jc w:val="center"/>
            </w:pPr>
            <w:r w:rsidRPr="00FB5695">
              <w:t>listopad 2015</w:t>
            </w:r>
          </w:p>
        </w:tc>
      </w:tr>
      <w:tr w:rsidR="00715B3B" w:rsidRPr="00FB5695" w14:paraId="56F3D842" w14:textId="77777777" w:rsidTr="005D11BE">
        <w:trPr>
          <w:jc w:val="center"/>
        </w:trPr>
        <w:tc>
          <w:tcPr>
            <w:tcW w:w="6508" w:type="dxa"/>
            <w:vAlign w:val="center"/>
          </w:tcPr>
          <w:p w14:paraId="5D91A5DA" w14:textId="77777777" w:rsidR="00715B3B" w:rsidRPr="00FB5695" w:rsidRDefault="00715B3B" w:rsidP="005D11BE">
            <w:pPr>
              <w:spacing w:before="60" w:after="60"/>
              <w:jc w:val="left"/>
            </w:pPr>
            <w:r w:rsidRPr="00FB5695">
              <w:t>Zpracování akčních plánů – 1. část</w:t>
            </w:r>
          </w:p>
        </w:tc>
        <w:tc>
          <w:tcPr>
            <w:tcW w:w="2536" w:type="dxa"/>
            <w:vAlign w:val="center"/>
          </w:tcPr>
          <w:p w14:paraId="37947FB3" w14:textId="77777777" w:rsidR="00715B3B" w:rsidRPr="00FB5695" w:rsidRDefault="00715B3B" w:rsidP="005D11BE">
            <w:pPr>
              <w:spacing w:before="60" w:after="60"/>
              <w:jc w:val="center"/>
            </w:pPr>
            <w:r w:rsidRPr="00FB5695">
              <w:t>2014–2016</w:t>
            </w:r>
          </w:p>
        </w:tc>
      </w:tr>
      <w:tr w:rsidR="006878CC" w:rsidRPr="00FB5695" w14:paraId="30B2D1A6" w14:textId="77777777" w:rsidTr="001706F0">
        <w:trPr>
          <w:jc w:val="center"/>
        </w:trPr>
        <w:tc>
          <w:tcPr>
            <w:tcW w:w="6508" w:type="dxa"/>
          </w:tcPr>
          <w:p w14:paraId="63BC3AD5" w14:textId="77777777" w:rsidR="006878CC" w:rsidRPr="00FB5695" w:rsidRDefault="006878CC" w:rsidP="006878CC">
            <w:pPr>
              <w:spacing w:before="60" w:after="60"/>
              <w:jc w:val="left"/>
            </w:pPr>
            <w:r w:rsidRPr="00FB5695">
              <w:t>Zpracování akčních plánů – 2. část</w:t>
            </w:r>
          </w:p>
        </w:tc>
        <w:tc>
          <w:tcPr>
            <w:tcW w:w="2536" w:type="dxa"/>
          </w:tcPr>
          <w:p w14:paraId="4729FBEF" w14:textId="77777777" w:rsidR="006878CC" w:rsidRPr="00FB5695" w:rsidRDefault="006878CC" w:rsidP="006878CC">
            <w:pPr>
              <w:spacing w:before="60" w:after="60"/>
              <w:jc w:val="center"/>
            </w:pPr>
            <w:r w:rsidRPr="00FB5695">
              <w:t>2016–2017</w:t>
            </w:r>
          </w:p>
        </w:tc>
      </w:tr>
      <w:tr w:rsidR="006878CC" w:rsidRPr="00FB5695" w14:paraId="01F0C63B" w14:textId="77777777" w:rsidTr="001706F0">
        <w:trPr>
          <w:jc w:val="center"/>
        </w:trPr>
        <w:tc>
          <w:tcPr>
            <w:tcW w:w="6508" w:type="dxa"/>
          </w:tcPr>
          <w:p w14:paraId="57218E44" w14:textId="77777777" w:rsidR="006878CC" w:rsidRPr="00FB5695" w:rsidRDefault="006878CC" w:rsidP="006878CC">
            <w:pPr>
              <w:spacing w:before="60" w:after="60"/>
              <w:jc w:val="left"/>
            </w:pPr>
            <w:r w:rsidRPr="00FB5695">
              <w:t>Zpracování akčního plánu pro aglomeraci Praha</w:t>
            </w:r>
          </w:p>
        </w:tc>
        <w:tc>
          <w:tcPr>
            <w:tcW w:w="2536" w:type="dxa"/>
          </w:tcPr>
          <w:p w14:paraId="3D5BB30D" w14:textId="77777777" w:rsidR="006878CC" w:rsidRPr="00FB5695" w:rsidRDefault="006878CC" w:rsidP="006878CC">
            <w:pPr>
              <w:spacing w:before="60" w:after="60"/>
              <w:jc w:val="center"/>
            </w:pPr>
            <w:r w:rsidRPr="00FB5695">
              <w:t>2016/2017</w:t>
            </w:r>
          </w:p>
        </w:tc>
      </w:tr>
    </w:tbl>
    <w:p w14:paraId="0CF16402" w14:textId="77777777" w:rsidR="00370B6F" w:rsidRDefault="00370B6F" w:rsidP="00370B6F">
      <w:pPr>
        <w:spacing w:before="120"/>
      </w:pPr>
      <w:r>
        <w:t xml:space="preserve">3. kolo </w:t>
      </w:r>
      <w:r w:rsidRPr="00FB5695">
        <w:t>strategického hlukového mapování</w:t>
      </w:r>
      <w:r>
        <w:t xml:space="preserve"> bude probíhat v letech 2017/2018.</w:t>
      </w:r>
    </w:p>
    <w:p w14:paraId="23965867" w14:textId="77777777" w:rsidR="005220EE" w:rsidRPr="00FB5695" w:rsidRDefault="005220EE" w:rsidP="00683E3E">
      <w:pPr>
        <w:pStyle w:val="KapitolaA1"/>
      </w:pPr>
      <w:bookmarkStart w:id="38" w:name="_Toc473282470"/>
      <w:r w:rsidRPr="00FB5695">
        <w:t xml:space="preserve">Postup </w:t>
      </w:r>
      <w:r w:rsidRPr="00683E3E">
        <w:t>řešení</w:t>
      </w:r>
      <w:r w:rsidRPr="00FB5695">
        <w:t xml:space="preserve"> akčních hlukových plánů</w:t>
      </w:r>
      <w:bookmarkEnd w:id="30"/>
      <w:bookmarkEnd w:id="31"/>
      <w:bookmarkEnd w:id="32"/>
      <w:bookmarkEnd w:id="33"/>
      <w:bookmarkEnd w:id="34"/>
      <w:bookmarkEnd w:id="35"/>
      <w:bookmarkEnd w:id="38"/>
    </w:p>
    <w:p w14:paraId="59CA3050" w14:textId="77777777" w:rsidR="00836AD6" w:rsidRPr="00FB5695" w:rsidRDefault="00836AD6" w:rsidP="00836AD6">
      <w:bookmarkStart w:id="39" w:name="_Toc402452637"/>
      <w:bookmarkStart w:id="40" w:name="_Toc405198603"/>
      <w:bookmarkStart w:id="41" w:name="_Toc405238832"/>
      <w:bookmarkStart w:id="42" w:name="_Toc203901807"/>
      <w:r w:rsidRPr="00FB5695">
        <w:t xml:space="preserve">Cílem analýzy prováděné v rámci zpracování akčních plánů je především stanovit kritická místa. V rámci strategického hlukového mapování států EU se kritické lokality v území nazývají </w:t>
      </w:r>
      <w:r w:rsidRPr="00FB5695">
        <w:rPr>
          <w:b/>
        </w:rPr>
        <w:t>„hot spots“</w:t>
      </w:r>
      <w:r w:rsidRPr="00FB5695">
        <w:t xml:space="preserve">. Jedná se o lokality a místa, kde dochází k překračování požadovaných </w:t>
      </w:r>
      <w:r w:rsidR="00DD20E4">
        <w:t xml:space="preserve">mezních </w:t>
      </w:r>
      <w:r w:rsidRPr="00FB5695">
        <w:t xml:space="preserve">hodnot v některém ze zvolených ukazatelů ve vztahu k počtu, resp. hustotě </w:t>
      </w:r>
      <w:r w:rsidR="003615D5" w:rsidRPr="00FB5695">
        <w:t>ovlivněných</w:t>
      </w:r>
      <w:r w:rsidRPr="00FB5695">
        <w:t xml:space="preserve"> obyvatel.</w:t>
      </w:r>
    </w:p>
    <w:p w14:paraId="3CAC53E7" w14:textId="77777777" w:rsidR="00836AD6" w:rsidRDefault="00836AD6" w:rsidP="00836AD6">
      <w:r w:rsidRPr="00FB5695">
        <w:t>Relevantní stanovení „hot spots“ je možné pouze za předpokladu dostupnosti stejných vstupních dat jako při zpracování SHM, především demografických, mapových a dalších digitálních dat.</w:t>
      </w:r>
    </w:p>
    <w:p w14:paraId="3A1B9731" w14:textId="3EBBD4EE" w:rsidR="000135AD" w:rsidRPr="00FB5695" w:rsidRDefault="000135AD" w:rsidP="00836AD6">
      <w:r>
        <w:t>P</w:t>
      </w:r>
      <w:r w:rsidRPr="00FB5695">
        <w:t xml:space="preserve">ři porovnání počtu ovlivněných obyvatel a počtu ovlivněných obytných objektů, podle hlukových ukazatelů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 xml:space="preserve"> a 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 uvedených ve strategické hlukové mapě lze zjistit, že počty ovlivněných obyvatel a obytných domů nad mezní hodnotou pro hlukový ukazatel 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 (noc) jsou v případě hluku z pozemních komunikací</w:t>
      </w:r>
      <w:r w:rsidR="00D0426E">
        <w:t xml:space="preserve"> a</w:t>
      </w:r>
      <w:r w:rsidRPr="00FB5695">
        <w:t xml:space="preserve"> integrovaných zařízení a leteckého provozu </w:t>
      </w:r>
      <w:r>
        <w:t xml:space="preserve">vždy </w:t>
      </w:r>
      <w:r w:rsidRPr="00FB5695">
        <w:t xml:space="preserve">vyšší než pro hlukový ukazatel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 xml:space="preserve">. V případě železniční dopravy jsou počty vyšší pro ukazatel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="00D0426E">
        <w:t xml:space="preserve">, v případě letecké dopravy je pro Letiště Václava Havla Praha vyšší ukazatel </w:t>
      </w:r>
      <w:r w:rsidR="00D0426E" w:rsidRPr="00D0426E">
        <w:rPr>
          <w:i/>
        </w:rPr>
        <w:t>L</w:t>
      </w:r>
      <w:r w:rsidR="00D0426E" w:rsidRPr="00D0426E">
        <w:rPr>
          <w:i/>
          <w:vertAlign w:val="subscript"/>
        </w:rPr>
        <w:t>n</w:t>
      </w:r>
      <w:r w:rsidR="00D0426E">
        <w:t xml:space="preserve">, ostatní letiště nejsou v noční době v provozu. </w:t>
      </w:r>
      <w:r w:rsidRPr="00FB5695">
        <w:t xml:space="preserve"> Proto při stanovení kritických míst v sídlech a odhadu počtu ovlivněných obyvatel nad mezní hodnotou hlukového ukazatele byl </w:t>
      </w:r>
      <w:r w:rsidR="00DD20E4">
        <w:t xml:space="preserve">vždy </w:t>
      </w:r>
      <w:r w:rsidRPr="00FB5695">
        <w:t>uvažován ukazatel, který zahrnuje více ovlivněných obyvatel a objektů.</w:t>
      </w:r>
    </w:p>
    <w:p w14:paraId="4F83F736" w14:textId="5532763E" w:rsidR="00836AD6" w:rsidRPr="00FB5695" w:rsidRDefault="00836AD6" w:rsidP="00836AD6">
      <w:r w:rsidRPr="00FB5695">
        <w:lastRenderedPageBreak/>
        <w:t xml:space="preserve">Základním podkladem pro zpracování akčního plánu aglomerace </w:t>
      </w:r>
      <w:r w:rsidR="001706F0" w:rsidRPr="00FB5695">
        <w:t>Praha</w:t>
      </w:r>
      <w:r w:rsidRPr="00FB5695">
        <w:t xml:space="preserve"> byla Strategická hluková mapa aglomerace </w:t>
      </w:r>
      <w:r w:rsidR="006878CC" w:rsidRPr="00FB5695">
        <w:t>Praha</w:t>
      </w:r>
      <w:r w:rsidRPr="00FB5695">
        <w:t xml:space="preserve"> </w:t>
      </w:r>
      <w:r w:rsidR="001706F0" w:rsidRPr="00FB5695">
        <w:t xml:space="preserve">2012 </w:t>
      </w:r>
      <w:r w:rsidRPr="00FB5695">
        <w:t>(viz podklad</w:t>
      </w:r>
      <w:r w:rsidR="004F2E80" w:rsidRPr="00FB5695">
        <w:t xml:space="preserve"> </w:t>
      </w:r>
      <w:r w:rsidR="009C5AFF" w:rsidRPr="00FB5695">
        <w:fldChar w:fldCharType="begin"/>
      </w:r>
      <w:r w:rsidR="009C5AFF" w:rsidRPr="00FB5695">
        <w:instrText xml:space="preserve"> REF _Ref458501370 \r \h  \* MERGEFORMAT </w:instrText>
      </w:r>
      <w:r w:rsidR="009C5AFF" w:rsidRPr="00FB5695">
        <w:fldChar w:fldCharType="separate"/>
      </w:r>
      <w:r w:rsidR="00A63510">
        <w:t>[8]</w:t>
      </w:r>
      <w:r w:rsidR="009C5AFF" w:rsidRPr="00FB5695">
        <w:fldChar w:fldCharType="end"/>
      </w:r>
      <w:r w:rsidRPr="00FB5695">
        <w:t xml:space="preserve">), vypracovaná </w:t>
      </w:r>
      <w:r w:rsidR="004F2E80" w:rsidRPr="00FB5695">
        <w:t>Zdravotním ústavem se sídlem v Ostravě.</w:t>
      </w:r>
    </w:p>
    <w:p w14:paraId="14AFA63D" w14:textId="47E780B8" w:rsidR="00836AD6" w:rsidRPr="00FB5695" w:rsidRDefault="00836AD6" w:rsidP="00836AD6">
      <w:r w:rsidRPr="00FB5695">
        <w:t xml:space="preserve">Analýzy </w:t>
      </w:r>
      <w:r w:rsidR="00132066" w:rsidRPr="00FB5695">
        <w:t xml:space="preserve">počtu </w:t>
      </w:r>
      <w:r w:rsidRPr="00FB5695">
        <w:t>ovlivněných obyvatel, stanovení kritických míst, vymezení tichých oblastí</w:t>
      </w:r>
      <w:r w:rsidR="00DD20E4">
        <w:t xml:space="preserve"> v</w:t>
      </w:r>
      <w:r w:rsidR="00EC486C">
        <w:t> </w:t>
      </w:r>
      <w:r w:rsidR="00DD20E4">
        <w:t>aglomeraci</w:t>
      </w:r>
      <w:r w:rsidRPr="00FB5695">
        <w:t xml:space="preserve"> a</w:t>
      </w:r>
      <w:r w:rsidR="00132066" w:rsidRPr="00FB5695">
        <w:t> </w:t>
      </w:r>
      <w:r w:rsidRPr="00FB5695">
        <w:t xml:space="preserve">další analýzy byly provedeny </w:t>
      </w:r>
      <w:r w:rsidR="007455B1" w:rsidRPr="00FB5695">
        <w:t>pomocí softwarů</w:t>
      </w:r>
      <w:r w:rsidRPr="00FB5695">
        <w:t xml:space="preserve"> Cadna</w:t>
      </w:r>
      <w:r w:rsidR="007455B1" w:rsidRPr="00FB5695">
        <w:t>A</w:t>
      </w:r>
      <w:r w:rsidRPr="00FB5695">
        <w:t xml:space="preserve"> a ESRI ArcGIS.</w:t>
      </w:r>
    </w:p>
    <w:p w14:paraId="318940E9" w14:textId="77777777" w:rsidR="00391CF0" w:rsidRPr="00FB5695" w:rsidRDefault="00391CF0" w:rsidP="00715B3B">
      <w:pPr>
        <w:pStyle w:val="Nadpis3"/>
        <w:numPr>
          <w:ilvl w:val="2"/>
          <w:numId w:val="11"/>
        </w:numPr>
        <w:spacing w:before="120"/>
      </w:pPr>
      <w:bookmarkStart w:id="43" w:name="_Toc458416861"/>
      <w:bookmarkStart w:id="44" w:name="_Toc409615575"/>
      <w:bookmarkStart w:id="45" w:name="_Toc473282471"/>
      <w:r w:rsidRPr="00FB5695">
        <w:t>Postup stanovení počtu obyvatel</w:t>
      </w:r>
      <w:bookmarkEnd w:id="43"/>
      <w:bookmarkEnd w:id="45"/>
    </w:p>
    <w:p w14:paraId="798C00CF" w14:textId="6A85639A" w:rsidR="00836AD6" w:rsidRPr="00FB5695" w:rsidRDefault="00836AD6" w:rsidP="00836AD6">
      <w:bookmarkStart w:id="46" w:name="_Toc402452638"/>
      <w:bookmarkStart w:id="47" w:name="_Ref404589994"/>
      <w:bookmarkStart w:id="48" w:name="_Ref404603410"/>
      <w:bookmarkStart w:id="49" w:name="_Toc405198604"/>
      <w:bookmarkStart w:id="50" w:name="_Toc405238833"/>
      <w:bookmarkEnd w:id="39"/>
      <w:bookmarkEnd w:id="40"/>
      <w:bookmarkEnd w:id="41"/>
      <w:bookmarkEnd w:id="44"/>
      <w:r w:rsidRPr="00FB5695">
        <w:t>Základem pro výslednou demografickou analýzu byly údaje uvedené v</w:t>
      </w:r>
      <w:r w:rsidR="00DD20E4">
        <w:t xml:space="preserve"> předaných </w:t>
      </w:r>
      <w:r w:rsidRPr="00FB5695">
        <w:t>datech z ČSÚ, tzn. počty obyvatel vztažené k adresním bodům, a tedy k jednotlivým stavbám a</w:t>
      </w:r>
      <w:r w:rsidR="0077685A" w:rsidRPr="00FB5695">
        <w:t> </w:t>
      </w:r>
      <w:r w:rsidRPr="00FB5695">
        <w:t xml:space="preserve">datový soubor budov s počtem obyvatel a vypočtenou hodnotou </w:t>
      </w:r>
      <w:r w:rsidR="00132066" w:rsidRPr="00FB5695">
        <w:t>L</w:t>
      </w:r>
      <w:r w:rsidR="00132066" w:rsidRPr="00FB5695">
        <w:rPr>
          <w:vertAlign w:val="subscript"/>
        </w:rPr>
        <w:t>dvn</w:t>
      </w:r>
      <w:r w:rsidR="00132066" w:rsidRPr="00FB5695">
        <w:t xml:space="preserve"> a L</w:t>
      </w:r>
      <w:r w:rsidR="00132066" w:rsidRPr="00FB5695">
        <w:rPr>
          <w:vertAlign w:val="subscript"/>
        </w:rPr>
        <w:t>n</w:t>
      </w:r>
      <w:r w:rsidRPr="00FB5695">
        <w:t xml:space="preserve"> na fasádě ze</w:t>
      </w:r>
      <w:r w:rsidR="00B04F81" w:rsidRPr="00FB5695">
        <w:t> </w:t>
      </w:r>
      <w:r w:rsidRPr="00FB5695">
        <w:t xml:space="preserve">SHM aglomerace </w:t>
      </w:r>
      <w:r w:rsidR="006878CC" w:rsidRPr="00FB5695">
        <w:t>Praha</w:t>
      </w:r>
      <w:r w:rsidRPr="00FB5695">
        <w:t xml:space="preserve"> (podklad </w:t>
      </w:r>
      <w:r w:rsidR="009C5AFF" w:rsidRPr="00FB5695">
        <w:fldChar w:fldCharType="begin"/>
      </w:r>
      <w:r w:rsidR="009C5AFF" w:rsidRPr="00FB5695">
        <w:instrText xml:space="preserve"> REF _Ref458501370 \r \h  \* MERGEFORMAT </w:instrText>
      </w:r>
      <w:r w:rsidR="009C5AFF" w:rsidRPr="00FB5695">
        <w:fldChar w:fldCharType="separate"/>
      </w:r>
      <w:r w:rsidR="00A63510">
        <w:t>[8]</w:t>
      </w:r>
      <w:r w:rsidR="009C5AFF" w:rsidRPr="00FB5695">
        <w:fldChar w:fldCharType="end"/>
      </w:r>
      <w:r w:rsidRPr="00FB5695">
        <w:t>)</w:t>
      </w:r>
      <w:r w:rsidR="007455B1" w:rsidRPr="00FB5695">
        <w:t>.</w:t>
      </w:r>
    </w:p>
    <w:p w14:paraId="0B08010F" w14:textId="4D6CE68A" w:rsidR="00391CF0" w:rsidRPr="00FB5695" w:rsidRDefault="00391CF0" w:rsidP="00715B3B">
      <w:pPr>
        <w:pStyle w:val="Nadpis3"/>
        <w:numPr>
          <w:ilvl w:val="2"/>
          <w:numId w:val="26"/>
        </w:numPr>
        <w:spacing w:before="120"/>
      </w:pPr>
      <w:bookmarkStart w:id="51" w:name="_Toc458416862"/>
      <w:bookmarkStart w:id="52" w:name="_Ref458528124"/>
      <w:bookmarkStart w:id="53" w:name="_Ref473235422"/>
      <w:bookmarkStart w:id="54" w:name="_Toc409615576"/>
      <w:bookmarkStart w:id="55" w:name="_Toc473282472"/>
      <w:r w:rsidRPr="00FB5695">
        <w:t xml:space="preserve">Princip stanovení </w:t>
      </w:r>
      <w:r w:rsidR="00FA5B6D">
        <w:t xml:space="preserve">kritických míst </w:t>
      </w:r>
      <w:r w:rsidRPr="00FB5695">
        <w:t>„hot spots“</w:t>
      </w:r>
      <w:bookmarkEnd w:id="51"/>
      <w:bookmarkEnd w:id="52"/>
      <w:bookmarkEnd w:id="53"/>
      <w:bookmarkEnd w:id="55"/>
    </w:p>
    <w:bookmarkEnd w:id="46"/>
    <w:bookmarkEnd w:id="47"/>
    <w:bookmarkEnd w:id="48"/>
    <w:bookmarkEnd w:id="49"/>
    <w:bookmarkEnd w:id="50"/>
    <w:bookmarkEnd w:id="54"/>
    <w:p w14:paraId="4D1D59AA" w14:textId="77777777" w:rsidR="00836AD6" w:rsidRPr="00FB5695" w:rsidRDefault="00836AD6" w:rsidP="00836AD6">
      <w:r w:rsidRPr="00FB5695">
        <w:t>Na základě výpočtu hodnot hluku na fasádách obytných objektů a počtu obyvatel žijících v těchto objektech je možné graficky znázornit místa, která jsou z hlediska návrhu protihlukových opatření prioritní. Výsledkem je v tomto případě barevná mapa, jež</w:t>
      </w:r>
      <w:r w:rsidR="00CA03C0" w:rsidRPr="00FB5695">
        <w:t> </w:t>
      </w:r>
      <w:r w:rsidRPr="00FB5695">
        <w:t xml:space="preserve">charakterizuje obydlená území, ve kterých dochází k překračování mezních hodnot hlukového ukazatele </w:t>
      </w:r>
      <w:r w:rsidR="004C4FCE" w:rsidRPr="00FB5695">
        <w:t>stanovených vyhláškou č. 523/2006 Sb</w:t>
      </w:r>
      <w:r w:rsidRPr="00FB5695">
        <w:t>. Principiálně pak</w:t>
      </w:r>
      <w:r w:rsidR="00CA03C0" w:rsidRPr="00FB5695">
        <w:t> </w:t>
      </w:r>
      <w:r w:rsidRPr="00FB5695">
        <w:t>při</w:t>
      </w:r>
      <w:r w:rsidR="00CA03C0" w:rsidRPr="00FB5695">
        <w:t> </w:t>
      </w:r>
      <w:r w:rsidRPr="00FB5695">
        <w:t>skenování daného území dochází v místě průniků skenovacích ploch při překročení mezních hodnot a</w:t>
      </w:r>
      <w:r w:rsidR="004C4FCE" w:rsidRPr="00FB5695">
        <w:t> </w:t>
      </w:r>
      <w:r w:rsidRPr="00FB5695">
        <w:t xml:space="preserve">vyšší hustotě obyvatel </w:t>
      </w:r>
      <w:r w:rsidR="004C4FCE" w:rsidRPr="00FB5695">
        <w:t xml:space="preserve">k vyznačení problematických ploch a graficky </w:t>
      </w:r>
      <w:r w:rsidRPr="00FB5695">
        <w:t>ke změně sytosti barevného zobrazení. Odstín zobrazených barev pak vyjadřuje hustotu obyvatel (počet obyvatel/ploc</w:t>
      </w:r>
      <w:r w:rsidR="00370B6F">
        <w:t>hu). Tato analýza je zpracována</w:t>
      </w:r>
      <w:r w:rsidRPr="00FB5695">
        <w:t xml:space="preserve"> programem </w:t>
      </w:r>
      <w:r w:rsidR="001C4E28" w:rsidRPr="00FB5695">
        <w:t>ESRI ArcGIS</w:t>
      </w:r>
      <w:r w:rsidRPr="00FB5695">
        <w:t>. Tímto způsobem byly stanoveny „hot</w:t>
      </w:r>
      <w:r w:rsidR="00CA03C0" w:rsidRPr="00FB5695">
        <w:t> </w:t>
      </w:r>
      <w:r w:rsidRPr="00FB5695">
        <w:t xml:space="preserve">spots“ </w:t>
      </w:r>
      <w:r w:rsidR="00132066" w:rsidRPr="00FB5695">
        <w:t>pro</w:t>
      </w:r>
      <w:r w:rsidR="00B04F81" w:rsidRPr="00FB5695">
        <w:t> </w:t>
      </w:r>
      <w:r w:rsidRPr="00FB5695">
        <w:t>jednotliv</w:t>
      </w:r>
      <w:r w:rsidR="00132066" w:rsidRPr="00FB5695">
        <w:t>é</w:t>
      </w:r>
      <w:r w:rsidRPr="00FB5695">
        <w:t xml:space="preserve"> zdroj</w:t>
      </w:r>
      <w:r w:rsidR="00132066" w:rsidRPr="00FB5695">
        <w:t>e</w:t>
      </w:r>
      <w:r w:rsidRPr="00FB5695">
        <w:t xml:space="preserve"> hluku.</w:t>
      </w:r>
    </w:p>
    <w:p w14:paraId="7A05B7F4" w14:textId="5E307ECD" w:rsidR="00B2639A" w:rsidRPr="00FB5695" w:rsidRDefault="00B2639A" w:rsidP="004D0C57">
      <w:r w:rsidRPr="00FB5695">
        <w:t>V rámci této analýzy byly pro hodnocená území stanoveny vždy dvě priority</w:t>
      </w:r>
      <w:r w:rsidR="008C7882" w:rsidRPr="00FB5695">
        <w:t xml:space="preserve"> </w:t>
      </w:r>
      <w:r w:rsidRPr="00FB5695">
        <w:t>pro další rozhodování o řešení</w:t>
      </w:r>
      <w:r w:rsidR="004D0C57" w:rsidRPr="00FB5695">
        <w:t xml:space="preserve"> (</w:t>
      </w:r>
      <w:r w:rsidR="008C7882" w:rsidRPr="00FB5695">
        <w:t xml:space="preserve">viz </w:t>
      </w:r>
      <w:r w:rsidR="000B7E5A" w:rsidRPr="00FB5695">
        <w:fldChar w:fldCharType="begin"/>
      </w:r>
      <w:r w:rsidR="004D0C57" w:rsidRPr="00FB5695">
        <w:instrText xml:space="preserve"> REF _Ref405228716 \h </w:instrText>
      </w:r>
      <w:r w:rsidR="00FB5695" w:rsidRPr="00FB5695">
        <w:instrText xml:space="preserve"> \* MERGEFORMAT </w:instrText>
      </w:r>
      <w:r w:rsidR="000B7E5A" w:rsidRPr="00FB5695">
        <w:fldChar w:fldCharType="separate"/>
      </w:r>
      <w:r w:rsidR="00A63510" w:rsidRPr="00FB5695">
        <w:t xml:space="preserve">Obr. </w:t>
      </w:r>
      <w:r w:rsidR="00A63510">
        <w:rPr>
          <w:noProof/>
        </w:rPr>
        <w:t>2</w:t>
      </w:r>
      <w:r w:rsidR="000B7E5A" w:rsidRPr="00FB5695">
        <w:fldChar w:fldCharType="end"/>
      </w:r>
      <w:r w:rsidR="004D0C57" w:rsidRPr="00FB5695">
        <w:t>)</w:t>
      </w:r>
      <w:r w:rsidR="008B2EAB" w:rsidRPr="00FB5695">
        <w:t>,</w:t>
      </w:r>
      <w:r w:rsidRPr="00FB5695">
        <w:t xml:space="preserve"> a to:</w:t>
      </w:r>
    </w:p>
    <w:p w14:paraId="486F0CBE" w14:textId="77777777" w:rsidR="00B2639A" w:rsidRPr="00FB5695" w:rsidRDefault="00B2639A" w:rsidP="00FA5445">
      <w:pPr>
        <w:pStyle w:val="Odstavecseseznamem"/>
        <w:numPr>
          <w:ilvl w:val="0"/>
          <w:numId w:val="10"/>
        </w:numPr>
      </w:pPr>
      <w:r w:rsidRPr="00FB5695">
        <w:rPr>
          <w:b/>
        </w:rPr>
        <w:t>Priorita I</w:t>
      </w:r>
      <w:r w:rsidRPr="00FB5695">
        <w:t xml:space="preserve"> (červený odstín)</w:t>
      </w:r>
      <w:r w:rsidR="00456381" w:rsidRPr="00FB5695">
        <w:t xml:space="preserve"> - </w:t>
      </w:r>
      <w:r w:rsidRPr="00FB5695">
        <w:t>vymezuje území, ve kterém je překročena mezní hodnota a současně je zde hustota obyvatel</w:t>
      </w:r>
      <w:r w:rsidR="008B2EAB" w:rsidRPr="00FB5695">
        <w:t> </w:t>
      </w:r>
      <w:r w:rsidRPr="00FB5695">
        <w:t>≥</w:t>
      </w:r>
      <w:r w:rsidR="008B2EAB" w:rsidRPr="00FB5695">
        <w:t> </w:t>
      </w:r>
      <w:r w:rsidRPr="00FB5695">
        <w:t>10</w:t>
      </w:r>
      <w:r w:rsidR="008B2EAB" w:rsidRPr="00FB5695">
        <w:t> </w:t>
      </w:r>
      <w:r w:rsidRPr="00FB5695">
        <w:t>obyvatel/1</w:t>
      </w:r>
      <w:r w:rsidR="008B2EAB" w:rsidRPr="00FB5695">
        <w:t> </w:t>
      </w:r>
      <w:r w:rsidRPr="00FB5695">
        <w:t>000</w:t>
      </w:r>
      <w:r w:rsidR="008B2EAB" w:rsidRPr="00FB5695">
        <w:t> </w:t>
      </w:r>
      <w:r w:rsidRPr="00FB5695">
        <w:t>m</w:t>
      </w:r>
      <w:r w:rsidRPr="00FB5695">
        <w:rPr>
          <w:vertAlign w:val="superscript"/>
        </w:rPr>
        <w:t>2</w:t>
      </w:r>
      <w:r w:rsidRPr="00FB5695">
        <w:t>. Řešení opatření v tomto území by vzhledem k vysoké hustotě obyvatelstva mělo být realizováno v co nejkratším časovém horizontu.</w:t>
      </w:r>
    </w:p>
    <w:p w14:paraId="6748ADA9" w14:textId="77777777" w:rsidR="00227DCD" w:rsidRPr="00FB5695" w:rsidRDefault="00B2639A" w:rsidP="00FA5445">
      <w:pPr>
        <w:pStyle w:val="Odstavecseseznamem"/>
        <w:numPr>
          <w:ilvl w:val="0"/>
          <w:numId w:val="10"/>
        </w:numPr>
      </w:pPr>
      <w:r w:rsidRPr="00FB5695">
        <w:rPr>
          <w:b/>
        </w:rPr>
        <w:t>Priorita I</w:t>
      </w:r>
      <w:r w:rsidR="00456381" w:rsidRPr="00FB5695">
        <w:rPr>
          <w:b/>
        </w:rPr>
        <w:t>I</w:t>
      </w:r>
      <w:r w:rsidRPr="00FB5695">
        <w:t xml:space="preserve"> (žlutý odstín) – vymezuje území, ve kterém je překročena mezní hodnota a</w:t>
      </w:r>
      <w:r w:rsidR="0077685A" w:rsidRPr="00FB5695">
        <w:t> </w:t>
      </w:r>
      <w:r w:rsidRPr="00FB5695">
        <w:t>současně je zde hustota obyvatel ≥ 1 obyvatel/1</w:t>
      </w:r>
      <w:r w:rsidR="00DA59F3" w:rsidRPr="00FB5695">
        <w:t xml:space="preserve"> </w:t>
      </w:r>
      <w:r w:rsidRPr="00FB5695">
        <w:t>000 m</w:t>
      </w:r>
      <w:r w:rsidRPr="00FB5695">
        <w:rPr>
          <w:vertAlign w:val="superscript"/>
        </w:rPr>
        <w:t>2</w:t>
      </w:r>
      <w:r w:rsidRPr="00FB5695">
        <w:t>.</w:t>
      </w:r>
    </w:p>
    <w:p w14:paraId="6A3B2806" w14:textId="5668F9FF" w:rsidR="00F9503B" w:rsidRPr="00FB5695" w:rsidRDefault="00F9503B" w:rsidP="00715B3B">
      <w:pPr>
        <w:pStyle w:val="Popistabobr"/>
        <w:spacing w:before="120" w:after="0"/>
      </w:pPr>
      <w:bookmarkStart w:id="56" w:name="_Ref405207463"/>
      <w:bookmarkStart w:id="57" w:name="_Ref405228716"/>
      <w:bookmarkStart w:id="58" w:name="_Toc203901808"/>
      <w:bookmarkEnd w:id="42"/>
      <w:r w:rsidRPr="00FB5695">
        <w:t xml:space="preserve">Obr. </w:t>
      </w:r>
      <w:r w:rsidR="000B7E5A" w:rsidRPr="00FB5695">
        <w:fldChar w:fldCharType="begin"/>
      </w:r>
      <w:r w:rsidR="00822E77" w:rsidRPr="00FB5695">
        <w:instrText xml:space="preserve"> SEQ Obr. \* ARABIC </w:instrText>
      </w:r>
      <w:r w:rsidR="000B7E5A" w:rsidRPr="00FB5695">
        <w:fldChar w:fldCharType="separate"/>
      </w:r>
      <w:r w:rsidR="00A63510">
        <w:rPr>
          <w:noProof/>
        </w:rPr>
        <w:t>2</w:t>
      </w:r>
      <w:r w:rsidR="000B7E5A" w:rsidRPr="00FB5695">
        <w:rPr>
          <w:noProof/>
        </w:rPr>
        <w:fldChar w:fldCharType="end"/>
      </w:r>
      <w:bookmarkEnd w:id="56"/>
      <w:bookmarkEnd w:id="57"/>
      <w:r w:rsidRPr="00FB5695">
        <w:t xml:space="preserve"> </w:t>
      </w:r>
      <w:r w:rsidR="008C7882" w:rsidRPr="00FB5695">
        <w:t>Příklad zobrazení „hot spots“ v semaforovém zobrazení ve 3D pohledu v</w:t>
      </w:r>
      <w:r w:rsidR="004D0C57" w:rsidRPr="00FB5695">
        <w:t> </w:t>
      </w:r>
      <w:r w:rsidR="008C7882" w:rsidRPr="00FB5695">
        <w:t>programu C</w:t>
      </w:r>
      <w:r w:rsidR="004D0C57" w:rsidRPr="00FB5695">
        <w:t>adna</w:t>
      </w:r>
      <w:r w:rsidR="008C7882" w:rsidRPr="00FB5695">
        <w:t>A</w:t>
      </w:r>
    </w:p>
    <w:p w14:paraId="7A7B6324" w14:textId="77777777" w:rsidR="008C7882" w:rsidRPr="00FB5695" w:rsidRDefault="004D0C57" w:rsidP="00715B3B">
      <w:pPr>
        <w:pStyle w:val="Popistabobr"/>
        <w:spacing w:before="120" w:after="0"/>
        <w:rPr>
          <w:b w:val="0"/>
        </w:rPr>
      </w:pPr>
      <w:r w:rsidRPr="00FB5695">
        <w:rPr>
          <w:noProof/>
        </w:rPr>
        <w:drawing>
          <wp:anchor distT="0" distB="0" distL="114300" distR="114300" simplePos="0" relativeHeight="251649024" behindDoc="0" locked="0" layoutInCell="1" allowOverlap="1" wp14:anchorId="71E48F75" wp14:editId="0F45BCB2">
            <wp:simplePos x="0" y="0"/>
            <wp:positionH relativeFrom="column">
              <wp:posOffset>5133711</wp:posOffset>
            </wp:positionH>
            <wp:positionV relativeFrom="paragraph">
              <wp:posOffset>2635885</wp:posOffset>
            </wp:positionV>
            <wp:extent cx="640080" cy="23812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423" w:rsidRPr="00FB5695">
        <w:rPr>
          <w:noProof/>
        </w:rPr>
        <w:drawing>
          <wp:inline distT="0" distB="0" distL="0" distR="0" wp14:anchorId="5412B2FE" wp14:editId="0164A909">
            <wp:extent cx="5759450" cy="2798899"/>
            <wp:effectExtent l="19050" t="19050" r="12700" b="20501"/>
            <wp:docPr id="1435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889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59" w:name="_Toc405198605"/>
      <w:r w:rsidR="008C7882" w:rsidRPr="00FB5695">
        <w:br w:type="page"/>
      </w:r>
    </w:p>
    <w:p w14:paraId="6A974AAC" w14:textId="77777777" w:rsidR="0044483D" w:rsidRPr="00FB5695" w:rsidRDefault="0044483D" w:rsidP="00683E3E">
      <w:pPr>
        <w:pStyle w:val="KapitolaA"/>
      </w:pPr>
      <w:bookmarkStart w:id="60" w:name="_Toc405238834"/>
      <w:bookmarkStart w:id="61" w:name="_Toc409615577"/>
      <w:bookmarkStart w:id="62" w:name="_Toc473282473"/>
      <w:r w:rsidRPr="00683E3E">
        <w:lastRenderedPageBreak/>
        <w:t>Představení</w:t>
      </w:r>
      <w:r w:rsidRPr="00FB5695">
        <w:t xml:space="preserve"> řešitele akčního hlukového plánu</w:t>
      </w:r>
      <w:bookmarkEnd w:id="59"/>
      <w:bookmarkEnd w:id="60"/>
      <w:bookmarkEnd w:id="61"/>
      <w:bookmarkEnd w:id="62"/>
    </w:p>
    <w:p w14:paraId="49188638" w14:textId="77777777" w:rsidR="004F2E80" w:rsidRPr="00FB5695" w:rsidRDefault="004F2E80" w:rsidP="004F2E80">
      <w:bookmarkStart w:id="63" w:name="_Ref405271204"/>
      <w:r w:rsidRPr="00FB5695">
        <w:t xml:space="preserve">Společnost EKOLA group se zabývá problematikou hluku, jeho mapováním a měřením již více jak 25 let. V současné době má společnost </w:t>
      </w:r>
      <w:r w:rsidR="00370B6F">
        <w:t>45</w:t>
      </w:r>
      <w:r w:rsidRPr="00FB5695">
        <w:t xml:space="preserve"> zaměstnanců. V pracovním týmu je řada odborníků s dlouholetou praxí v oblasti životního prostředí a akustiky. Pracoviště společnosti se nacházejí v Praze, Plzni, Uherském Hradišti, Teplicích, Turnově a jsou vybavena rozsáhlým technickým zázemím včetně vlastní akreditované akustické laboratoře.</w:t>
      </w:r>
    </w:p>
    <w:p w14:paraId="4CE1F519" w14:textId="77777777" w:rsidR="004F2E80" w:rsidRPr="00FB5695" w:rsidRDefault="004F2E80" w:rsidP="004F2E80">
      <w:r w:rsidRPr="00FB5695">
        <w:t>Společnost EKOLA group je držitelem certifikátu systému managementu kvality dle požadavků ČSN EN ISO 9001:2009, systému environmentálního managementu dle požadavků ČSN EN ISO 14001:2005 a systému managementu bezpečnosti a ochrany zdraví při práci dle požadavků ČSN OHSAS 18001:2008 a je zapojena do projektu „Zelená firma“.</w:t>
      </w:r>
    </w:p>
    <w:p w14:paraId="1384A95C" w14:textId="2B7E61C9" w:rsidR="004F2E80" w:rsidRPr="00FB5695" w:rsidRDefault="004F2E80" w:rsidP="004F2E80">
      <w:r w:rsidRPr="00FB5695">
        <w:t>Společnost se zabývá nejenom problematikou hluku, ale i komplexním posuzováním vlivů staveb, činností a technologií na životní prostředí ve smyslu zákona č. 100/2001 Sb. (EIA)</w:t>
      </w:r>
      <w:r w:rsidR="00EC486C">
        <w:t>,</w:t>
      </w:r>
      <w:r w:rsidRPr="00FB5695">
        <w:t xml:space="preserve"> v</w:t>
      </w:r>
      <w:r w:rsidR="00EC486C">
        <w:t>e</w:t>
      </w:r>
      <w:r w:rsidRPr="00FB5695">
        <w:t xml:space="preserve"> znění</w:t>
      </w:r>
      <w:r w:rsidR="00EC486C">
        <w:t xml:space="preserve"> pozdějších předpisů,</w:t>
      </w:r>
      <w:r w:rsidRPr="00FB5695">
        <w:t xml:space="preserve"> a ekologickými audity. V této komplexní činnosti zpracovává především zakázky většího rozsahu pro liniové stavby a záměry, u nichž největším negativním dopadem na životní prostředí je vliv dopravy. Kromě řešení úloh standardního charakteru řeší i nestandardní a problémové akustické situace v oblasti dopravy, včetně dopravy letecké. Tomu odpovídá jak odborné zázemí společnosti, tak i technické vybavení, které je neustále doplňováno a rozšiřováno vzhledem k nejnovějším poznatkům v</w:t>
      </w:r>
      <w:r w:rsidR="00DD20E4">
        <w:t xml:space="preserve"> dané </w:t>
      </w:r>
      <w:r w:rsidRPr="00FB5695">
        <w:t>oblasti.</w:t>
      </w:r>
    </w:p>
    <w:p w14:paraId="6361E9C3" w14:textId="4BCC099B" w:rsidR="004F2E80" w:rsidRPr="00FB5695" w:rsidRDefault="004F2E80" w:rsidP="004F2E80">
      <w:r w:rsidRPr="00FB5695">
        <w:t>Společnost disponuje největší akreditovanou laboratoří v ČR a výpočetním centrem pro hlukové modelování a mapování velkých územních celků. Akreditovaná laboratoř č. 1329 má akreditace pro měření a výpočty hluku, měření vibrací, umělého osvětlení, mikroklimatu, prašnosti a vzorkování ovzduší. Společnost je také zkušebnou č. 3 (akustika) akreditované laboratoře č. 1234 autorizované osoby č. 227 a notifikované osoby č. 1516 pro výkon státního zkušebnictví ve stavebnictví. Současně je společnost akreditována jako poskytovatel zkoušení způsobilosti (ZZ) č. 7011 dle ČSN EN ISO/IEC 17043:2010 a organizuje programy zkoušení způsobilosti</w:t>
      </w:r>
      <w:r w:rsidR="00DD20E4">
        <w:t xml:space="preserve"> pro akreditované subjekty</w:t>
      </w:r>
      <w:r w:rsidRPr="00FB5695">
        <w:t>. Společnost má vybudované i</w:t>
      </w:r>
      <w:r w:rsidR="007D0F28">
        <w:t> </w:t>
      </w:r>
      <w:r w:rsidRPr="00FB5695">
        <w:t>vlastní pracoviště informatiky (GIS) a grafiky s dlouhodobou historií a zkušenostmi, neboť jako první v ČR začala využívat v akustice, a především v hlukovém mapování, právě nástroje GIS. Společnost je držitelem Osvědčení o autorizaci k hodnocení zdravotních rizik expozice hluku. Pracovníci společnosti spolupracují na řadě výzkumných a vývojových úkolů ve vztahu k metodickým postupům při měření i výpočtech, při vývoji měřicích systémů, měřicích a výpočetních postupů.</w:t>
      </w:r>
    </w:p>
    <w:p w14:paraId="3E51D8A6" w14:textId="7544634B" w:rsidR="004F2E80" w:rsidRPr="00FB5695" w:rsidRDefault="004F2E80" w:rsidP="004F2E80">
      <w:r w:rsidRPr="00FB5695">
        <w:t>V roce 2011-12 společnost vybudovala a zahájila činnost v jednom z nejmodernějších pracovišť lokalizace a identifikace zdrojů hluku. Toto pracoviště je jako první a zatím jediné komerční v ČR. V rámci své činnosti společnost využívá ojedinělé zařízení pro vizualizaci zvuku – akustickou kameru. Příklady výstupů z akustické kamery jsou uvedeny na </w:t>
      </w:r>
      <w:r w:rsidR="000B7E5A" w:rsidRPr="00FB5695">
        <w:fldChar w:fldCharType="begin"/>
      </w:r>
      <w:r w:rsidR="00041722" w:rsidRPr="00FB5695">
        <w:instrText xml:space="preserve"> REF _Ref458503738 \h </w:instrText>
      </w:r>
      <w:r w:rsidR="00FB5695" w:rsidRPr="00FB5695">
        <w:instrText xml:space="preserve"> \* MERGEFORMAT </w:instrText>
      </w:r>
      <w:r w:rsidR="000B7E5A" w:rsidRPr="00FB5695">
        <w:fldChar w:fldCharType="separate"/>
      </w:r>
      <w:r w:rsidR="00A63510" w:rsidRPr="00FB5695">
        <w:t xml:space="preserve">Obr. </w:t>
      </w:r>
      <w:r w:rsidR="00A63510">
        <w:rPr>
          <w:noProof/>
        </w:rPr>
        <w:t>3</w:t>
      </w:r>
      <w:r w:rsidR="000B7E5A" w:rsidRPr="00FB5695">
        <w:fldChar w:fldCharType="end"/>
      </w:r>
      <w:r w:rsidRPr="00FB5695">
        <w:t>.</w:t>
      </w:r>
    </w:p>
    <w:p w14:paraId="64F126FA" w14:textId="0A3D2817" w:rsidR="004F2E80" w:rsidRPr="00FB5695" w:rsidRDefault="004F2E80" w:rsidP="004F2E80">
      <w:pPr>
        <w:rPr>
          <w:highlight w:val="yellow"/>
        </w:rPr>
      </w:pPr>
      <w:r w:rsidRPr="00FB5695">
        <w:t xml:space="preserve">V rámci zpracování prvního kola strategických hlukových map pro Českou republiku zpracovala společnost EKOLA group strategické hlukové mapy plošně pro větší část území ČR, konkrétně pro komunikační síť v rozsahu 1 005 km v regionu Středočeském, v regionu Vysočina a regionech Jihomoravském, Zlínském, Olomouckém, Moravskoslezském a pro letiště Praha Ruzyně. Současně jako člen nadnárodní společnosti EUROAKUSTIK byla jedním ze spoluřešitelů strategických hlukových map silniční sítě ve Slovenské republice a pro aglomeraci Bratislava. Dále se společnost podílela i na navazujícím zpracování akčních hlukových plánů hlavních pozemních komunikací a hlavních železničních tratí v ČR a SR a zpracovala více jak </w:t>
      </w:r>
      <w:r w:rsidR="002A0DD8" w:rsidRPr="00FB5695">
        <w:t>2</w:t>
      </w:r>
      <w:r w:rsidR="002A0DD8">
        <w:t>7</w:t>
      </w:r>
      <w:r w:rsidR="002A0DD8" w:rsidRPr="00FB5695">
        <w:t xml:space="preserve"> </w:t>
      </w:r>
      <w:r w:rsidRPr="00FB5695">
        <w:t xml:space="preserve">akčních hlukových plánů, např. akční plány pro hlavní pozemní komunikace ve správě Středočeského, Plzeňského a Ústeckého kraje nebo pro hlavní </w:t>
      </w:r>
      <w:r w:rsidRPr="00FB5695">
        <w:lastRenderedPageBreak/>
        <w:t>pozemní komunikace ve správě ŘSD ČR v kraji Libereckém, Vysočina nebo Jihomoravském a dále akční plán pro aglomerace Brno a Ostrava.</w:t>
      </w:r>
    </w:p>
    <w:p w14:paraId="12713A63" w14:textId="77777777" w:rsidR="004F2E80" w:rsidRPr="00FB5695" w:rsidRDefault="001D44EE" w:rsidP="004F2E80">
      <w:r w:rsidRPr="00FB5695">
        <w:t>V rámci zpracování druhého kola strategického hlukového mapování pro Českou republiku zhotovila společnost EKOLA group v rámci Sdružení – SHM strategické hlukové mapy pro aglomerace Plzeň a Ústí nad Labem – Teplice. V navazujícím zpracování akčních plánů společnost zpracovávala akční plány pro hlavní pozemní komunikace ve správě Karlovarského, Ústeckého, Plzeňského, Zlínského, Olomouckého, Jihomoravského a Středočeského kraje. Dále pak akční plány pro hlavní pozemní komunikace ve správě ŘSD ČR v kraji Libereckém, Ústeckém, Karlovarském, Plzeňském, Jihočeském, Pardubickém a Královéhradeckém. V nedávné době zpracovala společnost akční plán pro aglomeraci Brno.</w:t>
      </w:r>
    </w:p>
    <w:p w14:paraId="1CD99B38" w14:textId="2435DF65" w:rsidR="00F922EE" w:rsidRPr="00FB5695" w:rsidRDefault="00F922EE" w:rsidP="00F922EE">
      <w:pPr>
        <w:pStyle w:val="Popistabobr"/>
        <w:rPr>
          <w:noProof/>
        </w:rPr>
      </w:pPr>
      <w:bookmarkStart w:id="64" w:name="_Ref458503738"/>
      <w:r w:rsidRPr="00FB5695">
        <w:t xml:space="preserve">Obr. </w:t>
      </w:r>
      <w:r w:rsidR="000B7E5A" w:rsidRPr="00FB5695">
        <w:fldChar w:fldCharType="begin"/>
      </w:r>
      <w:r w:rsidR="00822E77" w:rsidRPr="00FB5695">
        <w:instrText xml:space="preserve"> SEQ Obr. \* ARABIC </w:instrText>
      </w:r>
      <w:r w:rsidR="000B7E5A" w:rsidRPr="00FB5695">
        <w:fldChar w:fldCharType="separate"/>
      </w:r>
      <w:r w:rsidR="00A63510">
        <w:rPr>
          <w:noProof/>
        </w:rPr>
        <w:t>3</w:t>
      </w:r>
      <w:r w:rsidR="000B7E5A" w:rsidRPr="00FB5695">
        <w:rPr>
          <w:noProof/>
        </w:rPr>
        <w:fldChar w:fldCharType="end"/>
      </w:r>
      <w:bookmarkEnd w:id="63"/>
      <w:bookmarkEnd w:id="64"/>
      <w:r w:rsidRPr="00FB5695">
        <w:t xml:space="preserve"> Akustická kamera a příklady výstupu z akustické kamery – vizualizace zvuku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26"/>
        <w:gridCol w:w="4606"/>
      </w:tblGrid>
      <w:tr w:rsidR="00F922EE" w:rsidRPr="00FB5695" w14:paraId="481B9C33" w14:textId="77777777" w:rsidTr="00DE3672"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4701C" w14:textId="77777777" w:rsidR="00F922EE" w:rsidRPr="00FB5695" w:rsidRDefault="00F922EE" w:rsidP="00F922EE">
            <w:pPr>
              <w:spacing w:after="0"/>
              <w:jc w:val="center"/>
            </w:pPr>
            <w:r w:rsidRPr="00FB5695">
              <w:rPr>
                <w:b/>
                <w:noProof/>
              </w:rPr>
              <w:drawing>
                <wp:inline distT="0" distB="0" distL="0" distR="0" wp14:anchorId="29558EDB" wp14:editId="0DB5681F">
                  <wp:extent cx="2777490" cy="2087880"/>
                  <wp:effectExtent l="0" t="0" r="3810" b="7620"/>
                  <wp:docPr id="27" name="Obrázek 27" descr="Popis: P1000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Popis: P1000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DC7EE" w14:textId="77777777" w:rsidR="00F922EE" w:rsidRPr="00FB5695" w:rsidRDefault="00F922EE" w:rsidP="00F922EE">
            <w:pPr>
              <w:spacing w:after="0"/>
              <w:jc w:val="center"/>
            </w:pPr>
            <w:r w:rsidRPr="00FB5695">
              <w:rPr>
                <w:noProof/>
              </w:rPr>
              <w:drawing>
                <wp:inline distT="0" distB="0" distL="0" distR="0" wp14:anchorId="4F601706" wp14:editId="03681EAF">
                  <wp:extent cx="2007235" cy="1331595"/>
                  <wp:effectExtent l="0" t="381000" r="0" b="382905"/>
                  <wp:docPr id="41988" name="Obrázek 41988" descr="C:\Ondra\Rozpracované\12.0100-01_Parker\4_Podklady\Vlastní\Parker hannifin\P10203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8" name="Obrázek 41988" descr="C:\Ondra\Rozpracované\12.0100-01_Parker\4_Podklady\Vlastní\Parker hannifin\P102033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33159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2EE" w:rsidRPr="00FB5695" w14:paraId="27D5C5D2" w14:textId="77777777" w:rsidTr="00DE3672"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426D8" w14:textId="77777777" w:rsidR="00F922EE" w:rsidRPr="00FB5695" w:rsidRDefault="00F922EE">
            <w:pPr>
              <w:jc w:val="center"/>
            </w:pPr>
            <w:r w:rsidRPr="00FB5695">
              <w:rPr>
                <w:b/>
                <w:noProof/>
              </w:rPr>
              <w:drawing>
                <wp:inline distT="0" distB="0" distL="0" distR="0" wp14:anchorId="65E26185" wp14:editId="4C6DC364">
                  <wp:extent cx="2795270" cy="1656080"/>
                  <wp:effectExtent l="0" t="0" r="5080" b="1270"/>
                  <wp:docPr id="25" name="Obrázek 25" descr="Popis: Pohanecka Uhli_SpectralPhoto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Popis: Pohanecka Uhli_SpectralPhoto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30FE6" w14:textId="77777777" w:rsidR="00F922EE" w:rsidRPr="00FB5695" w:rsidRDefault="00F922EE">
            <w:pPr>
              <w:jc w:val="center"/>
            </w:pPr>
            <w:r w:rsidRPr="00FB5695">
              <w:rPr>
                <w:noProof/>
              </w:rPr>
              <w:drawing>
                <wp:inline distT="0" distB="0" distL="0" distR="0" wp14:anchorId="57E62913" wp14:editId="29EDA66D">
                  <wp:extent cx="2579370" cy="1656080"/>
                  <wp:effectExtent l="0" t="0" r="0" b="1270"/>
                  <wp:docPr id="24" name="Obrázek 24" descr="Popis: Popis: C:\Ondra\Rozpracované\12.0100-01_Parker\4_Podklady\Vlastní\Ondra\Nadhled hala - PTFE 96000 2s -4_Photo2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Popis: Popis: C:\Ondra\Rozpracované\12.0100-01_Parker\4_Podklady\Vlastní\Ondra\Nadhled hala - PTFE 96000 2s -4_Photo2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2EE" w:rsidRPr="00FB5695" w14:paraId="78B1ED6C" w14:textId="77777777" w:rsidTr="00DE3672"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2C5E8" w14:textId="77777777" w:rsidR="00F922EE" w:rsidRPr="00FB5695" w:rsidRDefault="00F922EE">
            <w:pPr>
              <w:jc w:val="center"/>
            </w:pPr>
            <w:r w:rsidRPr="00FB5695">
              <w:rPr>
                <w:noProof/>
              </w:rPr>
              <w:drawing>
                <wp:inline distT="0" distB="0" distL="0" distR="0" wp14:anchorId="4D608D62" wp14:editId="1D1667EF">
                  <wp:extent cx="2587625" cy="1604645"/>
                  <wp:effectExtent l="0" t="0" r="3175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F2D19" w14:textId="77777777" w:rsidR="00F922EE" w:rsidRPr="00FB5695" w:rsidRDefault="00F922EE">
            <w:pPr>
              <w:jc w:val="center"/>
            </w:pPr>
            <w:r w:rsidRPr="00FB5695">
              <w:rPr>
                <w:noProof/>
              </w:rPr>
              <w:drawing>
                <wp:inline distT="0" distB="0" distL="0" distR="0" wp14:anchorId="452B886E" wp14:editId="7F9E0879">
                  <wp:extent cx="2587625" cy="1604645"/>
                  <wp:effectExtent l="0" t="0" r="317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E442A" w14:textId="7767213F" w:rsidR="00F922EE" w:rsidRPr="00FB5695" w:rsidRDefault="00DE3672" w:rsidP="003C2891">
      <w:pPr>
        <w:pStyle w:val="Zdroj"/>
      </w:pPr>
      <w:r w:rsidRPr="00FB5695">
        <w:t xml:space="preserve">Zdroj: </w:t>
      </w:r>
      <w:r w:rsidR="000B7E5A" w:rsidRPr="00FB5695">
        <w:fldChar w:fldCharType="begin"/>
      </w:r>
      <w:r w:rsidRPr="00FB5695">
        <w:instrText xml:space="preserve"> REF _Ref405231135 \n \h </w:instrText>
      </w:r>
      <w:r w:rsidR="00FB5695" w:rsidRPr="00FB5695">
        <w:instrText xml:space="preserve"> \* MERGEFORMAT </w:instrText>
      </w:r>
      <w:r w:rsidR="000B7E5A" w:rsidRPr="00FB5695">
        <w:fldChar w:fldCharType="separate"/>
      </w:r>
      <w:r w:rsidR="00A63510">
        <w:t>[27]</w:t>
      </w:r>
      <w:r w:rsidR="000B7E5A" w:rsidRPr="00FB5695">
        <w:fldChar w:fldCharType="end"/>
      </w:r>
    </w:p>
    <w:p w14:paraId="3BB9E9E2" w14:textId="77777777" w:rsidR="00F922EE" w:rsidRPr="00FB5695" w:rsidRDefault="00F922EE" w:rsidP="00F922EE">
      <w:r w:rsidRPr="00FB5695">
        <w:t>V následujícím textu číslování kapitol respektuje číslování základních požadavků na</w:t>
      </w:r>
      <w:r w:rsidR="00B04F81" w:rsidRPr="00FB5695">
        <w:t> </w:t>
      </w:r>
      <w:r w:rsidRPr="00FB5695">
        <w:t>obsah akčních plánů dle vyhlášky č.</w:t>
      </w:r>
      <w:r w:rsidR="00CA03C0" w:rsidRPr="00FB5695">
        <w:t> </w:t>
      </w:r>
      <w:r w:rsidRPr="00FB5695">
        <w:t>523/2006</w:t>
      </w:r>
      <w:r w:rsidR="00CA03C0" w:rsidRPr="00FB5695">
        <w:t> </w:t>
      </w:r>
      <w:r w:rsidRPr="00FB5695">
        <w:t>Sb.</w:t>
      </w:r>
    </w:p>
    <w:bookmarkEnd w:id="58"/>
    <w:p w14:paraId="664E48C8" w14:textId="77777777" w:rsidR="002E218E" w:rsidRPr="00FB5695" w:rsidRDefault="002E218E">
      <w:pPr>
        <w:spacing w:after="0"/>
        <w:jc w:val="left"/>
        <w:rPr>
          <w:b/>
        </w:rPr>
      </w:pPr>
      <w:r w:rsidRPr="00FB5695">
        <w:br w:type="page"/>
      </w:r>
    </w:p>
    <w:p w14:paraId="644B1E02" w14:textId="77777777" w:rsidR="0044483D" w:rsidRPr="00D0426E" w:rsidRDefault="0044483D" w:rsidP="00683E3E">
      <w:pPr>
        <w:pStyle w:val="Kapitola1"/>
      </w:pPr>
      <w:bookmarkStart w:id="65" w:name="_Toc405198606"/>
      <w:bookmarkStart w:id="66" w:name="_Toc405238835"/>
      <w:bookmarkStart w:id="67" w:name="_Toc409615578"/>
      <w:bookmarkStart w:id="68" w:name="_Toc473282474"/>
      <w:r w:rsidRPr="00D0426E">
        <w:lastRenderedPageBreak/>
        <w:t xml:space="preserve">Popisná část – </w:t>
      </w:r>
      <w:bookmarkEnd w:id="65"/>
      <w:bookmarkEnd w:id="66"/>
      <w:r w:rsidR="007678AF" w:rsidRPr="00D0426E">
        <w:t xml:space="preserve">aglomerace </w:t>
      </w:r>
      <w:bookmarkEnd w:id="67"/>
      <w:r w:rsidR="0089504A" w:rsidRPr="00D0426E">
        <w:t>Praha</w:t>
      </w:r>
      <w:bookmarkEnd w:id="68"/>
    </w:p>
    <w:p w14:paraId="30CB2E82" w14:textId="77777777" w:rsidR="007678AF" w:rsidRPr="00FB5695" w:rsidRDefault="007678AF" w:rsidP="00683E3E">
      <w:pPr>
        <w:pStyle w:val="Kapitola2"/>
      </w:pPr>
      <w:bookmarkStart w:id="69" w:name="_Toc362975790"/>
      <w:bookmarkStart w:id="70" w:name="_Toc409615579"/>
      <w:bookmarkStart w:id="71" w:name="_Toc473282475"/>
      <w:r w:rsidRPr="00683E3E">
        <w:t>Popis</w:t>
      </w:r>
      <w:r w:rsidRPr="00FB5695">
        <w:t xml:space="preserve"> aglomerace</w:t>
      </w:r>
      <w:bookmarkEnd w:id="69"/>
      <w:bookmarkEnd w:id="70"/>
      <w:bookmarkEnd w:id="71"/>
    </w:p>
    <w:p w14:paraId="7DC40DC2" w14:textId="77777777" w:rsidR="00AD40F5" w:rsidRPr="00FB5695" w:rsidRDefault="007678AF" w:rsidP="00C44808">
      <w:r w:rsidRPr="00FB5695">
        <w:t xml:space="preserve">Aglomerace </w:t>
      </w:r>
      <w:r w:rsidR="0089504A" w:rsidRPr="00FB5695">
        <w:t>Praha</w:t>
      </w:r>
      <w:r w:rsidRPr="00FB5695">
        <w:t xml:space="preserve"> je definována dle</w:t>
      </w:r>
      <w:r w:rsidR="00CA03C0" w:rsidRPr="00FB5695">
        <w:t> </w:t>
      </w:r>
      <w:r w:rsidRPr="00FB5695">
        <w:t>vyhlášky č.</w:t>
      </w:r>
      <w:r w:rsidR="00CA03C0" w:rsidRPr="00FB5695">
        <w:t> </w:t>
      </w:r>
      <w:r w:rsidRPr="00FB5695">
        <w:t>561/2006</w:t>
      </w:r>
      <w:r w:rsidR="00CA03C0" w:rsidRPr="00FB5695">
        <w:t> </w:t>
      </w:r>
      <w:r w:rsidRPr="00FB5695">
        <w:t>Sb. o</w:t>
      </w:r>
      <w:r w:rsidR="00CA03C0" w:rsidRPr="00FB5695">
        <w:t> </w:t>
      </w:r>
      <w:r w:rsidRPr="00FB5695">
        <w:t>stanovení seznamu aglomerací pro účely hodnocení a snižování hluku a zasahuje na území těchto měst a</w:t>
      </w:r>
      <w:r w:rsidR="00B04F81" w:rsidRPr="00FB5695">
        <w:t> </w:t>
      </w:r>
      <w:r w:rsidRPr="00FB5695">
        <w:t>obcí:</w:t>
      </w:r>
    </w:p>
    <w:p w14:paraId="6550D831" w14:textId="77777777" w:rsidR="00C44808" w:rsidRPr="00FB5695" w:rsidRDefault="00C44808" w:rsidP="00FA5445">
      <w:pPr>
        <w:pStyle w:val="Odstavecseseznamem"/>
        <w:numPr>
          <w:ilvl w:val="0"/>
          <w:numId w:val="14"/>
        </w:numPr>
        <w:rPr>
          <w:rFonts w:cs="Arial"/>
          <w:color w:val="000000"/>
          <w:shd w:val="clear" w:color="auto" w:fill="FFFFFF"/>
        </w:rPr>
        <w:sectPr w:rsidR="00C44808" w:rsidRPr="00FB5695" w:rsidSect="00440643">
          <w:footerReference w:type="default" r:id="rId30"/>
          <w:pgSz w:w="11906" w:h="16838"/>
          <w:pgMar w:top="1418" w:right="1418" w:bottom="1418" w:left="1418" w:header="714" w:footer="281" w:gutter="0"/>
          <w:cols w:space="708"/>
          <w:docGrid w:linePitch="360"/>
        </w:sectPr>
      </w:pPr>
    </w:p>
    <w:p w14:paraId="6982AE6F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Bořanovice, </w:t>
      </w:r>
    </w:p>
    <w:p w14:paraId="556AC1F9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Černošice, </w:t>
      </w:r>
    </w:p>
    <w:p w14:paraId="7BA04BA3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Čestlice, </w:t>
      </w:r>
    </w:p>
    <w:p w14:paraId="4F82B8C8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Dobřejovice, </w:t>
      </w:r>
    </w:p>
    <w:p w14:paraId="64F7A134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Dolní Břežany, </w:t>
      </w:r>
    </w:p>
    <w:p w14:paraId="0AF02BD9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Drahelčice, </w:t>
      </w:r>
    </w:p>
    <w:p w14:paraId="3ACEE326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Horoměřice, </w:t>
      </w:r>
    </w:p>
    <w:p w14:paraId="2DECEEF0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Hostivice, </w:t>
      </w:r>
    </w:p>
    <w:p w14:paraId="7597479F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Hovorčovice, </w:t>
      </w:r>
    </w:p>
    <w:p w14:paraId="47A3A82E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Husinec, </w:t>
      </w:r>
    </w:p>
    <w:p w14:paraId="6C77CBA5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Chrášťany, </w:t>
      </w:r>
    </w:p>
    <w:p w14:paraId="4ACC581A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Chýně, </w:t>
      </w:r>
    </w:p>
    <w:p w14:paraId="1C5CAB4C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Jeneč, </w:t>
      </w:r>
    </w:p>
    <w:p w14:paraId="2A2451E3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Jesenice, </w:t>
      </w:r>
    </w:p>
    <w:p w14:paraId="4E662BAF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Jinočany, </w:t>
      </w:r>
    </w:p>
    <w:p w14:paraId="40A6B795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Jirny, </w:t>
      </w:r>
    </w:p>
    <w:p w14:paraId="56DDB541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Klecany, </w:t>
      </w:r>
    </w:p>
    <w:p w14:paraId="127F6E8F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Kněževes, </w:t>
      </w:r>
    </w:p>
    <w:p w14:paraId="3DC125A9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Květnice, </w:t>
      </w:r>
    </w:p>
    <w:p w14:paraId="35CEA9B3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Líbezníce, </w:t>
      </w:r>
    </w:p>
    <w:p w14:paraId="545101AE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>Měš</w:t>
      </w:r>
      <w:r w:rsidR="005B5AA5" w:rsidRPr="00FB5695">
        <w:rPr>
          <w:rFonts w:cs="Arial"/>
          <w:color w:val="000000"/>
          <w:shd w:val="clear" w:color="auto" w:fill="FFFFFF"/>
        </w:rPr>
        <w:t>i</w:t>
      </w:r>
      <w:r w:rsidRPr="00FB5695">
        <w:rPr>
          <w:rFonts w:cs="Arial"/>
          <w:color w:val="000000"/>
          <w:shd w:val="clear" w:color="auto" w:fill="FFFFFF"/>
        </w:rPr>
        <w:t xml:space="preserve">ce, </w:t>
      </w:r>
    </w:p>
    <w:p w14:paraId="42BA5F41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Modletice, </w:t>
      </w:r>
    </w:p>
    <w:p w14:paraId="02E521CD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Nučice, </w:t>
      </w:r>
    </w:p>
    <w:p w14:paraId="2B4E5924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Nupaky, </w:t>
      </w:r>
    </w:p>
    <w:p w14:paraId="77BE7F3C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Ořech, </w:t>
      </w:r>
    </w:p>
    <w:p w14:paraId="62242ABD" w14:textId="77777777" w:rsidR="00C44808" w:rsidRPr="00FB5695" w:rsidRDefault="00C44808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>Praha,</w:t>
      </w:r>
    </w:p>
    <w:p w14:paraId="20887DF0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Průhonice, </w:t>
      </w:r>
    </w:p>
    <w:p w14:paraId="2F541B88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Psáry, </w:t>
      </w:r>
    </w:p>
    <w:p w14:paraId="48B104DA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Roztoky, </w:t>
      </w:r>
    </w:p>
    <w:p w14:paraId="4A13EDDF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Rudná, </w:t>
      </w:r>
    </w:p>
    <w:p w14:paraId="79995335" w14:textId="77777777" w:rsidR="00C44808" w:rsidRPr="00FB5695" w:rsidRDefault="00C44808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Říčany, </w:t>
      </w:r>
    </w:p>
    <w:p w14:paraId="0A1A183C" w14:textId="77777777" w:rsidR="00C44808" w:rsidRPr="00FB5695" w:rsidRDefault="00C44808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>Sibřin</w:t>
      </w:r>
      <w:r w:rsidR="007A603C" w:rsidRPr="00FB5695">
        <w:rPr>
          <w:rFonts w:cs="Arial"/>
          <w:color w:val="000000"/>
          <w:shd w:val="clear" w:color="auto" w:fill="FFFFFF"/>
        </w:rPr>
        <w:t xml:space="preserve">a, </w:t>
      </w:r>
    </w:p>
    <w:p w14:paraId="26207291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Šestajovice, </w:t>
      </w:r>
    </w:p>
    <w:p w14:paraId="45D7E411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Tuchoměřice, </w:t>
      </w:r>
    </w:p>
    <w:p w14:paraId="06552D48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Únětice, </w:t>
      </w:r>
    </w:p>
    <w:p w14:paraId="0CB6D31D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Úvaly, </w:t>
      </w:r>
    </w:p>
    <w:p w14:paraId="5CCDBC9A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Vestec, </w:t>
      </w:r>
    </w:p>
    <w:p w14:paraId="5BC93B35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Zbuzany, </w:t>
      </w:r>
    </w:p>
    <w:p w14:paraId="51F1433C" w14:textId="77777777" w:rsidR="00C44808" w:rsidRPr="00FB5695" w:rsidRDefault="007A603C" w:rsidP="00FA5445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 xml:space="preserve">Zdiby, </w:t>
      </w:r>
    </w:p>
    <w:p w14:paraId="2FAD2C9D" w14:textId="77777777" w:rsidR="00704040" w:rsidRPr="00FB5695" w:rsidRDefault="007A603C" w:rsidP="00C44808">
      <w:pPr>
        <w:pStyle w:val="Odstavecseseznamem"/>
        <w:numPr>
          <w:ilvl w:val="0"/>
          <w:numId w:val="14"/>
        </w:numPr>
      </w:pPr>
      <w:r w:rsidRPr="00FB5695">
        <w:rPr>
          <w:rFonts w:cs="Arial"/>
          <w:color w:val="000000"/>
          <w:shd w:val="clear" w:color="auto" w:fill="FFFFFF"/>
        </w:rPr>
        <w:t>Zlatníky-Hodkovice.</w:t>
      </w:r>
    </w:p>
    <w:p w14:paraId="21955861" w14:textId="77777777" w:rsidR="00C44808" w:rsidRPr="00FB5695" w:rsidRDefault="00C44808" w:rsidP="007678AF">
      <w:pPr>
        <w:sectPr w:rsidR="00C44808" w:rsidRPr="00FB5695" w:rsidSect="00C44808">
          <w:type w:val="continuous"/>
          <w:pgSz w:w="11906" w:h="16838"/>
          <w:pgMar w:top="1418" w:right="1418" w:bottom="1418" w:left="1418" w:header="714" w:footer="281" w:gutter="0"/>
          <w:cols w:num="3" w:space="708"/>
          <w:docGrid w:linePitch="360"/>
        </w:sectPr>
      </w:pPr>
    </w:p>
    <w:p w14:paraId="796C56CE" w14:textId="08E68F32" w:rsidR="007678AF" w:rsidRPr="00FB5695" w:rsidRDefault="007678AF" w:rsidP="007678AF">
      <w:pPr>
        <w:rPr>
          <w:color w:val="000000" w:themeColor="text1"/>
        </w:rPr>
      </w:pPr>
      <w:r w:rsidRPr="00FB5695">
        <w:rPr>
          <w:color w:val="000000" w:themeColor="text1"/>
        </w:rPr>
        <w:t xml:space="preserve">Aglomerace </w:t>
      </w:r>
      <w:r w:rsidR="00C455B3" w:rsidRPr="00FB5695">
        <w:rPr>
          <w:color w:val="000000" w:themeColor="text1"/>
        </w:rPr>
        <w:t>Praha se nachází v centrální části Středočeského kraje</w:t>
      </w:r>
      <w:r w:rsidR="00060E52" w:rsidRPr="00FB5695">
        <w:rPr>
          <w:color w:val="000000" w:themeColor="text1"/>
        </w:rPr>
        <w:t>.</w:t>
      </w:r>
      <w:r w:rsidRPr="00FB5695">
        <w:rPr>
          <w:color w:val="000000" w:themeColor="text1"/>
        </w:rPr>
        <w:t xml:space="preserve"> Základní údaje o</w:t>
      </w:r>
      <w:r w:rsidR="00C76E45" w:rsidRPr="00FB5695">
        <w:rPr>
          <w:color w:val="000000" w:themeColor="text1"/>
        </w:rPr>
        <w:t> </w:t>
      </w:r>
      <w:r w:rsidRPr="00FB5695">
        <w:rPr>
          <w:color w:val="000000" w:themeColor="text1"/>
        </w:rPr>
        <w:t>aglomeraci jsou uvedeny v </w:t>
      </w:r>
      <w:r w:rsidR="00683E3E">
        <w:rPr>
          <w:color w:val="000000" w:themeColor="text1"/>
        </w:rPr>
        <w:fldChar w:fldCharType="begin"/>
      </w:r>
      <w:r w:rsidR="00683E3E">
        <w:rPr>
          <w:color w:val="000000" w:themeColor="text1"/>
        </w:rPr>
        <w:instrText xml:space="preserve"> REF _Ref471139477 \h </w:instrText>
      </w:r>
      <w:r w:rsidR="00683E3E">
        <w:rPr>
          <w:color w:val="000000" w:themeColor="text1"/>
        </w:rPr>
      </w:r>
      <w:r w:rsidR="00683E3E">
        <w:rPr>
          <w:color w:val="000000" w:themeColor="text1"/>
        </w:rPr>
        <w:fldChar w:fldCharType="separate"/>
      </w:r>
      <w:r w:rsidR="00A63510" w:rsidRPr="00FB5695">
        <w:t xml:space="preserve">Tab. </w:t>
      </w:r>
      <w:r w:rsidR="00A63510">
        <w:rPr>
          <w:noProof/>
        </w:rPr>
        <w:t>2</w:t>
      </w:r>
      <w:r w:rsidR="00683E3E">
        <w:rPr>
          <w:color w:val="000000" w:themeColor="text1"/>
        </w:rPr>
        <w:fldChar w:fldCharType="end"/>
      </w:r>
      <w:r w:rsidRPr="00FB5695">
        <w:rPr>
          <w:color w:val="000000" w:themeColor="text1"/>
        </w:rPr>
        <w:t>.</w:t>
      </w:r>
    </w:p>
    <w:p w14:paraId="4C4B074F" w14:textId="5BADDA4F" w:rsidR="00AD40F5" w:rsidRPr="00FB5695" w:rsidRDefault="00AD40F5" w:rsidP="0065240D">
      <w:pPr>
        <w:pStyle w:val="Popistabobr"/>
        <w:rPr>
          <w:color w:val="FF0000"/>
        </w:rPr>
      </w:pPr>
      <w:bookmarkStart w:id="72" w:name="_Ref471139477"/>
      <w:r w:rsidRPr="00FB5695">
        <w:t xml:space="preserve">Tab. </w:t>
      </w:r>
      <w:fldSimple w:instr=" SEQ Tab. \* ARABIC ">
        <w:r w:rsidR="00A63510">
          <w:rPr>
            <w:noProof/>
          </w:rPr>
          <w:t>2</w:t>
        </w:r>
      </w:fldSimple>
      <w:bookmarkEnd w:id="72"/>
      <w:r w:rsidRPr="00FB5695">
        <w:t xml:space="preserve"> Základní údaje o aglomeraci Praha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4"/>
        <w:gridCol w:w="2776"/>
      </w:tblGrid>
      <w:tr w:rsidR="00AD40F5" w:rsidRPr="00FB5695" w14:paraId="1B662BE3" w14:textId="77777777" w:rsidTr="00AD40F5">
        <w:trPr>
          <w:jc w:val="center"/>
        </w:trPr>
        <w:tc>
          <w:tcPr>
            <w:tcW w:w="3974" w:type="dxa"/>
            <w:vAlign w:val="center"/>
          </w:tcPr>
          <w:p w14:paraId="75643FE2" w14:textId="77777777" w:rsidR="00AD40F5" w:rsidRPr="00FB5695" w:rsidRDefault="00AD40F5" w:rsidP="00AD40F5">
            <w:pPr>
              <w:spacing w:before="60" w:after="60"/>
              <w:jc w:val="left"/>
            </w:pPr>
            <w:r w:rsidRPr="00FB5695">
              <w:t>Rozloha</w:t>
            </w:r>
          </w:p>
        </w:tc>
        <w:tc>
          <w:tcPr>
            <w:tcW w:w="2776" w:type="dxa"/>
            <w:vAlign w:val="center"/>
          </w:tcPr>
          <w:p w14:paraId="21F3A74E" w14:textId="77777777" w:rsidR="00AD40F5" w:rsidRPr="00FB5695" w:rsidRDefault="00AD40F5" w:rsidP="00AD40F5">
            <w:pPr>
              <w:spacing w:before="60" w:after="60"/>
              <w:jc w:val="center"/>
            </w:pPr>
            <w:r w:rsidRPr="00FB5695">
              <w:t>772,3 km</w:t>
            </w:r>
            <w:r w:rsidRPr="00FB5695">
              <w:rPr>
                <w:vertAlign w:val="superscript"/>
              </w:rPr>
              <w:t>2</w:t>
            </w:r>
          </w:p>
        </w:tc>
      </w:tr>
      <w:tr w:rsidR="00AD40F5" w:rsidRPr="00FB5695" w14:paraId="0FD79457" w14:textId="77777777" w:rsidTr="00AD40F5">
        <w:trPr>
          <w:jc w:val="center"/>
        </w:trPr>
        <w:tc>
          <w:tcPr>
            <w:tcW w:w="3974" w:type="dxa"/>
            <w:vAlign w:val="center"/>
          </w:tcPr>
          <w:p w14:paraId="39AE610E" w14:textId="77777777" w:rsidR="00AD40F5" w:rsidRPr="00FB5695" w:rsidRDefault="00AD40F5" w:rsidP="00AD40F5">
            <w:pPr>
              <w:spacing w:before="60" w:after="60"/>
              <w:jc w:val="left"/>
            </w:pPr>
            <w:r w:rsidRPr="00FB5695">
              <w:t>Trvalý počet obyvatel dle SLDB 2011</w:t>
            </w:r>
          </w:p>
        </w:tc>
        <w:tc>
          <w:tcPr>
            <w:tcW w:w="2776" w:type="dxa"/>
            <w:vAlign w:val="center"/>
          </w:tcPr>
          <w:p w14:paraId="71CE3BC3" w14:textId="77777777" w:rsidR="00AD40F5" w:rsidRPr="00FB5695" w:rsidRDefault="00AD40F5" w:rsidP="00AD40F5">
            <w:pPr>
              <w:spacing w:before="60" w:after="60"/>
              <w:jc w:val="center"/>
            </w:pPr>
            <w:r w:rsidRPr="00FB5695">
              <w:t>1 339 771 obyvatel</w:t>
            </w:r>
          </w:p>
        </w:tc>
      </w:tr>
      <w:tr w:rsidR="00AD40F5" w:rsidRPr="00FB5695" w14:paraId="4256B67D" w14:textId="77777777" w:rsidTr="00AD40F5">
        <w:trPr>
          <w:jc w:val="center"/>
        </w:trPr>
        <w:tc>
          <w:tcPr>
            <w:tcW w:w="3974" w:type="dxa"/>
            <w:vAlign w:val="center"/>
          </w:tcPr>
          <w:p w14:paraId="5C6281AE" w14:textId="77777777" w:rsidR="00AD40F5" w:rsidRPr="00FB5695" w:rsidRDefault="00AD40F5" w:rsidP="00AD40F5">
            <w:pPr>
              <w:spacing w:before="60" w:after="60"/>
              <w:jc w:val="left"/>
            </w:pPr>
            <w:r w:rsidRPr="00FB5695">
              <w:t>Hustota zalidnění</w:t>
            </w:r>
          </w:p>
        </w:tc>
        <w:tc>
          <w:tcPr>
            <w:tcW w:w="2776" w:type="dxa"/>
            <w:vAlign w:val="center"/>
          </w:tcPr>
          <w:p w14:paraId="4A15D344" w14:textId="77777777" w:rsidR="00AD40F5" w:rsidRPr="00FB5695" w:rsidRDefault="00AD40F5" w:rsidP="00AD40F5">
            <w:pPr>
              <w:spacing w:before="60" w:after="60"/>
              <w:jc w:val="center"/>
            </w:pPr>
            <w:r w:rsidRPr="00FB5695">
              <w:t>1 735 obyvatel na km</w:t>
            </w:r>
            <w:r w:rsidRPr="00FB5695">
              <w:rPr>
                <w:vertAlign w:val="superscript"/>
              </w:rPr>
              <w:t>2</w:t>
            </w:r>
          </w:p>
        </w:tc>
      </w:tr>
    </w:tbl>
    <w:p w14:paraId="13A3AAA3" w14:textId="54A2AD09" w:rsidR="00AD40F5" w:rsidRPr="00FB5695" w:rsidRDefault="00AD40F5" w:rsidP="00C446AA">
      <w:pPr>
        <w:pStyle w:val="Zdroj"/>
        <w:spacing w:after="120"/>
        <w:ind w:right="1134"/>
      </w:pPr>
      <w:r w:rsidRPr="00FB5695">
        <w:t xml:space="preserve">Zdroj: </w:t>
      </w:r>
      <w:r w:rsidR="009C5AFF" w:rsidRPr="00FB5695">
        <w:fldChar w:fldCharType="begin"/>
      </w:r>
      <w:r w:rsidR="009C5AFF" w:rsidRPr="00FB5695">
        <w:instrText xml:space="preserve"> REF _Ref362523823 \n \h  \* MERGEFORMAT </w:instrText>
      </w:r>
      <w:r w:rsidR="009C5AFF" w:rsidRPr="00FB5695">
        <w:fldChar w:fldCharType="separate"/>
      </w:r>
      <w:r w:rsidR="00A63510">
        <w:t>[26]</w:t>
      </w:r>
      <w:r w:rsidR="009C5AFF" w:rsidRPr="00FB5695">
        <w:fldChar w:fldCharType="end"/>
      </w:r>
    </w:p>
    <w:p w14:paraId="08D5DECC" w14:textId="6E93451A" w:rsidR="007678AF" w:rsidRPr="00FB5695" w:rsidRDefault="00B254F1" w:rsidP="007678AF">
      <w:pPr>
        <w:rPr>
          <w:color w:val="FF0000"/>
          <w:kern w:val="24"/>
          <w:highlight w:val="cyan"/>
        </w:rPr>
      </w:pPr>
      <w:r w:rsidRPr="00FB5695">
        <w:rPr>
          <w:kern w:val="24"/>
        </w:rPr>
        <w:t>Důležitými</w:t>
      </w:r>
      <w:r w:rsidR="007678AF" w:rsidRPr="00FB5695">
        <w:rPr>
          <w:kern w:val="24"/>
        </w:rPr>
        <w:t xml:space="preserve"> silniční</w:t>
      </w:r>
      <w:r w:rsidRPr="00FB5695">
        <w:rPr>
          <w:kern w:val="24"/>
        </w:rPr>
        <w:t>mi</w:t>
      </w:r>
      <w:r w:rsidR="007678AF" w:rsidRPr="00FB5695">
        <w:rPr>
          <w:kern w:val="24"/>
        </w:rPr>
        <w:t xml:space="preserve"> komunika</w:t>
      </w:r>
      <w:r w:rsidRPr="00FB5695">
        <w:rPr>
          <w:kern w:val="24"/>
        </w:rPr>
        <w:t>cemi</w:t>
      </w:r>
      <w:r w:rsidR="007678AF" w:rsidRPr="00FB5695">
        <w:rPr>
          <w:kern w:val="24"/>
        </w:rPr>
        <w:t xml:space="preserve"> v aglomeraci j</w:t>
      </w:r>
      <w:r w:rsidRPr="00FB5695">
        <w:rPr>
          <w:kern w:val="24"/>
        </w:rPr>
        <w:t>sou</w:t>
      </w:r>
      <w:r w:rsidR="007678AF" w:rsidRPr="00FB5695">
        <w:rPr>
          <w:kern w:val="24"/>
        </w:rPr>
        <w:t xml:space="preserve"> </w:t>
      </w:r>
      <w:r w:rsidRPr="00FB5695">
        <w:rPr>
          <w:kern w:val="24"/>
        </w:rPr>
        <w:t>radiály vedoucí do Prahy (D1, D4, D5, D6, D7, D8, D10 a D11). Významnou komunikací je Silniční okruh kolem Prahy (D0), jež je veden jako jižní a západní obchvat města.</w:t>
      </w:r>
      <w:r w:rsidRPr="00FB5695">
        <w:rPr>
          <w:color w:val="FF0000"/>
          <w:kern w:val="24"/>
        </w:rPr>
        <w:t xml:space="preserve"> </w:t>
      </w:r>
      <w:r w:rsidRPr="00FB5695">
        <w:rPr>
          <w:kern w:val="24"/>
        </w:rPr>
        <w:t>Mezi nejzatíženější pozemní komunikace v aglomeraci Praha patří silnice</w:t>
      </w:r>
      <w:r w:rsidR="00204A0F" w:rsidRPr="00FB5695">
        <w:rPr>
          <w:kern w:val="24"/>
        </w:rPr>
        <w:t xml:space="preserve"> I. třídy I/2 a I/12, dále silnice</w:t>
      </w:r>
      <w:r w:rsidRPr="00FB5695">
        <w:rPr>
          <w:kern w:val="24"/>
        </w:rPr>
        <w:t xml:space="preserve"> II. a III. tříd</w:t>
      </w:r>
      <w:r w:rsidR="00204A0F" w:rsidRPr="00FB5695">
        <w:rPr>
          <w:kern w:val="24"/>
        </w:rPr>
        <w:t>y</w:t>
      </w:r>
      <w:r w:rsidRPr="00FB5695">
        <w:rPr>
          <w:kern w:val="24"/>
        </w:rPr>
        <w:t xml:space="preserve"> II/101, II/243, II/603, II/605, II/608, III/0031, III/0091 a III/2404. Na území města patří k nejzatíženějším </w:t>
      </w:r>
      <w:r w:rsidR="00A66A7B" w:rsidRPr="00FB5695">
        <w:rPr>
          <w:kern w:val="24"/>
        </w:rPr>
        <w:t>ulicím</w:t>
      </w:r>
      <w:r w:rsidR="00641A9A" w:rsidRPr="00FB5695">
        <w:rPr>
          <w:kern w:val="24"/>
        </w:rPr>
        <w:t xml:space="preserve"> Jižní spojka, Strakonická, 5. května, Wilsonova, </w:t>
      </w:r>
      <w:r w:rsidR="00C446AA">
        <w:rPr>
          <w:kern w:val="24"/>
        </w:rPr>
        <w:t xml:space="preserve">Spořilovská, </w:t>
      </w:r>
      <w:r w:rsidR="00641A9A" w:rsidRPr="00FB5695">
        <w:rPr>
          <w:kern w:val="24"/>
        </w:rPr>
        <w:t xml:space="preserve">Dobříšská, Cínovecká, Kbelská, </w:t>
      </w:r>
      <w:r w:rsidR="00A66A7B" w:rsidRPr="00FB5695">
        <w:rPr>
          <w:kern w:val="24"/>
        </w:rPr>
        <w:t>Liberecká, Lipská a Průmyslová.</w:t>
      </w:r>
    </w:p>
    <w:p w14:paraId="0FD0F8B3" w14:textId="77777777" w:rsidR="007678AF" w:rsidRPr="00FB5695" w:rsidRDefault="007678AF" w:rsidP="007678AF">
      <w:pPr>
        <w:rPr>
          <w:kern w:val="24"/>
        </w:rPr>
      </w:pPr>
      <w:r w:rsidRPr="00FB5695">
        <w:rPr>
          <w:kern w:val="24"/>
        </w:rPr>
        <w:t xml:space="preserve">Městská hromadná doprava je zajišťována </w:t>
      </w:r>
      <w:r w:rsidR="0091225B" w:rsidRPr="00FB5695">
        <w:rPr>
          <w:kern w:val="24"/>
        </w:rPr>
        <w:t>3</w:t>
      </w:r>
      <w:r w:rsidR="00D5631C" w:rsidRPr="00FB5695">
        <w:rPr>
          <w:kern w:val="24"/>
        </w:rPr>
        <w:t>3</w:t>
      </w:r>
      <w:r w:rsidR="00333483" w:rsidRPr="00FB5695">
        <w:rPr>
          <w:kern w:val="24"/>
        </w:rPr>
        <w:t> </w:t>
      </w:r>
      <w:r w:rsidRPr="00FB5695">
        <w:rPr>
          <w:kern w:val="24"/>
        </w:rPr>
        <w:t>tramvajovými</w:t>
      </w:r>
      <w:r w:rsidR="00370B6F">
        <w:rPr>
          <w:kern w:val="24"/>
        </w:rPr>
        <w:t xml:space="preserve"> linkami</w:t>
      </w:r>
      <w:r w:rsidR="0091225B" w:rsidRPr="00FB5695">
        <w:rPr>
          <w:kern w:val="24"/>
        </w:rPr>
        <w:t xml:space="preserve"> (včetně</w:t>
      </w:r>
      <w:r w:rsidR="00370B6F">
        <w:rPr>
          <w:kern w:val="24"/>
        </w:rPr>
        <w:t xml:space="preserve"> 9</w:t>
      </w:r>
      <w:r w:rsidR="0091225B" w:rsidRPr="00FB5695">
        <w:rPr>
          <w:kern w:val="24"/>
        </w:rPr>
        <w:t xml:space="preserve"> nočních)</w:t>
      </w:r>
      <w:r w:rsidR="00333483" w:rsidRPr="00FB5695">
        <w:rPr>
          <w:kern w:val="24"/>
        </w:rPr>
        <w:t>,</w:t>
      </w:r>
      <w:r w:rsidRPr="00FB5695">
        <w:rPr>
          <w:kern w:val="24"/>
        </w:rPr>
        <w:t xml:space="preserve"> </w:t>
      </w:r>
      <w:r w:rsidR="00E0764E" w:rsidRPr="00FB5695">
        <w:rPr>
          <w:kern w:val="24"/>
        </w:rPr>
        <w:t>139</w:t>
      </w:r>
      <w:r w:rsidR="00333483" w:rsidRPr="00FB5695">
        <w:rPr>
          <w:kern w:val="24"/>
        </w:rPr>
        <w:t> </w:t>
      </w:r>
      <w:r w:rsidRPr="00FB5695">
        <w:rPr>
          <w:kern w:val="24"/>
        </w:rPr>
        <w:t>autobusový</w:t>
      </w:r>
      <w:r w:rsidR="00333483" w:rsidRPr="00FB5695">
        <w:rPr>
          <w:kern w:val="24"/>
        </w:rPr>
        <w:t>mi lin</w:t>
      </w:r>
      <w:r w:rsidRPr="00FB5695">
        <w:rPr>
          <w:kern w:val="24"/>
        </w:rPr>
        <w:t>k</w:t>
      </w:r>
      <w:r w:rsidR="00333483" w:rsidRPr="00FB5695">
        <w:rPr>
          <w:kern w:val="24"/>
        </w:rPr>
        <w:t>ami</w:t>
      </w:r>
      <w:r w:rsidRPr="00FB5695">
        <w:rPr>
          <w:kern w:val="24"/>
        </w:rPr>
        <w:t xml:space="preserve"> (včetně </w:t>
      </w:r>
      <w:r w:rsidR="00370B6F">
        <w:rPr>
          <w:kern w:val="24"/>
        </w:rPr>
        <w:t xml:space="preserve">24 </w:t>
      </w:r>
      <w:r w:rsidRPr="00FB5695">
        <w:rPr>
          <w:kern w:val="24"/>
        </w:rPr>
        <w:t>nočních)</w:t>
      </w:r>
      <w:r w:rsidR="00E0764E" w:rsidRPr="00FB5695">
        <w:rPr>
          <w:kern w:val="24"/>
        </w:rPr>
        <w:t xml:space="preserve"> a 3 linkami metra</w:t>
      </w:r>
      <w:r w:rsidRPr="00FB5695">
        <w:rPr>
          <w:kern w:val="24"/>
        </w:rPr>
        <w:t>.</w:t>
      </w:r>
    </w:p>
    <w:p w14:paraId="5EE1B488" w14:textId="77777777" w:rsidR="007678AF" w:rsidRPr="00FB5695" w:rsidRDefault="007678AF" w:rsidP="007678AF">
      <w:pPr>
        <w:rPr>
          <w:kern w:val="24"/>
        </w:rPr>
      </w:pPr>
      <w:r w:rsidRPr="00FB5695">
        <w:rPr>
          <w:kern w:val="24"/>
        </w:rPr>
        <w:t>Žele</w:t>
      </w:r>
      <w:r w:rsidR="00243D3B" w:rsidRPr="00FB5695">
        <w:rPr>
          <w:kern w:val="24"/>
        </w:rPr>
        <w:t>zniční doprava v aglomeraci má nad</w:t>
      </w:r>
      <w:r w:rsidR="00370B6F">
        <w:rPr>
          <w:kern w:val="24"/>
        </w:rPr>
        <w:t>národní</w:t>
      </w:r>
      <w:r w:rsidR="00243D3B" w:rsidRPr="00FB5695">
        <w:rPr>
          <w:kern w:val="24"/>
        </w:rPr>
        <w:t xml:space="preserve"> </w:t>
      </w:r>
      <w:r w:rsidRPr="00FB5695">
        <w:rPr>
          <w:kern w:val="24"/>
        </w:rPr>
        <w:t xml:space="preserve">význam, neboť zde prochází řada důležitých železničních tratí včetně </w:t>
      </w:r>
      <w:r w:rsidR="00E0764E" w:rsidRPr="00FB5695">
        <w:rPr>
          <w:kern w:val="24"/>
        </w:rPr>
        <w:t>3</w:t>
      </w:r>
      <w:r w:rsidRPr="00FB5695">
        <w:rPr>
          <w:kern w:val="24"/>
        </w:rPr>
        <w:t xml:space="preserve"> tranzitní</w:t>
      </w:r>
      <w:r w:rsidR="00E0764E" w:rsidRPr="00FB5695">
        <w:rPr>
          <w:kern w:val="24"/>
        </w:rPr>
        <w:t>c</w:t>
      </w:r>
      <w:r w:rsidRPr="00FB5695">
        <w:rPr>
          <w:kern w:val="24"/>
        </w:rPr>
        <w:t>h železniční</w:t>
      </w:r>
      <w:r w:rsidR="00E0764E" w:rsidRPr="00FB5695">
        <w:rPr>
          <w:kern w:val="24"/>
        </w:rPr>
        <w:t>c</w:t>
      </w:r>
      <w:r w:rsidRPr="00FB5695">
        <w:rPr>
          <w:kern w:val="24"/>
        </w:rPr>
        <w:t>h</w:t>
      </w:r>
      <w:r w:rsidR="00E0764E" w:rsidRPr="00FB5695">
        <w:rPr>
          <w:kern w:val="24"/>
        </w:rPr>
        <w:t xml:space="preserve"> koridorů</w:t>
      </w:r>
      <w:r w:rsidRPr="00FB5695">
        <w:rPr>
          <w:kern w:val="24"/>
        </w:rPr>
        <w:t>.</w:t>
      </w:r>
    </w:p>
    <w:p w14:paraId="316D9DF3" w14:textId="77777777" w:rsidR="00C446AA" w:rsidRPr="00FB5695" w:rsidRDefault="00C446AA" w:rsidP="00C446AA">
      <w:r w:rsidRPr="00FB5695">
        <w:rPr>
          <w:kern w:val="24"/>
        </w:rPr>
        <w:t xml:space="preserve">Na území aglomerace se nachází </w:t>
      </w:r>
      <w:r>
        <w:rPr>
          <w:kern w:val="24"/>
        </w:rPr>
        <w:t xml:space="preserve">celkem 4 letiště, z toho tři významná </w:t>
      </w:r>
      <w:r w:rsidRPr="00FB5695">
        <w:t xml:space="preserve">letiště </w:t>
      </w:r>
      <w:r>
        <w:t xml:space="preserve">byla </w:t>
      </w:r>
      <w:r w:rsidRPr="00FB5695">
        <w:t>řešen</w:t>
      </w:r>
      <w:r>
        <w:t>a</w:t>
      </w:r>
      <w:r w:rsidRPr="00FB5695">
        <w:t xml:space="preserve"> v rámci SHM – veřejné mezinárodní letiště Václava Havla na Ruzyni, neveřejné mezinárodní vojenské letiště Praha Kbely a veřejné vnitrostátní a neveřejné mezinárodní letiště Praha Letňany.</w:t>
      </w:r>
    </w:p>
    <w:p w14:paraId="6E6137BB" w14:textId="5D933404" w:rsidR="007678AF" w:rsidRPr="00FB5695" w:rsidRDefault="007678AF" w:rsidP="007678AF">
      <w:pPr>
        <w:pStyle w:val="Popistabobr"/>
      </w:pPr>
      <w:r w:rsidRPr="00FB5695">
        <w:lastRenderedPageBreak/>
        <w:t xml:space="preserve">Obr. </w:t>
      </w:r>
      <w:r w:rsidR="000B7E5A" w:rsidRPr="00FB5695">
        <w:fldChar w:fldCharType="begin"/>
      </w:r>
      <w:r w:rsidR="00822E77" w:rsidRPr="00FB5695">
        <w:instrText xml:space="preserve"> SEQ Obr. \* ARABIC </w:instrText>
      </w:r>
      <w:r w:rsidR="000B7E5A" w:rsidRPr="00FB5695">
        <w:fldChar w:fldCharType="separate"/>
      </w:r>
      <w:r w:rsidR="00A63510">
        <w:rPr>
          <w:noProof/>
        </w:rPr>
        <w:t>4</w:t>
      </w:r>
      <w:r w:rsidR="000B7E5A" w:rsidRPr="00FB5695">
        <w:rPr>
          <w:noProof/>
        </w:rPr>
        <w:fldChar w:fldCharType="end"/>
      </w:r>
      <w:r w:rsidRPr="00FB5695">
        <w:t xml:space="preserve"> Poloha aglomerace </w:t>
      </w:r>
      <w:r w:rsidR="005B5796" w:rsidRPr="00FB5695">
        <w:t>Praha</w:t>
      </w:r>
      <w:r w:rsidRPr="00FB5695">
        <w:t xml:space="preserve"> v rámci ČR</w:t>
      </w:r>
    </w:p>
    <w:p w14:paraId="22A3F380" w14:textId="77777777" w:rsidR="007678AF" w:rsidRPr="00FB5695" w:rsidRDefault="007678AF" w:rsidP="007678AF">
      <w:pPr>
        <w:pStyle w:val="Popistabobr"/>
        <w:spacing w:before="0"/>
      </w:pPr>
      <w:r w:rsidRPr="00FB5695">
        <w:rPr>
          <w:noProof/>
        </w:rPr>
        <w:drawing>
          <wp:inline distT="0" distB="0" distL="0" distR="0" wp14:anchorId="3C2F1A51" wp14:editId="6CB80330">
            <wp:extent cx="5751157" cy="351472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SHM_2012\Plzen\Mapy\Plzen_poloh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57" cy="351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4501" w14:textId="77777777" w:rsidR="007678AF" w:rsidRPr="00FB5695" w:rsidRDefault="007678AF" w:rsidP="007678AF">
      <w:pPr>
        <w:pStyle w:val="Popistabobr"/>
      </w:pPr>
      <w:bookmarkStart w:id="73" w:name="_Ref361488238"/>
    </w:p>
    <w:bookmarkEnd w:id="73"/>
    <w:p w14:paraId="3F80E020" w14:textId="637FC1D3" w:rsidR="007678AF" w:rsidRPr="00FB5695" w:rsidRDefault="007678AF" w:rsidP="007678AF">
      <w:r w:rsidRPr="00FB5695">
        <w:t>Údaje o počtu obyvatel vychází ze Sčítání lidu, domů a bytů 2011</w:t>
      </w:r>
      <w:r w:rsidR="00F5227D" w:rsidRPr="00FB5695">
        <w:t xml:space="preserve"> (SLDB 2011)</w:t>
      </w:r>
      <w:r w:rsidRPr="00FB5695">
        <w:t xml:space="preserve">, které bylo poskytnuto Českým statistickým úřadem v roce 2013 (viz podklad </w:t>
      </w:r>
      <w:r w:rsidR="009C5AFF" w:rsidRPr="00FB5695">
        <w:fldChar w:fldCharType="begin"/>
      </w:r>
      <w:r w:rsidR="009C5AFF" w:rsidRPr="00FB5695">
        <w:instrText xml:space="preserve"> REF _Ref362523823 \n \h  \* MERGEFORMAT </w:instrText>
      </w:r>
      <w:r w:rsidR="009C5AFF" w:rsidRPr="00FB5695">
        <w:fldChar w:fldCharType="separate"/>
      </w:r>
      <w:r w:rsidR="00A63510">
        <w:t>[26]</w:t>
      </w:r>
      <w:r w:rsidR="009C5AFF" w:rsidRPr="00FB5695">
        <w:fldChar w:fldCharType="end"/>
      </w:r>
      <w:r w:rsidRPr="00FB5695">
        <w:t>).</w:t>
      </w:r>
    </w:p>
    <w:p w14:paraId="4E22FE45" w14:textId="77777777" w:rsidR="007678AF" w:rsidRPr="00FB5695" w:rsidRDefault="007678AF" w:rsidP="007678AF">
      <w:pPr>
        <w:spacing w:after="0"/>
        <w:jc w:val="left"/>
        <w:rPr>
          <w:b/>
        </w:rPr>
      </w:pPr>
      <w:r w:rsidRPr="00FB5695">
        <w:br w:type="page"/>
      </w:r>
    </w:p>
    <w:p w14:paraId="2F818452" w14:textId="1EE9DE70" w:rsidR="007678AF" w:rsidRPr="00FB5695" w:rsidRDefault="007678AF" w:rsidP="00C33083">
      <w:pPr>
        <w:pStyle w:val="Popistabobr"/>
        <w:spacing w:before="0"/>
      </w:pPr>
      <w:r w:rsidRPr="00FB5695">
        <w:lastRenderedPageBreak/>
        <w:t xml:space="preserve">Obr. </w:t>
      </w:r>
      <w:r w:rsidR="000B7E5A" w:rsidRPr="00FB5695">
        <w:fldChar w:fldCharType="begin"/>
      </w:r>
      <w:r w:rsidRPr="00FB5695">
        <w:instrText xml:space="preserve"> SEQ Obr. \* ARABIC </w:instrText>
      </w:r>
      <w:r w:rsidR="000B7E5A" w:rsidRPr="00FB5695">
        <w:fldChar w:fldCharType="separate"/>
      </w:r>
      <w:r w:rsidR="00A63510">
        <w:rPr>
          <w:noProof/>
        </w:rPr>
        <w:t>5</w:t>
      </w:r>
      <w:r w:rsidR="000B7E5A" w:rsidRPr="00FB5695">
        <w:rPr>
          <w:noProof/>
        </w:rPr>
        <w:fldChar w:fldCharType="end"/>
      </w:r>
      <w:r w:rsidRPr="00FB5695">
        <w:t xml:space="preserve"> Mapa katastrálních území aglomerace </w:t>
      </w:r>
      <w:r w:rsidR="00AD40F5" w:rsidRPr="00FB5695">
        <w:t>Praha</w:t>
      </w:r>
    </w:p>
    <w:p w14:paraId="16BDFCCE" w14:textId="77777777" w:rsidR="00D024F2" w:rsidRPr="00FB5695" w:rsidRDefault="00AD40F5" w:rsidP="003C2891">
      <w:pPr>
        <w:spacing w:after="60"/>
        <w:jc w:val="center"/>
      </w:pPr>
      <w:r w:rsidRPr="00FB5695">
        <w:rPr>
          <w:noProof/>
        </w:rPr>
        <w:drawing>
          <wp:inline distT="0" distB="0" distL="0" distR="0" wp14:anchorId="123D3F8A" wp14:editId="6A5F44BE">
            <wp:extent cx="5752214" cy="4913952"/>
            <wp:effectExtent l="19050" t="19050" r="1270" b="127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344" cy="4916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983B76" w14:textId="678DE1B8" w:rsidR="007678AF" w:rsidRPr="003C2891" w:rsidRDefault="007678AF" w:rsidP="003C2891">
      <w:pPr>
        <w:pStyle w:val="Zdroj"/>
      </w:pPr>
      <w:r w:rsidRPr="003C2891">
        <w:t>Zdroj:</w:t>
      </w:r>
      <w:r w:rsidR="009E3813" w:rsidRPr="003C2891">
        <w:t xml:space="preserve"> </w:t>
      </w:r>
      <w:r w:rsidR="009C5AFF" w:rsidRPr="003C2891">
        <w:fldChar w:fldCharType="begin"/>
      </w:r>
      <w:r w:rsidR="009C5AFF" w:rsidRPr="003C2891">
        <w:instrText xml:space="preserve"> REF _Ref409510066 \n \h  \* MERGEFORMAT </w:instrText>
      </w:r>
      <w:r w:rsidR="009C5AFF" w:rsidRPr="003C2891">
        <w:fldChar w:fldCharType="separate"/>
      </w:r>
      <w:r w:rsidR="00A63510">
        <w:t>[5]</w:t>
      </w:r>
      <w:r w:rsidR="009C5AFF" w:rsidRPr="003C2891">
        <w:fldChar w:fldCharType="end"/>
      </w:r>
    </w:p>
    <w:p w14:paraId="182DE26E" w14:textId="77777777" w:rsidR="00A915AF" w:rsidRPr="00FB5695" w:rsidRDefault="00EC26E8" w:rsidP="00683E3E">
      <w:pPr>
        <w:pStyle w:val="Kapitola2"/>
      </w:pPr>
      <w:bookmarkStart w:id="74" w:name="_Toc409615580"/>
      <w:bookmarkStart w:id="75" w:name="_Toc473282476"/>
      <w:r w:rsidRPr="00683E3E">
        <w:t>Charakteristika</w:t>
      </w:r>
      <w:r w:rsidR="00A915AF" w:rsidRPr="00FB5695">
        <w:t xml:space="preserve"> pozemních komunikací</w:t>
      </w:r>
      <w:bookmarkEnd w:id="74"/>
      <w:bookmarkEnd w:id="75"/>
    </w:p>
    <w:p w14:paraId="2E4F906C" w14:textId="041BB852" w:rsidR="00200998" w:rsidRDefault="006C7756" w:rsidP="00FA5B6D">
      <w:r w:rsidRPr="00FB5695">
        <w:t>V následující</w:t>
      </w:r>
      <w:r w:rsidR="00C446AA">
        <w:t>ch</w:t>
      </w:r>
      <w:r w:rsidRPr="00FB5695">
        <w:t xml:space="preserve"> tabul</w:t>
      </w:r>
      <w:r w:rsidR="00C446AA">
        <w:t>kách</w:t>
      </w:r>
      <w:r w:rsidRPr="00FB5695">
        <w:t xml:space="preserve"> je uveden základní popis pozemních komunikací v aglomeraci </w:t>
      </w:r>
      <w:r w:rsidR="00A94347" w:rsidRPr="00FB5695">
        <w:t>Praha</w:t>
      </w:r>
      <w:r w:rsidRPr="00FB5695">
        <w:t>.</w:t>
      </w:r>
      <w:r w:rsidR="00FD6ACB" w:rsidRPr="00FB5695">
        <w:t xml:space="preserve"> </w:t>
      </w:r>
      <w:r w:rsidR="005D13E4" w:rsidRPr="00FB5695">
        <w:t xml:space="preserve">Do pozemních komunikací v aglomeraci </w:t>
      </w:r>
      <w:r w:rsidR="00497C21" w:rsidRPr="00FB5695">
        <w:t>Praha</w:t>
      </w:r>
      <w:r w:rsidR="005D13E4" w:rsidRPr="00FB5695">
        <w:t xml:space="preserve"> je zařazena silniční a tramvajová doprava.</w:t>
      </w:r>
      <w:r w:rsidR="00FC32FC" w:rsidRPr="00FB5695">
        <w:t xml:space="preserve"> Intenzity </w:t>
      </w:r>
      <w:r w:rsidR="003A1A2B">
        <w:t xml:space="preserve">silniční </w:t>
      </w:r>
      <w:r w:rsidR="00FC32FC" w:rsidRPr="00FB5695">
        <w:t xml:space="preserve">dopravy </w:t>
      </w:r>
      <w:r w:rsidR="00C446AA">
        <w:t>byly</w:t>
      </w:r>
      <w:r w:rsidR="00FC32FC" w:rsidRPr="00FB5695">
        <w:t xml:space="preserve"> převzaty z</w:t>
      </w:r>
      <w:r w:rsidR="00C446AA">
        <w:t> </w:t>
      </w:r>
      <w:r w:rsidR="00FC32FC" w:rsidRPr="00FB5695">
        <w:t>podkladu</w:t>
      </w:r>
      <w:r w:rsidR="00C446AA">
        <w:t xml:space="preserve"> </w:t>
      </w:r>
      <w:r w:rsidR="00C446AA">
        <w:fldChar w:fldCharType="begin"/>
      </w:r>
      <w:r w:rsidR="00C446AA">
        <w:instrText xml:space="preserve"> REF _Ref469663179 \r \h </w:instrText>
      </w:r>
      <w:r w:rsidR="00C446AA">
        <w:fldChar w:fldCharType="separate"/>
      </w:r>
      <w:r w:rsidR="00A63510">
        <w:t>[23]</w:t>
      </w:r>
      <w:r w:rsidR="00C446AA">
        <w:fldChar w:fldCharType="end"/>
      </w:r>
      <w:r w:rsidR="00C446AA">
        <w:t xml:space="preserve"> a</w:t>
      </w:r>
      <w:r w:rsidR="00FC32FC" w:rsidRPr="00FB5695">
        <w:t xml:space="preserve"> </w:t>
      </w:r>
      <w:r w:rsidR="000B7E5A" w:rsidRPr="00FB5695">
        <w:fldChar w:fldCharType="begin"/>
      </w:r>
      <w:r w:rsidR="00FC32FC" w:rsidRPr="00FB5695">
        <w:instrText xml:space="preserve"> REF _Ref404590453 \r \h </w:instrText>
      </w:r>
      <w:r w:rsidR="00FB5695" w:rsidRPr="00FB5695">
        <w:instrText xml:space="preserve"> \* MERGEFORMAT </w:instrText>
      </w:r>
      <w:r w:rsidR="000B7E5A" w:rsidRPr="00FB5695">
        <w:fldChar w:fldCharType="separate"/>
      </w:r>
      <w:r w:rsidR="00A63510">
        <w:t>[24]</w:t>
      </w:r>
      <w:r w:rsidR="000B7E5A" w:rsidRPr="00FB5695">
        <w:fldChar w:fldCharType="end"/>
      </w:r>
      <w:r w:rsidR="00FC32FC" w:rsidRPr="00FB5695">
        <w:t>.</w:t>
      </w:r>
      <w:r w:rsidR="003A1A2B">
        <w:t xml:space="preserve"> Intenzity tramvajové dopravy </w:t>
      </w:r>
      <w:r w:rsidR="00C446AA">
        <w:t>byly</w:t>
      </w:r>
      <w:r w:rsidR="003A1A2B">
        <w:t xml:space="preserve"> převzaty z podkladu </w:t>
      </w:r>
      <w:r w:rsidR="003A1A2B">
        <w:fldChar w:fldCharType="begin"/>
      </w:r>
      <w:r w:rsidR="003A1A2B">
        <w:instrText xml:space="preserve"> REF _Ref472944561 \r \h </w:instrText>
      </w:r>
      <w:r w:rsidR="003A1A2B">
        <w:fldChar w:fldCharType="separate"/>
      </w:r>
      <w:r w:rsidR="00A63510">
        <w:t>[25]</w:t>
      </w:r>
      <w:r w:rsidR="003A1A2B">
        <w:fldChar w:fldCharType="end"/>
      </w:r>
      <w:r w:rsidR="003A1A2B">
        <w:t>.</w:t>
      </w:r>
    </w:p>
    <w:p w14:paraId="6EB82EE1" w14:textId="77777777" w:rsidR="00FA5B6D" w:rsidRPr="00FA5B6D" w:rsidRDefault="00FA5B6D" w:rsidP="00FA5B6D">
      <w:pPr>
        <w:sectPr w:rsidR="00FA5B6D" w:rsidRPr="00FA5B6D" w:rsidSect="00C44808">
          <w:type w:val="continuous"/>
          <w:pgSz w:w="11906" w:h="16838"/>
          <w:pgMar w:top="1418" w:right="1418" w:bottom="1418" w:left="1418" w:header="714" w:footer="281" w:gutter="0"/>
          <w:cols w:space="708"/>
          <w:docGrid w:linePitch="360"/>
        </w:sectPr>
      </w:pPr>
    </w:p>
    <w:p w14:paraId="3D645A6C" w14:textId="78AF30D2" w:rsidR="00200998" w:rsidRPr="00FB5695" w:rsidRDefault="00200998" w:rsidP="00C33083">
      <w:pPr>
        <w:pStyle w:val="Popistabobr"/>
        <w:spacing w:before="0"/>
      </w:pPr>
      <w:r w:rsidRPr="00FB5695">
        <w:lastRenderedPageBreak/>
        <w:t xml:space="preserve">Tab. </w:t>
      </w:r>
      <w:fldSimple w:instr=" SEQ Tab. \* ARABIC ">
        <w:r w:rsidR="00A63510">
          <w:rPr>
            <w:noProof/>
          </w:rPr>
          <w:t>3</w:t>
        </w:r>
      </w:fldSimple>
      <w:r w:rsidRPr="00FB5695">
        <w:t xml:space="preserve"> Základní popis </w:t>
      </w:r>
      <w:r w:rsidR="00EC26E8" w:rsidRPr="00FB5695">
        <w:t xml:space="preserve">hlavních </w:t>
      </w:r>
      <w:r w:rsidRPr="00FB5695">
        <w:t xml:space="preserve">pozemních komunikací aglomerace </w:t>
      </w:r>
      <w:r w:rsidR="00981E33" w:rsidRPr="00FB5695">
        <w:t xml:space="preserve">Praha s intenzitou dopravy nad </w:t>
      </w:r>
      <w:r w:rsidR="00C342A1" w:rsidRPr="00FB5695">
        <w:t>3</w:t>
      </w:r>
      <w:r w:rsidR="00981E33" w:rsidRPr="00FB5695">
        <w:t>0 000 voz/den</w:t>
      </w:r>
      <w:r w:rsidR="00C446AA">
        <w:t>. Stav k roku 2015.</w:t>
      </w:r>
    </w:p>
    <w:tbl>
      <w:tblPr>
        <w:tblStyle w:val="Mkatabulky"/>
        <w:tblW w:w="14143" w:type="dxa"/>
        <w:jc w:val="center"/>
        <w:tblLook w:val="04A0" w:firstRow="1" w:lastRow="0" w:firstColumn="1" w:lastColumn="0" w:noHBand="0" w:noVBand="1"/>
      </w:tblPr>
      <w:tblGrid>
        <w:gridCol w:w="1762"/>
        <w:gridCol w:w="1340"/>
        <w:gridCol w:w="4397"/>
        <w:gridCol w:w="2399"/>
        <w:gridCol w:w="3073"/>
        <w:gridCol w:w="1172"/>
      </w:tblGrid>
      <w:tr w:rsidR="00903582" w:rsidRPr="00683E3E" w14:paraId="2488EB79" w14:textId="77777777" w:rsidTr="00FA5B6D">
        <w:trPr>
          <w:trHeight w:val="113"/>
          <w:tblHeader/>
          <w:jc w:val="center"/>
        </w:trPr>
        <w:tc>
          <w:tcPr>
            <w:tcW w:w="1762" w:type="dxa"/>
            <w:vMerge w:val="restart"/>
            <w:shd w:val="clear" w:color="auto" w:fill="C6D9F1" w:themeFill="text2" w:themeFillTint="33"/>
            <w:vAlign w:val="center"/>
          </w:tcPr>
          <w:p w14:paraId="4DEDBD3F" w14:textId="77777777" w:rsidR="009C5AFF" w:rsidRPr="00683E3E" w:rsidRDefault="009C5AFF" w:rsidP="00FA5B6D">
            <w:pPr>
              <w:spacing w:after="0"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Ulice</w:t>
            </w:r>
            <w:r w:rsidR="006C62AB">
              <w:rPr>
                <w:b/>
                <w:bCs/>
                <w:color w:val="000000"/>
                <w:sz w:val="20"/>
                <w:szCs w:val="20"/>
              </w:rPr>
              <w:t>, resp. komunikace</w:t>
            </w:r>
          </w:p>
        </w:tc>
        <w:tc>
          <w:tcPr>
            <w:tcW w:w="1340" w:type="dxa"/>
            <w:vMerge w:val="restart"/>
            <w:shd w:val="clear" w:color="auto" w:fill="C6D9F1" w:themeFill="text2" w:themeFillTint="33"/>
            <w:vAlign w:val="center"/>
          </w:tcPr>
          <w:p w14:paraId="3481F5D3" w14:textId="77777777" w:rsidR="009C5AFF" w:rsidRPr="00683E3E" w:rsidRDefault="009C5AFF" w:rsidP="00FA5B6D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Typ komunikace</w:t>
            </w:r>
          </w:p>
        </w:tc>
        <w:tc>
          <w:tcPr>
            <w:tcW w:w="4397" w:type="dxa"/>
            <w:vMerge w:val="restart"/>
            <w:shd w:val="clear" w:color="auto" w:fill="C6D9F1" w:themeFill="text2" w:themeFillTint="33"/>
            <w:vAlign w:val="center"/>
          </w:tcPr>
          <w:p w14:paraId="78C0749E" w14:textId="77777777" w:rsidR="009C5AFF" w:rsidRPr="00683E3E" w:rsidRDefault="009C5AFF" w:rsidP="00FA5B6D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Popis komunikace</w:t>
            </w:r>
          </w:p>
        </w:tc>
        <w:tc>
          <w:tcPr>
            <w:tcW w:w="2399" w:type="dxa"/>
            <w:vMerge w:val="restart"/>
            <w:shd w:val="clear" w:color="auto" w:fill="C6D9F1" w:themeFill="text2" w:themeFillTint="33"/>
            <w:vAlign w:val="center"/>
          </w:tcPr>
          <w:p w14:paraId="0A46D0DB" w14:textId="77777777" w:rsidR="009C5AFF" w:rsidRPr="00683E3E" w:rsidRDefault="009C5AFF" w:rsidP="00FA5B6D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Úsek</w:t>
            </w:r>
          </w:p>
        </w:tc>
        <w:tc>
          <w:tcPr>
            <w:tcW w:w="3073" w:type="dxa"/>
            <w:vMerge w:val="restart"/>
            <w:shd w:val="clear" w:color="auto" w:fill="C6D9F1" w:themeFill="text2" w:themeFillTint="33"/>
            <w:vAlign w:val="center"/>
          </w:tcPr>
          <w:p w14:paraId="59C713FC" w14:textId="37352B29" w:rsidR="009C5AFF" w:rsidRPr="00683E3E" w:rsidRDefault="009C5AFF" w:rsidP="00FA5B6D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 xml:space="preserve">Výčet k. ú., jimiž komunikace </w:t>
            </w:r>
            <w:r w:rsidR="00FA5B6D">
              <w:rPr>
                <w:b/>
                <w:bCs/>
                <w:color w:val="000000"/>
                <w:sz w:val="20"/>
                <w:szCs w:val="20"/>
              </w:rPr>
              <w:t xml:space="preserve">v aglomeraci </w:t>
            </w:r>
            <w:r w:rsidRPr="00683E3E">
              <w:rPr>
                <w:b/>
                <w:bCs/>
                <w:color w:val="000000"/>
                <w:sz w:val="20"/>
                <w:szCs w:val="20"/>
              </w:rPr>
              <w:t>prochází</w:t>
            </w:r>
          </w:p>
        </w:tc>
        <w:tc>
          <w:tcPr>
            <w:tcW w:w="1172" w:type="dxa"/>
            <w:shd w:val="clear" w:color="auto" w:fill="C6D9F1" w:themeFill="text2" w:themeFillTint="33"/>
            <w:vAlign w:val="center"/>
          </w:tcPr>
          <w:p w14:paraId="45568DC0" w14:textId="77777777" w:rsidR="009C5AFF" w:rsidRPr="00683E3E" w:rsidRDefault="009C5AFF" w:rsidP="00FA5B6D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 xml:space="preserve">Intenzita </w:t>
            </w:r>
          </w:p>
        </w:tc>
      </w:tr>
      <w:tr w:rsidR="00903582" w:rsidRPr="00683E3E" w14:paraId="71EEC36A" w14:textId="77777777" w:rsidTr="00FA5B6D">
        <w:trPr>
          <w:trHeight w:val="113"/>
          <w:tblHeader/>
          <w:jc w:val="center"/>
        </w:trPr>
        <w:tc>
          <w:tcPr>
            <w:tcW w:w="1762" w:type="dxa"/>
            <w:vMerge/>
            <w:shd w:val="clear" w:color="auto" w:fill="C6D9F1" w:themeFill="text2" w:themeFillTint="33"/>
            <w:vAlign w:val="center"/>
          </w:tcPr>
          <w:p w14:paraId="33BE49F0" w14:textId="77777777" w:rsidR="009C5AFF" w:rsidRPr="00683E3E" w:rsidRDefault="009C5AFF" w:rsidP="00FA5B6D">
            <w:pPr>
              <w:spacing w:after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shd w:val="clear" w:color="auto" w:fill="C6D9F1" w:themeFill="text2" w:themeFillTint="33"/>
            <w:vAlign w:val="center"/>
          </w:tcPr>
          <w:p w14:paraId="262752E2" w14:textId="77777777" w:rsidR="009C5AFF" w:rsidRPr="00683E3E" w:rsidRDefault="009C5AFF" w:rsidP="00FA5B6D">
            <w:pPr>
              <w:spacing w:after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7" w:type="dxa"/>
            <w:vMerge/>
            <w:shd w:val="clear" w:color="auto" w:fill="C6D9F1" w:themeFill="text2" w:themeFillTint="33"/>
            <w:vAlign w:val="center"/>
          </w:tcPr>
          <w:p w14:paraId="4DA361A5" w14:textId="77777777" w:rsidR="009C5AFF" w:rsidRPr="00683E3E" w:rsidRDefault="009C5AFF" w:rsidP="00FA5B6D">
            <w:pPr>
              <w:spacing w:after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99" w:type="dxa"/>
            <w:vMerge/>
            <w:shd w:val="clear" w:color="auto" w:fill="C6D9F1" w:themeFill="text2" w:themeFillTint="33"/>
            <w:vAlign w:val="center"/>
          </w:tcPr>
          <w:p w14:paraId="0FE5E3F7" w14:textId="77777777" w:rsidR="009C5AFF" w:rsidRPr="00683E3E" w:rsidRDefault="009C5AFF" w:rsidP="00FA5B6D">
            <w:pPr>
              <w:spacing w:after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73" w:type="dxa"/>
            <w:vMerge/>
            <w:shd w:val="clear" w:color="auto" w:fill="C6D9F1" w:themeFill="text2" w:themeFillTint="33"/>
            <w:vAlign w:val="center"/>
          </w:tcPr>
          <w:p w14:paraId="0167393A" w14:textId="77777777" w:rsidR="009C5AFF" w:rsidRPr="00683E3E" w:rsidRDefault="009C5AFF" w:rsidP="00FA5B6D">
            <w:pPr>
              <w:spacing w:after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2" w:type="dxa"/>
            <w:shd w:val="clear" w:color="auto" w:fill="C6D9F1" w:themeFill="text2" w:themeFillTint="33"/>
            <w:vAlign w:val="center"/>
          </w:tcPr>
          <w:p w14:paraId="700B05EA" w14:textId="0229CE59" w:rsidR="009C5AFF" w:rsidRPr="00683E3E" w:rsidRDefault="009C5AFF" w:rsidP="00FA5B6D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Voz/</w:t>
            </w:r>
            <w:r w:rsidR="00FA5B6D">
              <w:rPr>
                <w:b/>
                <w:bCs/>
                <w:color w:val="000000"/>
                <w:sz w:val="20"/>
                <w:szCs w:val="20"/>
              </w:rPr>
              <w:t>24h</w:t>
            </w:r>
          </w:p>
        </w:tc>
      </w:tr>
      <w:tr w:rsidR="00EC4A2D" w:rsidRPr="00683E3E" w14:paraId="275269F0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6FCBA3F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5. května</w:t>
            </w:r>
          </w:p>
        </w:tc>
        <w:tc>
          <w:tcPr>
            <w:tcW w:w="1340" w:type="dxa"/>
            <w:vAlign w:val="center"/>
          </w:tcPr>
          <w:p w14:paraId="725EB25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35EDA66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Šestipruhová směrově dělená příp. čtyřpruhová směrově dělená</w:t>
            </w:r>
          </w:p>
        </w:tc>
        <w:tc>
          <w:tcPr>
            <w:tcW w:w="2399" w:type="dxa"/>
            <w:vAlign w:val="center"/>
          </w:tcPr>
          <w:p w14:paraId="79167B30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Nuselský most - začátek dálnice D1</w:t>
            </w:r>
          </w:p>
        </w:tc>
        <w:tc>
          <w:tcPr>
            <w:tcW w:w="3073" w:type="dxa"/>
            <w:vAlign w:val="center"/>
          </w:tcPr>
          <w:p w14:paraId="6E80C73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Nusle, Michle, Záběhlice, Chodov</w:t>
            </w:r>
          </w:p>
        </w:tc>
        <w:tc>
          <w:tcPr>
            <w:tcW w:w="1172" w:type="dxa"/>
            <w:vAlign w:val="center"/>
          </w:tcPr>
          <w:p w14:paraId="187D43E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73 1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05FBC8C9" w14:textId="18A2936B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104 </w:t>
            </w:r>
            <w:r>
              <w:rPr>
                <w:color w:val="000000"/>
                <w:sz w:val="20"/>
                <w:szCs w:val="20"/>
              </w:rPr>
              <w:t>600</w:t>
            </w:r>
          </w:p>
        </w:tc>
      </w:tr>
      <w:tr w:rsidR="00EC4A2D" w:rsidRPr="00683E3E" w14:paraId="2F3994FA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1FB6E86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Argentinská</w:t>
            </w:r>
          </w:p>
        </w:tc>
        <w:tc>
          <w:tcPr>
            <w:tcW w:w="1340" w:type="dxa"/>
            <w:vAlign w:val="center"/>
          </w:tcPr>
          <w:p w14:paraId="46FE13C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1C489B4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Šestipruhová směrově dělená příp. čtyřpruhová obousměrná</w:t>
            </w:r>
          </w:p>
        </w:tc>
        <w:tc>
          <w:tcPr>
            <w:tcW w:w="2399" w:type="dxa"/>
            <w:vAlign w:val="center"/>
          </w:tcPr>
          <w:p w14:paraId="28797CD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Jankovcova – Bubenečské nábřeží</w:t>
            </w:r>
          </w:p>
        </w:tc>
        <w:tc>
          <w:tcPr>
            <w:tcW w:w="3073" w:type="dxa"/>
            <w:vAlign w:val="center"/>
          </w:tcPr>
          <w:p w14:paraId="57B6DE4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Holešovice</w:t>
            </w:r>
          </w:p>
        </w:tc>
        <w:tc>
          <w:tcPr>
            <w:tcW w:w="1172" w:type="dxa"/>
            <w:vAlign w:val="center"/>
          </w:tcPr>
          <w:p w14:paraId="433483C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28 7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683E3E">
              <w:rPr>
                <w:color w:val="000000"/>
                <w:sz w:val="20"/>
                <w:szCs w:val="20"/>
              </w:rPr>
              <w:t xml:space="preserve"> až </w:t>
            </w:r>
          </w:p>
          <w:p w14:paraId="517922D1" w14:textId="50B0B4CC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65 1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48AA1227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4F15079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Aviatická</w:t>
            </w:r>
          </w:p>
        </w:tc>
        <w:tc>
          <w:tcPr>
            <w:tcW w:w="1340" w:type="dxa"/>
            <w:vAlign w:val="center"/>
          </w:tcPr>
          <w:p w14:paraId="74D23F9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Účelová</w:t>
            </w:r>
          </w:p>
        </w:tc>
        <w:tc>
          <w:tcPr>
            <w:tcW w:w="4397" w:type="dxa"/>
            <w:vAlign w:val="center"/>
          </w:tcPr>
          <w:p w14:paraId="40DD919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</w:t>
            </w:r>
          </w:p>
        </w:tc>
        <w:tc>
          <w:tcPr>
            <w:tcW w:w="2399" w:type="dxa"/>
            <w:vAlign w:val="center"/>
          </w:tcPr>
          <w:p w14:paraId="0F2727B3" w14:textId="1600AB6C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Lipská - Letiště V</w:t>
            </w:r>
            <w:r>
              <w:rPr>
                <w:color w:val="000000"/>
                <w:sz w:val="20"/>
                <w:szCs w:val="20"/>
              </w:rPr>
              <w:t>áclava</w:t>
            </w:r>
            <w:r w:rsidRPr="00683E3E">
              <w:rPr>
                <w:color w:val="000000"/>
                <w:sz w:val="20"/>
                <w:szCs w:val="20"/>
              </w:rPr>
              <w:t xml:space="preserve"> Havla</w:t>
            </w:r>
            <w:r>
              <w:rPr>
                <w:color w:val="000000"/>
                <w:sz w:val="20"/>
                <w:szCs w:val="20"/>
              </w:rPr>
              <w:t xml:space="preserve"> Praha</w:t>
            </w:r>
          </w:p>
        </w:tc>
        <w:tc>
          <w:tcPr>
            <w:tcW w:w="3073" w:type="dxa"/>
            <w:vAlign w:val="center"/>
          </w:tcPr>
          <w:p w14:paraId="6C2AA955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Ruzyně</w:t>
            </w:r>
          </w:p>
        </w:tc>
        <w:tc>
          <w:tcPr>
            <w:tcW w:w="1172" w:type="dxa"/>
            <w:vAlign w:val="center"/>
          </w:tcPr>
          <w:p w14:paraId="3BAF21A2" w14:textId="0968D8B5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36 000</w:t>
            </w:r>
          </w:p>
        </w:tc>
      </w:tr>
      <w:tr w:rsidR="00EC4A2D" w:rsidRPr="00683E3E" w14:paraId="47669FA8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3F8734E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Barrandovský most</w:t>
            </w:r>
          </w:p>
        </w:tc>
        <w:tc>
          <w:tcPr>
            <w:tcW w:w="1340" w:type="dxa"/>
            <w:vAlign w:val="center"/>
          </w:tcPr>
          <w:p w14:paraId="4104D6A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71ACD8D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Osmipruhová směrově dělená</w:t>
            </w:r>
          </w:p>
        </w:tc>
        <w:tc>
          <w:tcPr>
            <w:tcW w:w="2399" w:type="dxa"/>
            <w:vAlign w:val="center"/>
          </w:tcPr>
          <w:p w14:paraId="0F07346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Jižní spojka - Strakonická</w:t>
            </w:r>
          </w:p>
        </w:tc>
        <w:tc>
          <w:tcPr>
            <w:tcW w:w="3073" w:type="dxa"/>
            <w:vAlign w:val="center"/>
          </w:tcPr>
          <w:p w14:paraId="22712E5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Hlubočepy, Braník</w:t>
            </w:r>
          </w:p>
        </w:tc>
        <w:tc>
          <w:tcPr>
            <w:tcW w:w="1172" w:type="dxa"/>
            <w:vAlign w:val="center"/>
          </w:tcPr>
          <w:p w14:paraId="6B0C069D" w14:textId="579A0639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137 </w:t>
            </w:r>
            <w:r>
              <w:rPr>
                <w:color w:val="000000"/>
                <w:sz w:val="20"/>
                <w:szCs w:val="20"/>
              </w:rPr>
              <w:t>500</w:t>
            </w:r>
          </w:p>
        </w:tc>
      </w:tr>
      <w:tr w:rsidR="00EC4A2D" w:rsidRPr="00683E3E" w14:paraId="543D14B6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4707DC2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Benešovská</w:t>
            </w:r>
          </w:p>
        </w:tc>
        <w:tc>
          <w:tcPr>
            <w:tcW w:w="1340" w:type="dxa"/>
            <w:vAlign w:val="center"/>
          </w:tcPr>
          <w:p w14:paraId="1395A222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6E799D48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obousměrná</w:t>
            </w:r>
          </w:p>
        </w:tc>
        <w:tc>
          <w:tcPr>
            <w:tcW w:w="2399" w:type="dxa"/>
            <w:vAlign w:val="center"/>
          </w:tcPr>
          <w:p w14:paraId="4A93D66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Ruská – U zdravotního ústavu</w:t>
            </w:r>
          </w:p>
        </w:tc>
        <w:tc>
          <w:tcPr>
            <w:tcW w:w="3073" w:type="dxa"/>
            <w:vAlign w:val="center"/>
          </w:tcPr>
          <w:p w14:paraId="24961CC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Vinohrady</w:t>
            </w:r>
          </w:p>
        </w:tc>
        <w:tc>
          <w:tcPr>
            <w:tcW w:w="1172" w:type="dxa"/>
            <w:vAlign w:val="center"/>
          </w:tcPr>
          <w:p w14:paraId="2DDB61A0" w14:textId="1635E0E1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35 6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4EBE90D2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46505EF0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Bohdalecká</w:t>
            </w:r>
          </w:p>
        </w:tc>
        <w:tc>
          <w:tcPr>
            <w:tcW w:w="1340" w:type="dxa"/>
            <w:vAlign w:val="center"/>
          </w:tcPr>
          <w:p w14:paraId="1456E858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651C3290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travnatým pásem</w:t>
            </w:r>
          </w:p>
        </w:tc>
        <w:tc>
          <w:tcPr>
            <w:tcW w:w="2399" w:type="dxa"/>
            <w:vAlign w:val="center"/>
          </w:tcPr>
          <w:p w14:paraId="05CC99C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Chodovská – U Vršovického hřbitova</w:t>
            </w:r>
          </w:p>
        </w:tc>
        <w:tc>
          <w:tcPr>
            <w:tcW w:w="3073" w:type="dxa"/>
            <w:vAlign w:val="center"/>
          </w:tcPr>
          <w:p w14:paraId="15351EF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Michle</w:t>
            </w:r>
          </w:p>
        </w:tc>
        <w:tc>
          <w:tcPr>
            <w:tcW w:w="1172" w:type="dxa"/>
            <w:vAlign w:val="center"/>
          </w:tcPr>
          <w:p w14:paraId="31F2E817" w14:textId="38D9681D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44 50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C4A2D" w:rsidRPr="00683E3E" w14:paraId="0BFDC2F9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7FC6B9A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Cínovecká</w:t>
            </w:r>
          </w:p>
        </w:tc>
        <w:tc>
          <w:tcPr>
            <w:tcW w:w="1340" w:type="dxa"/>
            <w:vAlign w:val="center"/>
          </w:tcPr>
          <w:p w14:paraId="05CD350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2C79177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Šestipruhová směrově dělená</w:t>
            </w:r>
          </w:p>
        </w:tc>
        <w:tc>
          <w:tcPr>
            <w:tcW w:w="2399" w:type="dxa"/>
            <w:vAlign w:val="center"/>
          </w:tcPr>
          <w:p w14:paraId="3C858DE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Liberecká – hranice aglomerace</w:t>
            </w:r>
          </w:p>
        </w:tc>
        <w:tc>
          <w:tcPr>
            <w:tcW w:w="3073" w:type="dxa"/>
            <w:vAlign w:val="center"/>
          </w:tcPr>
          <w:p w14:paraId="6AA21C80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Ďáblice, Březiněves</w:t>
            </w:r>
          </w:p>
        </w:tc>
        <w:tc>
          <w:tcPr>
            <w:tcW w:w="1172" w:type="dxa"/>
            <w:vAlign w:val="center"/>
          </w:tcPr>
          <w:p w14:paraId="3A1E8819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53 400 až </w:t>
            </w:r>
          </w:p>
          <w:p w14:paraId="088C5DF9" w14:textId="40580B90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76 700</w:t>
            </w:r>
          </w:p>
        </w:tc>
      </w:tr>
      <w:tr w:rsidR="00EC4A2D" w:rsidRPr="00683E3E" w14:paraId="2565EBA0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212D6FB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Černokostelecká</w:t>
            </w:r>
          </w:p>
        </w:tc>
        <w:tc>
          <w:tcPr>
            <w:tcW w:w="1340" w:type="dxa"/>
            <w:vAlign w:val="center"/>
          </w:tcPr>
          <w:p w14:paraId="6722E41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4094494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Dvoupruhová obousměrná se zatravněným tramvajovým pásem nebo s tramvajovým pásem s otevřeným štěrkovým ložem příp. čtyřpruhová obousměrná</w:t>
            </w:r>
          </w:p>
        </w:tc>
        <w:tc>
          <w:tcPr>
            <w:tcW w:w="2399" w:type="dxa"/>
            <w:vAlign w:val="center"/>
          </w:tcPr>
          <w:p w14:paraId="13CCE2B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Vinohradská - Ústřední</w:t>
            </w:r>
          </w:p>
        </w:tc>
        <w:tc>
          <w:tcPr>
            <w:tcW w:w="3073" w:type="dxa"/>
            <w:vAlign w:val="center"/>
          </w:tcPr>
          <w:p w14:paraId="36236FB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Strašnice, Malešice, Štěrboholy</w:t>
            </w:r>
          </w:p>
        </w:tc>
        <w:tc>
          <w:tcPr>
            <w:tcW w:w="1172" w:type="dxa"/>
            <w:vAlign w:val="center"/>
          </w:tcPr>
          <w:p w14:paraId="4ABE3EA5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17 700 až </w:t>
            </w:r>
          </w:p>
          <w:p w14:paraId="675AE73D" w14:textId="7F761D00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37 8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456DB859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520D1225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Dálnice D1</w:t>
            </w:r>
          </w:p>
        </w:tc>
        <w:tc>
          <w:tcPr>
            <w:tcW w:w="1340" w:type="dxa"/>
            <w:vAlign w:val="center"/>
          </w:tcPr>
          <w:p w14:paraId="5A7DF80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Dálnice</w:t>
            </w:r>
          </w:p>
        </w:tc>
        <w:tc>
          <w:tcPr>
            <w:tcW w:w="4397" w:type="dxa"/>
            <w:vAlign w:val="center"/>
          </w:tcPr>
          <w:p w14:paraId="2DA1BFB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Šestipruhová směrově dělená</w:t>
            </w:r>
          </w:p>
        </w:tc>
        <w:tc>
          <w:tcPr>
            <w:tcW w:w="2399" w:type="dxa"/>
            <w:vAlign w:val="center"/>
          </w:tcPr>
          <w:p w14:paraId="3143F99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Chodovec - hranice aglomerace</w:t>
            </w:r>
          </w:p>
        </w:tc>
        <w:tc>
          <w:tcPr>
            <w:tcW w:w="3073" w:type="dxa"/>
            <w:vAlign w:val="center"/>
          </w:tcPr>
          <w:p w14:paraId="17CBCFB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Chodov, Újezd u Průhonic</w:t>
            </w:r>
          </w:p>
        </w:tc>
        <w:tc>
          <w:tcPr>
            <w:tcW w:w="1172" w:type="dxa"/>
            <w:vAlign w:val="center"/>
          </w:tcPr>
          <w:p w14:paraId="44A33C4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98 200 až</w:t>
            </w:r>
          </w:p>
          <w:p w14:paraId="2157EEB7" w14:textId="454C552C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110 300</w:t>
            </w:r>
          </w:p>
        </w:tc>
      </w:tr>
      <w:tr w:rsidR="00EC4A2D" w:rsidRPr="00683E3E" w14:paraId="77832E05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1D4619D2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Dálnice D11</w:t>
            </w:r>
          </w:p>
        </w:tc>
        <w:tc>
          <w:tcPr>
            <w:tcW w:w="1340" w:type="dxa"/>
            <w:vAlign w:val="center"/>
          </w:tcPr>
          <w:p w14:paraId="2559433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Dálnice</w:t>
            </w:r>
          </w:p>
        </w:tc>
        <w:tc>
          <w:tcPr>
            <w:tcW w:w="4397" w:type="dxa"/>
            <w:vAlign w:val="center"/>
          </w:tcPr>
          <w:p w14:paraId="6C754C9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</w:t>
            </w:r>
          </w:p>
        </w:tc>
        <w:tc>
          <w:tcPr>
            <w:tcW w:w="2399" w:type="dxa"/>
            <w:vAlign w:val="center"/>
          </w:tcPr>
          <w:p w14:paraId="6B08C12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Pražský okruh – hranice aglomerace</w:t>
            </w:r>
          </w:p>
        </w:tc>
        <w:tc>
          <w:tcPr>
            <w:tcW w:w="3073" w:type="dxa"/>
            <w:vAlign w:val="center"/>
          </w:tcPr>
          <w:p w14:paraId="49E6F645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Horní Počernice</w:t>
            </w:r>
          </w:p>
        </w:tc>
        <w:tc>
          <w:tcPr>
            <w:tcW w:w="1172" w:type="dxa"/>
            <w:vAlign w:val="center"/>
          </w:tcPr>
          <w:p w14:paraId="3C828DB5" w14:textId="0150AA3C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46 900</w:t>
            </w:r>
          </w:p>
        </w:tc>
      </w:tr>
      <w:tr w:rsidR="00EC4A2D" w:rsidRPr="00683E3E" w14:paraId="37E7720B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7E896AC7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Dálnice D5</w:t>
            </w:r>
          </w:p>
        </w:tc>
        <w:tc>
          <w:tcPr>
            <w:tcW w:w="1340" w:type="dxa"/>
            <w:vAlign w:val="center"/>
          </w:tcPr>
          <w:p w14:paraId="78D242F5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Dálnice</w:t>
            </w:r>
          </w:p>
        </w:tc>
        <w:tc>
          <w:tcPr>
            <w:tcW w:w="4397" w:type="dxa"/>
            <w:vAlign w:val="center"/>
          </w:tcPr>
          <w:p w14:paraId="355FBC2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</w:t>
            </w:r>
          </w:p>
        </w:tc>
        <w:tc>
          <w:tcPr>
            <w:tcW w:w="2399" w:type="dxa"/>
            <w:vAlign w:val="center"/>
          </w:tcPr>
          <w:p w14:paraId="34C1BD1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Pražský okruh – hranice aglomerace</w:t>
            </w:r>
          </w:p>
        </w:tc>
        <w:tc>
          <w:tcPr>
            <w:tcW w:w="3073" w:type="dxa"/>
            <w:vAlign w:val="center"/>
          </w:tcPr>
          <w:p w14:paraId="0781146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Třebonice</w:t>
            </w:r>
          </w:p>
        </w:tc>
        <w:tc>
          <w:tcPr>
            <w:tcW w:w="1172" w:type="dxa"/>
            <w:vAlign w:val="center"/>
          </w:tcPr>
          <w:p w14:paraId="7DF84120" w14:textId="173E28C9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58 800</w:t>
            </w:r>
          </w:p>
        </w:tc>
      </w:tr>
      <w:tr w:rsidR="00EC4A2D" w:rsidRPr="00683E3E" w14:paraId="3FB454AD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450EEEEE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Dobříšská</w:t>
            </w:r>
          </w:p>
        </w:tc>
        <w:tc>
          <w:tcPr>
            <w:tcW w:w="1340" w:type="dxa"/>
            <w:vAlign w:val="center"/>
          </w:tcPr>
          <w:p w14:paraId="68F0FF9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008B447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Šestipruhová směrově dělená</w:t>
            </w:r>
          </w:p>
        </w:tc>
        <w:tc>
          <w:tcPr>
            <w:tcW w:w="2399" w:type="dxa"/>
            <w:vAlign w:val="center"/>
          </w:tcPr>
          <w:p w14:paraId="79CE4A9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Strakonická – tunel Mrázovka</w:t>
            </w:r>
          </w:p>
        </w:tc>
        <w:tc>
          <w:tcPr>
            <w:tcW w:w="3073" w:type="dxa"/>
            <w:vAlign w:val="center"/>
          </w:tcPr>
          <w:p w14:paraId="7A0F8580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Smíchov, Hlubočepy</w:t>
            </w:r>
          </w:p>
        </w:tc>
        <w:tc>
          <w:tcPr>
            <w:tcW w:w="1172" w:type="dxa"/>
            <w:vAlign w:val="center"/>
          </w:tcPr>
          <w:p w14:paraId="40816960" w14:textId="5178AD00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77 200</w:t>
            </w:r>
          </w:p>
        </w:tc>
      </w:tr>
      <w:tr w:rsidR="00EC4A2D" w:rsidRPr="00683E3E" w14:paraId="436C4F90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042151A9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Evropská</w:t>
            </w:r>
          </w:p>
        </w:tc>
        <w:tc>
          <w:tcPr>
            <w:tcW w:w="1340" w:type="dxa"/>
            <w:vAlign w:val="center"/>
          </w:tcPr>
          <w:p w14:paraId="0D46679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610098E4" w14:textId="6D0DEB11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tramvajovým pásem příp. čtyřpruhová směrově dělená tramvajovým pásem</w:t>
            </w:r>
          </w:p>
        </w:tc>
        <w:tc>
          <w:tcPr>
            <w:tcW w:w="2399" w:type="dxa"/>
            <w:vAlign w:val="center"/>
          </w:tcPr>
          <w:p w14:paraId="6EF653E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Vítězné náměstí - Drnovská</w:t>
            </w:r>
          </w:p>
        </w:tc>
        <w:tc>
          <w:tcPr>
            <w:tcW w:w="3073" w:type="dxa"/>
            <w:vAlign w:val="center"/>
          </w:tcPr>
          <w:p w14:paraId="7AFD55B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Dejvice, Vokovice, Veleslavín, Liboc, Ruzyně</w:t>
            </w:r>
          </w:p>
        </w:tc>
        <w:tc>
          <w:tcPr>
            <w:tcW w:w="1172" w:type="dxa"/>
            <w:vAlign w:val="center"/>
          </w:tcPr>
          <w:p w14:paraId="7A9D873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83E3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000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63BC21DF" w14:textId="0859D215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38 </w:t>
            </w:r>
            <w:r>
              <w:rPr>
                <w:color w:val="000000"/>
                <w:sz w:val="20"/>
                <w:szCs w:val="20"/>
              </w:rPr>
              <w:t>900</w:t>
            </w:r>
          </w:p>
        </w:tc>
      </w:tr>
      <w:tr w:rsidR="00EC4A2D" w:rsidRPr="00683E3E" w14:paraId="49587737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2D352234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Hlávkův most</w:t>
            </w:r>
          </w:p>
        </w:tc>
        <w:tc>
          <w:tcPr>
            <w:tcW w:w="1340" w:type="dxa"/>
            <w:vAlign w:val="center"/>
          </w:tcPr>
          <w:p w14:paraId="6A6DE50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14F829F8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tramvajovým pásem</w:t>
            </w:r>
          </w:p>
        </w:tc>
        <w:tc>
          <w:tcPr>
            <w:tcW w:w="2399" w:type="dxa"/>
            <w:vAlign w:val="center"/>
          </w:tcPr>
          <w:p w14:paraId="0F6EBC3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Klimentská – nábřeží Kapitána Jaroše</w:t>
            </w:r>
          </w:p>
        </w:tc>
        <w:tc>
          <w:tcPr>
            <w:tcW w:w="3073" w:type="dxa"/>
            <w:vAlign w:val="center"/>
          </w:tcPr>
          <w:p w14:paraId="2636D7B5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Holešovice, Nové město</w:t>
            </w:r>
          </w:p>
        </w:tc>
        <w:tc>
          <w:tcPr>
            <w:tcW w:w="1172" w:type="dxa"/>
            <w:vAlign w:val="center"/>
          </w:tcPr>
          <w:p w14:paraId="20FDF2CD" w14:textId="54932BC2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74 800</w:t>
            </w:r>
          </w:p>
        </w:tc>
      </w:tr>
      <w:tr w:rsidR="00EC4A2D" w:rsidRPr="00683E3E" w14:paraId="26B7687C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61E26387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Chilská</w:t>
            </w:r>
          </w:p>
        </w:tc>
        <w:tc>
          <w:tcPr>
            <w:tcW w:w="1340" w:type="dxa"/>
            <w:vAlign w:val="center"/>
          </w:tcPr>
          <w:p w14:paraId="4511171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3BB0DB60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travnatým pásem</w:t>
            </w:r>
          </w:p>
        </w:tc>
        <w:tc>
          <w:tcPr>
            <w:tcW w:w="2399" w:type="dxa"/>
            <w:vAlign w:val="center"/>
          </w:tcPr>
          <w:p w14:paraId="0ADCC6E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Na Jelenách – Litochlebské náměstí</w:t>
            </w:r>
          </w:p>
        </w:tc>
        <w:tc>
          <w:tcPr>
            <w:tcW w:w="3073" w:type="dxa"/>
            <w:vAlign w:val="center"/>
          </w:tcPr>
          <w:p w14:paraId="52C8056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Chodov</w:t>
            </w:r>
          </w:p>
        </w:tc>
        <w:tc>
          <w:tcPr>
            <w:tcW w:w="1172" w:type="dxa"/>
            <w:vAlign w:val="center"/>
          </w:tcPr>
          <w:p w14:paraId="578A5E5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26 </w:t>
            </w:r>
            <w:r>
              <w:rPr>
                <w:color w:val="000000"/>
                <w:sz w:val="20"/>
                <w:szCs w:val="20"/>
              </w:rPr>
              <w:t>400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34652133" w14:textId="72533A1A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40 6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3E4F4945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65303769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Chlumecká</w:t>
            </w:r>
          </w:p>
        </w:tc>
        <w:tc>
          <w:tcPr>
            <w:tcW w:w="1340" w:type="dxa"/>
            <w:vAlign w:val="center"/>
          </w:tcPr>
          <w:p w14:paraId="05CA933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477F215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travnatým pásem</w:t>
            </w:r>
          </w:p>
        </w:tc>
        <w:tc>
          <w:tcPr>
            <w:tcW w:w="2399" w:type="dxa"/>
            <w:vAlign w:val="center"/>
          </w:tcPr>
          <w:p w14:paraId="732ED77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Poděbradská – SOKP</w:t>
            </w:r>
          </w:p>
        </w:tc>
        <w:tc>
          <w:tcPr>
            <w:tcW w:w="3073" w:type="dxa"/>
            <w:vAlign w:val="center"/>
          </w:tcPr>
          <w:p w14:paraId="670C569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H. Počernice, Kyje, Hloubětín</w:t>
            </w:r>
          </w:p>
        </w:tc>
        <w:tc>
          <w:tcPr>
            <w:tcW w:w="1172" w:type="dxa"/>
            <w:vAlign w:val="center"/>
          </w:tcPr>
          <w:p w14:paraId="69A2F8D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37 </w:t>
            </w:r>
            <w:r>
              <w:rPr>
                <w:color w:val="000000"/>
                <w:sz w:val="20"/>
                <w:szCs w:val="20"/>
              </w:rPr>
              <w:t>90</w:t>
            </w:r>
            <w:r w:rsidRPr="00683E3E">
              <w:rPr>
                <w:color w:val="000000"/>
                <w:sz w:val="20"/>
                <w:szCs w:val="20"/>
              </w:rPr>
              <w:t>0 až</w:t>
            </w:r>
          </w:p>
          <w:p w14:paraId="7FA6D53C" w14:textId="2C30535A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51 </w:t>
            </w:r>
            <w:r>
              <w:rPr>
                <w:color w:val="000000"/>
                <w:sz w:val="20"/>
                <w:szCs w:val="20"/>
              </w:rPr>
              <w:t>50</w:t>
            </w:r>
            <w:r w:rsidRPr="00683E3E">
              <w:rPr>
                <w:color w:val="000000"/>
                <w:sz w:val="20"/>
                <w:szCs w:val="20"/>
              </w:rPr>
              <w:t>0</w:t>
            </w:r>
          </w:p>
        </w:tc>
      </w:tr>
      <w:tr w:rsidR="00EC4A2D" w:rsidRPr="00683E3E" w14:paraId="5C9B032F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02BABA41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lastRenderedPageBreak/>
              <w:t>Chodovská</w:t>
            </w:r>
          </w:p>
        </w:tc>
        <w:tc>
          <w:tcPr>
            <w:tcW w:w="1340" w:type="dxa"/>
            <w:vAlign w:val="center"/>
          </w:tcPr>
          <w:p w14:paraId="50880F7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0EC5A5B2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tramvajovým pásem</w:t>
            </w:r>
          </w:p>
        </w:tc>
        <w:tc>
          <w:tcPr>
            <w:tcW w:w="2399" w:type="dxa"/>
            <w:vAlign w:val="center"/>
          </w:tcPr>
          <w:p w14:paraId="4F724BE5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U Plynárny -  Jižní spojka</w:t>
            </w:r>
          </w:p>
        </w:tc>
        <w:tc>
          <w:tcPr>
            <w:tcW w:w="3073" w:type="dxa"/>
            <w:vAlign w:val="center"/>
          </w:tcPr>
          <w:p w14:paraId="6ED66CC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Michle, Záběhlice</w:t>
            </w:r>
          </w:p>
        </w:tc>
        <w:tc>
          <w:tcPr>
            <w:tcW w:w="1172" w:type="dxa"/>
            <w:vAlign w:val="center"/>
          </w:tcPr>
          <w:p w14:paraId="3318E1CB" w14:textId="26337F06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44 00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C4A2D" w:rsidRPr="00683E3E" w14:paraId="757A8977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41D60521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Jana Želivského</w:t>
            </w:r>
          </w:p>
        </w:tc>
        <w:tc>
          <w:tcPr>
            <w:tcW w:w="1340" w:type="dxa"/>
            <w:vAlign w:val="center"/>
          </w:tcPr>
          <w:p w14:paraId="4A8FA1C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033DFA28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tramvajovým pásem</w:t>
            </w:r>
          </w:p>
        </w:tc>
        <w:tc>
          <w:tcPr>
            <w:tcW w:w="2399" w:type="dxa"/>
            <w:vAlign w:val="center"/>
          </w:tcPr>
          <w:p w14:paraId="7BB2801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Vinohradská - Koněvova</w:t>
            </w:r>
          </w:p>
        </w:tc>
        <w:tc>
          <w:tcPr>
            <w:tcW w:w="3073" w:type="dxa"/>
            <w:vAlign w:val="center"/>
          </w:tcPr>
          <w:p w14:paraId="09E9992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Žižkov</w:t>
            </w:r>
          </w:p>
        </w:tc>
        <w:tc>
          <w:tcPr>
            <w:tcW w:w="1172" w:type="dxa"/>
            <w:vAlign w:val="center"/>
          </w:tcPr>
          <w:p w14:paraId="3C2E7A7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29 90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75666D43" w14:textId="5E1CFDFF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34 300</w:t>
            </w:r>
          </w:p>
        </w:tc>
      </w:tr>
      <w:tr w:rsidR="00EC4A2D" w:rsidRPr="00683E3E" w14:paraId="22109634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78F88A3F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Jiráskův most</w:t>
            </w:r>
          </w:p>
        </w:tc>
        <w:tc>
          <w:tcPr>
            <w:tcW w:w="1340" w:type="dxa"/>
            <w:vAlign w:val="center"/>
          </w:tcPr>
          <w:p w14:paraId="71DC820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3374489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</w:t>
            </w:r>
          </w:p>
        </w:tc>
        <w:tc>
          <w:tcPr>
            <w:tcW w:w="2399" w:type="dxa"/>
            <w:vAlign w:val="center"/>
          </w:tcPr>
          <w:p w14:paraId="0F1195C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Jiráskovo náměstí – Janáčkovo nábřeží</w:t>
            </w:r>
          </w:p>
        </w:tc>
        <w:tc>
          <w:tcPr>
            <w:tcW w:w="3073" w:type="dxa"/>
            <w:vAlign w:val="center"/>
          </w:tcPr>
          <w:p w14:paraId="30ACEE95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Smíchov, Nové Město</w:t>
            </w:r>
          </w:p>
        </w:tc>
        <w:tc>
          <w:tcPr>
            <w:tcW w:w="1172" w:type="dxa"/>
            <w:vAlign w:val="center"/>
          </w:tcPr>
          <w:p w14:paraId="75498F6F" w14:textId="218BB87E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48 </w:t>
            </w:r>
            <w:r>
              <w:rPr>
                <w:color w:val="000000"/>
                <w:sz w:val="20"/>
                <w:szCs w:val="20"/>
              </w:rPr>
              <w:t>600</w:t>
            </w:r>
          </w:p>
        </w:tc>
      </w:tr>
      <w:tr w:rsidR="00EC4A2D" w:rsidRPr="00683E3E" w14:paraId="07E8BA37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715F0C8C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Jižní spojka</w:t>
            </w:r>
          </w:p>
        </w:tc>
        <w:tc>
          <w:tcPr>
            <w:tcW w:w="1340" w:type="dxa"/>
            <w:vAlign w:val="center"/>
          </w:tcPr>
          <w:p w14:paraId="667157E2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2545713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Šestipruhová směrově dělená příp. čtyřpruhová směrově dělená</w:t>
            </w:r>
          </w:p>
        </w:tc>
        <w:tc>
          <w:tcPr>
            <w:tcW w:w="2399" w:type="dxa"/>
            <w:vAlign w:val="center"/>
          </w:tcPr>
          <w:p w14:paraId="741504F9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Barrandovský most - Průmyslová</w:t>
            </w:r>
          </w:p>
        </w:tc>
        <w:tc>
          <w:tcPr>
            <w:tcW w:w="3073" w:type="dxa"/>
            <w:vAlign w:val="center"/>
          </w:tcPr>
          <w:p w14:paraId="656CB4E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Braník, Krč, Michle, Chodov, Záběhlice, Strašnice, Hostivař, Štěrboholy</w:t>
            </w:r>
          </w:p>
        </w:tc>
        <w:tc>
          <w:tcPr>
            <w:tcW w:w="1172" w:type="dxa"/>
            <w:vAlign w:val="center"/>
          </w:tcPr>
          <w:p w14:paraId="6CEDEE4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93 500 až </w:t>
            </w:r>
          </w:p>
          <w:p w14:paraId="56C2BD65" w14:textId="7EDA7380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130 </w:t>
            </w:r>
            <w:r>
              <w:rPr>
                <w:color w:val="000000"/>
                <w:sz w:val="20"/>
                <w:szCs w:val="20"/>
              </w:rPr>
              <w:t>700</w:t>
            </w:r>
          </w:p>
        </w:tc>
      </w:tr>
      <w:tr w:rsidR="00EC4A2D" w:rsidRPr="00683E3E" w14:paraId="7B755F27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063C8063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 Barrandovu</w:t>
            </w:r>
          </w:p>
        </w:tc>
        <w:tc>
          <w:tcPr>
            <w:tcW w:w="1340" w:type="dxa"/>
            <w:vAlign w:val="center"/>
          </w:tcPr>
          <w:p w14:paraId="5A16167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1C692F39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místy se souběžně vedeným tramvajovým tělesem</w:t>
            </w:r>
          </w:p>
        </w:tc>
        <w:tc>
          <w:tcPr>
            <w:tcW w:w="2399" w:type="dxa"/>
            <w:vAlign w:val="center"/>
          </w:tcPr>
          <w:p w14:paraId="0A455C9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Strakonická – Pražský okruh</w:t>
            </w:r>
          </w:p>
        </w:tc>
        <w:tc>
          <w:tcPr>
            <w:tcW w:w="3073" w:type="dxa"/>
            <w:vAlign w:val="center"/>
          </w:tcPr>
          <w:p w14:paraId="21FD361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Hlubočepy, Malá Chuchle, Slivenec</w:t>
            </w:r>
          </w:p>
        </w:tc>
        <w:tc>
          <w:tcPr>
            <w:tcW w:w="1172" w:type="dxa"/>
            <w:vAlign w:val="center"/>
          </w:tcPr>
          <w:p w14:paraId="6B25FFF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39 300 až </w:t>
            </w:r>
          </w:p>
          <w:p w14:paraId="44012857" w14:textId="2BDA1CCC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55 3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28D3E7AA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60D05B4B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Karlovarská</w:t>
            </w:r>
          </w:p>
        </w:tc>
        <w:tc>
          <w:tcPr>
            <w:tcW w:w="1340" w:type="dxa"/>
            <w:vAlign w:val="center"/>
          </w:tcPr>
          <w:p w14:paraId="344B3D7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4581C350" w14:textId="1C9459F0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Dvoupruhová obousměrná příp. </w:t>
            </w:r>
            <w:r>
              <w:rPr>
                <w:color w:val="000000"/>
                <w:sz w:val="20"/>
                <w:szCs w:val="20"/>
              </w:rPr>
              <w:t>č</w:t>
            </w:r>
            <w:r w:rsidRPr="00683E3E">
              <w:rPr>
                <w:color w:val="000000"/>
                <w:sz w:val="20"/>
                <w:szCs w:val="20"/>
              </w:rPr>
              <w:t>tyřpruhová směrově dělená</w:t>
            </w:r>
          </w:p>
        </w:tc>
        <w:tc>
          <w:tcPr>
            <w:tcW w:w="2399" w:type="dxa"/>
            <w:vAlign w:val="center"/>
          </w:tcPr>
          <w:p w14:paraId="1E2EC009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Zličínská – Pražský okruh</w:t>
            </w:r>
          </w:p>
        </w:tc>
        <w:tc>
          <w:tcPr>
            <w:tcW w:w="3073" w:type="dxa"/>
            <w:vAlign w:val="center"/>
          </w:tcPr>
          <w:p w14:paraId="0289E94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Řepy, Ruzyně, Zličín</w:t>
            </w:r>
          </w:p>
        </w:tc>
        <w:tc>
          <w:tcPr>
            <w:tcW w:w="1172" w:type="dxa"/>
            <w:vAlign w:val="center"/>
          </w:tcPr>
          <w:p w14:paraId="41F0B78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25 200 až</w:t>
            </w:r>
          </w:p>
          <w:p w14:paraId="2C7BEA2F" w14:textId="4ABE0538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38 900</w:t>
            </w:r>
          </w:p>
        </w:tc>
      </w:tr>
      <w:tr w:rsidR="00EC4A2D" w:rsidRPr="00683E3E" w14:paraId="0463F641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646B2F62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Kbelská</w:t>
            </w:r>
          </w:p>
        </w:tc>
        <w:tc>
          <w:tcPr>
            <w:tcW w:w="1340" w:type="dxa"/>
            <w:vAlign w:val="center"/>
          </w:tcPr>
          <w:p w14:paraId="7F05BF8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1A90B03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</w:t>
            </w:r>
          </w:p>
        </w:tc>
        <w:tc>
          <w:tcPr>
            <w:tcW w:w="2399" w:type="dxa"/>
            <w:vAlign w:val="center"/>
          </w:tcPr>
          <w:p w14:paraId="3BC4639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Poděbradská - Cínovecká</w:t>
            </w:r>
          </w:p>
        </w:tc>
        <w:tc>
          <w:tcPr>
            <w:tcW w:w="3073" w:type="dxa"/>
            <w:vAlign w:val="center"/>
          </w:tcPr>
          <w:p w14:paraId="782CF07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Hloubětín, Vysočany, Prosek, Letňany, Ďáblice</w:t>
            </w:r>
          </w:p>
        </w:tc>
        <w:tc>
          <w:tcPr>
            <w:tcW w:w="1172" w:type="dxa"/>
            <w:vAlign w:val="center"/>
          </w:tcPr>
          <w:p w14:paraId="4E3E2019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38 0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7BC9B64F" w14:textId="4062389F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70 7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43657620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09EAD157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Křížová</w:t>
            </w:r>
          </w:p>
        </w:tc>
        <w:tc>
          <w:tcPr>
            <w:tcW w:w="1340" w:type="dxa"/>
            <w:vAlign w:val="center"/>
          </w:tcPr>
          <w:p w14:paraId="106DB32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II. třídy</w:t>
            </w:r>
          </w:p>
        </w:tc>
        <w:tc>
          <w:tcPr>
            <w:tcW w:w="4397" w:type="dxa"/>
            <w:vAlign w:val="center"/>
          </w:tcPr>
          <w:p w14:paraId="5B7E89A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Dvoupruhová obousměrná</w:t>
            </w:r>
          </w:p>
        </w:tc>
        <w:tc>
          <w:tcPr>
            <w:tcW w:w="2399" w:type="dxa"/>
            <w:vAlign w:val="center"/>
          </w:tcPr>
          <w:p w14:paraId="2073A522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Radlická - Dobříšská</w:t>
            </w:r>
          </w:p>
        </w:tc>
        <w:tc>
          <w:tcPr>
            <w:tcW w:w="3073" w:type="dxa"/>
            <w:vAlign w:val="center"/>
          </w:tcPr>
          <w:p w14:paraId="0F92DE8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Smíchov</w:t>
            </w:r>
          </w:p>
        </w:tc>
        <w:tc>
          <w:tcPr>
            <w:tcW w:w="1172" w:type="dxa"/>
            <w:vAlign w:val="center"/>
          </w:tcPr>
          <w:p w14:paraId="1070687E" w14:textId="41F3D29C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34 </w:t>
            </w:r>
            <w:r>
              <w:rPr>
                <w:color w:val="000000"/>
                <w:sz w:val="20"/>
                <w:szCs w:val="20"/>
              </w:rPr>
              <w:t>60</w:t>
            </w:r>
            <w:r w:rsidRPr="00683E3E">
              <w:rPr>
                <w:color w:val="000000"/>
                <w:sz w:val="20"/>
                <w:szCs w:val="20"/>
              </w:rPr>
              <w:t>0</w:t>
            </w:r>
          </w:p>
        </w:tc>
      </w:tr>
      <w:tr w:rsidR="00EC4A2D" w:rsidRPr="00683E3E" w14:paraId="1E7EBEC2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267186FD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Legerova</w:t>
            </w:r>
          </w:p>
        </w:tc>
        <w:tc>
          <w:tcPr>
            <w:tcW w:w="1340" w:type="dxa"/>
            <w:vAlign w:val="center"/>
          </w:tcPr>
          <w:p w14:paraId="6C5457D2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7ABA112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Třípruhová jednosměrná</w:t>
            </w:r>
          </w:p>
        </w:tc>
        <w:tc>
          <w:tcPr>
            <w:tcW w:w="2399" w:type="dxa"/>
            <w:vAlign w:val="center"/>
          </w:tcPr>
          <w:p w14:paraId="4F317E7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Wilsonova – Nuselský most</w:t>
            </w:r>
          </w:p>
        </w:tc>
        <w:tc>
          <w:tcPr>
            <w:tcW w:w="3073" w:type="dxa"/>
            <w:vAlign w:val="center"/>
          </w:tcPr>
          <w:p w14:paraId="38CD0E45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Nové Město, Vinohrady</w:t>
            </w:r>
          </w:p>
        </w:tc>
        <w:tc>
          <w:tcPr>
            <w:tcW w:w="1172" w:type="dxa"/>
            <w:vAlign w:val="center"/>
          </w:tcPr>
          <w:p w14:paraId="4E685DE5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40 6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4FA24004" w14:textId="14E6EBDE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53 6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140682D8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7F68E221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Liberecká</w:t>
            </w:r>
          </w:p>
        </w:tc>
        <w:tc>
          <w:tcPr>
            <w:tcW w:w="1340" w:type="dxa"/>
            <w:vAlign w:val="center"/>
          </w:tcPr>
          <w:p w14:paraId="75B7FB0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2E26433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Šestipruhová směrově dělená příp. čtyřpruhová směrově dělená</w:t>
            </w:r>
          </w:p>
        </w:tc>
        <w:tc>
          <w:tcPr>
            <w:tcW w:w="2399" w:type="dxa"/>
            <w:vAlign w:val="center"/>
          </w:tcPr>
          <w:p w14:paraId="0CEE533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Cínovecká – V Holešovičkách</w:t>
            </w:r>
          </w:p>
        </w:tc>
        <w:tc>
          <w:tcPr>
            <w:tcW w:w="3073" w:type="dxa"/>
            <w:vAlign w:val="center"/>
          </w:tcPr>
          <w:p w14:paraId="2DFAB5C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Libeň, Střížkov</w:t>
            </w:r>
          </w:p>
        </w:tc>
        <w:tc>
          <w:tcPr>
            <w:tcW w:w="1172" w:type="dxa"/>
            <w:vAlign w:val="center"/>
          </w:tcPr>
          <w:p w14:paraId="0750F91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58 </w:t>
            </w:r>
            <w:r>
              <w:rPr>
                <w:color w:val="000000"/>
                <w:sz w:val="20"/>
                <w:szCs w:val="20"/>
              </w:rPr>
              <w:t>200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09155FBD" w14:textId="487019A8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70 100</w:t>
            </w:r>
          </w:p>
        </w:tc>
      </w:tr>
      <w:tr w:rsidR="00EC4A2D" w:rsidRPr="00683E3E" w14:paraId="671EDE83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58D66040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Lipská</w:t>
            </w:r>
          </w:p>
        </w:tc>
        <w:tc>
          <w:tcPr>
            <w:tcW w:w="1340" w:type="dxa"/>
            <w:vAlign w:val="center"/>
          </w:tcPr>
          <w:p w14:paraId="3337518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Silnice I. třídy</w:t>
            </w:r>
          </w:p>
        </w:tc>
        <w:tc>
          <w:tcPr>
            <w:tcW w:w="4397" w:type="dxa"/>
            <w:vAlign w:val="center"/>
          </w:tcPr>
          <w:p w14:paraId="6C3FF040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</w:t>
            </w:r>
          </w:p>
        </w:tc>
        <w:tc>
          <w:tcPr>
            <w:tcW w:w="2399" w:type="dxa"/>
            <w:vAlign w:val="center"/>
          </w:tcPr>
          <w:p w14:paraId="6BF0AE4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Do Horoměřic – hranice aglomerace</w:t>
            </w:r>
          </w:p>
        </w:tc>
        <w:tc>
          <w:tcPr>
            <w:tcW w:w="3073" w:type="dxa"/>
            <w:vAlign w:val="center"/>
          </w:tcPr>
          <w:p w14:paraId="0B5AAA58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Ruzyně</w:t>
            </w:r>
          </w:p>
        </w:tc>
        <w:tc>
          <w:tcPr>
            <w:tcW w:w="1172" w:type="dxa"/>
            <w:vAlign w:val="center"/>
          </w:tcPr>
          <w:p w14:paraId="6447439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43 800 až</w:t>
            </w:r>
          </w:p>
          <w:p w14:paraId="7C6FC67F" w14:textId="1CF98C32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68 100</w:t>
            </w:r>
          </w:p>
        </w:tc>
      </w:tr>
      <w:tr w:rsidR="00EC4A2D" w:rsidRPr="00683E3E" w14:paraId="23DEF2C3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264B227B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Milady Horákové</w:t>
            </w:r>
          </w:p>
        </w:tc>
        <w:tc>
          <w:tcPr>
            <w:tcW w:w="1340" w:type="dxa"/>
            <w:vAlign w:val="center"/>
          </w:tcPr>
          <w:p w14:paraId="2B7688D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7D6BCCB5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zatravněným tramvajovým pásem</w:t>
            </w:r>
          </w:p>
        </w:tc>
        <w:tc>
          <w:tcPr>
            <w:tcW w:w="2399" w:type="dxa"/>
            <w:vAlign w:val="center"/>
          </w:tcPr>
          <w:p w14:paraId="2B99359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U Brusnice - Veletržní</w:t>
            </w:r>
          </w:p>
        </w:tc>
        <w:tc>
          <w:tcPr>
            <w:tcW w:w="3073" w:type="dxa"/>
            <w:vAlign w:val="center"/>
          </w:tcPr>
          <w:p w14:paraId="2FA9A2D2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Holešovice, Bubeneč, Dejvice, Hradčany, Střešovice</w:t>
            </w:r>
          </w:p>
        </w:tc>
        <w:tc>
          <w:tcPr>
            <w:tcW w:w="1172" w:type="dxa"/>
            <w:vAlign w:val="center"/>
          </w:tcPr>
          <w:p w14:paraId="606B257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29 600 až </w:t>
            </w:r>
          </w:p>
          <w:p w14:paraId="122801EF" w14:textId="098A2CC4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38 </w:t>
            </w:r>
            <w:r>
              <w:rPr>
                <w:color w:val="000000"/>
                <w:sz w:val="20"/>
                <w:szCs w:val="20"/>
              </w:rPr>
              <w:t>800</w:t>
            </w:r>
          </w:p>
        </w:tc>
      </w:tr>
      <w:tr w:rsidR="00EC4A2D" w:rsidRPr="00683E3E" w14:paraId="5F83CECE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3B13DA83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Mezibranská</w:t>
            </w:r>
          </w:p>
        </w:tc>
        <w:tc>
          <w:tcPr>
            <w:tcW w:w="1340" w:type="dxa"/>
            <w:vAlign w:val="center"/>
          </w:tcPr>
          <w:p w14:paraId="03B2ABD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7877C958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Třípruhová jednosměrná</w:t>
            </w:r>
          </w:p>
        </w:tc>
        <w:tc>
          <w:tcPr>
            <w:tcW w:w="2399" w:type="dxa"/>
            <w:vAlign w:val="center"/>
          </w:tcPr>
          <w:p w14:paraId="26743E8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Žitná – Václavské náměstí</w:t>
            </w:r>
          </w:p>
        </w:tc>
        <w:tc>
          <w:tcPr>
            <w:tcW w:w="3073" w:type="dxa"/>
            <w:vAlign w:val="center"/>
          </w:tcPr>
          <w:p w14:paraId="548FFA7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Nové Město</w:t>
            </w:r>
          </w:p>
        </w:tc>
        <w:tc>
          <w:tcPr>
            <w:tcW w:w="1172" w:type="dxa"/>
            <w:vAlign w:val="center"/>
          </w:tcPr>
          <w:p w14:paraId="32897CC1" w14:textId="0CF150EE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46 4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50EFAA1B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5EA194BE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Modřanská</w:t>
            </w:r>
          </w:p>
        </w:tc>
        <w:tc>
          <w:tcPr>
            <w:tcW w:w="1340" w:type="dxa"/>
            <w:vAlign w:val="center"/>
          </w:tcPr>
          <w:p w14:paraId="77D42A0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215DCCD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tramvajovým pásem s otevřeným štěrkovým ložem příp. čtyřpruhová směrově dělená se souběžně vedeným tramvajovým tělesem</w:t>
            </w:r>
          </w:p>
        </w:tc>
        <w:tc>
          <w:tcPr>
            <w:tcW w:w="2399" w:type="dxa"/>
            <w:vAlign w:val="center"/>
          </w:tcPr>
          <w:p w14:paraId="26888D8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Podolské nábřeží - Darwinova</w:t>
            </w:r>
          </w:p>
        </w:tc>
        <w:tc>
          <w:tcPr>
            <w:tcW w:w="3073" w:type="dxa"/>
            <w:vAlign w:val="center"/>
          </w:tcPr>
          <w:p w14:paraId="5FAB499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Podolí, Braník, Hodkovičky, Modřany</w:t>
            </w:r>
          </w:p>
        </w:tc>
        <w:tc>
          <w:tcPr>
            <w:tcW w:w="1172" w:type="dxa"/>
            <w:vAlign w:val="center"/>
          </w:tcPr>
          <w:p w14:paraId="2977949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19 900 až</w:t>
            </w:r>
          </w:p>
          <w:p w14:paraId="2190F40F" w14:textId="6B8D142A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39 1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68579E29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155DB2AA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Most Barikádníků</w:t>
            </w:r>
          </w:p>
        </w:tc>
        <w:tc>
          <w:tcPr>
            <w:tcW w:w="1340" w:type="dxa"/>
            <w:vAlign w:val="center"/>
          </w:tcPr>
          <w:p w14:paraId="469BE9F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666B8A2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Šestipruhová směrově dělená</w:t>
            </w:r>
          </w:p>
        </w:tc>
        <w:tc>
          <w:tcPr>
            <w:tcW w:w="2399" w:type="dxa"/>
            <w:vAlign w:val="center"/>
          </w:tcPr>
          <w:p w14:paraId="469F3FA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Jankovcova - Povltavská</w:t>
            </w:r>
          </w:p>
        </w:tc>
        <w:tc>
          <w:tcPr>
            <w:tcW w:w="3073" w:type="dxa"/>
            <w:vAlign w:val="center"/>
          </w:tcPr>
          <w:p w14:paraId="6659A27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Libeň, Holešovice</w:t>
            </w:r>
          </w:p>
        </w:tc>
        <w:tc>
          <w:tcPr>
            <w:tcW w:w="1172" w:type="dxa"/>
            <w:vAlign w:val="center"/>
          </w:tcPr>
          <w:p w14:paraId="17BA7CEF" w14:textId="4FA9A335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87 5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07C48D74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045B73B9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nábřeží Kapitána Jaroše</w:t>
            </w:r>
          </w:p>
        </w:tc>
        <w:tc>
          <w:tcPr>
            <w:tcW w:w="1340" w:type="dxa"/>
            <w:vAlign w:val="center"/>
          </w:tcPr>
          <w:p w14:paraId="4373381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363C2A9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příp. čtyřpruhová směrově dělená tramvajovým pásem</w:t>
            </w:r>
          </w:p>
        </w:tc>
        <w:tc>
          <w:tcPr>
            <w:tcW w:w="2399" w:type="dxa"/>
            <w:vAlign w:val="center"/>
          </w:tcPr>
          <w:p w14:paraId="3D3BBBD3" w14:textId="3056F74C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Štefánikův most – Za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83E3E">
              <w:rPr>
                <w:color w:val="000000"/>
                <w:sz w:val="20"/>
                <w:szCs w:val="20"/>
              </w:rPr>
              <w:t>Viaduktem</w:t>
            </w:r>
          </w:p>
        </w:tc>
        <w:tc>
          <w:tcPr>
            <w:tcW w:w="3073" w:type="dxa"/>
            <w:vAlign w:val="center"/>
          </w:tcPr>
          <w:p w14:paraId="37A171F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Holešovice</w:t>
            </w:r>
          </w:p>
        </w:tc>
        <w:tc>
          <w:tcPr>
            <w:tcW w:w="1172" w:type="dxa"/>
            <w:vAlign w:val="center"/>
          </w:tcPr>
          <w:p w14:paraId="6C90582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31 </w:t>
            </w:r>
            <w:r>
              <w:rPr>
                <w:color w:val="000000"/>
                <w:sz w:val="20"/>
                <w:szCs w:val="20"/>
              </w:rPr>
              <w:t>700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287ABD80" w14:textId="7893A071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62 </w:t>
            </w:r>
            <w:r>
              <w:rPr>
                <w:color w:val="000000"/>
                <w:sz w:val="20"/>
                <w:szCs w:val="20"/>
              </w:rPr>
              <w:t>300</w:t>
            </w:r>
          </w:p>
        </w:tc>
      </w:tr>
      <w:tr w:rsidR="00EC4A2D" w:rsidRPr="00683E3E" w14:paraId="60CCBAFA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1A73463A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Novopacká</w:t>
            </w:r>
          </w:p>
        </w:tc>
        <w:tc>
          <w:tcPr>
            <w:tcW w:w="1340" w:type="dxa"/>
            <w:vAlign w:val="center"/>
          </w:tcPr>
          <w:p w14:paraId="5359E38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Dálnice</w:t>
            </w:r>
          </w:p>
        </w:tc>
        <w:tc>
          <w:tcPr>
            <w:tcW w:w="4397" w:type="dxa"/>
            <w:vAlign w:val="center"/>
          </w:tcPr>
          <w:p w14:paraId="3A7B992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</w:t>
            </w:r>
          </w:p>
        </w:tc>
        <w:tc>
          <w:tcPr>
            <w:tcW w:w="2399" w:type="dxa"/>
            <w:vAlign w:val="center"/>
          </w:tcPr>
          <w:p w14:paraId="32B01DF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Kbelská – hranice aglomerace</w:t>
            </w:r>
          </w:p>
        </w:tc>
        <w:tc>
          <w:tcPr>
            <w:tcW w:w="3073" w:type="dxa"/>
            <w:vAlign w:val="center"/>
          </w:tcPr>
          <w:p w14:paraId="297AD65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Satalice, Horní Počernice</w:t>
            </w:r>
          </w:p>
        </w:tc>
        <w:tc>
          <w:tcPr>
            <w:tcW w:w="1172" w:type="dxa"/>
            <w:vAlign w:val="center"/>
          </w:tcPr>
          <w:p w14:paraId="70A3F4E8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39 900 až</w:t>
            </w:r>
          </w:p>
          <w:p w14:paraId="57F80460" w14:textId="5CF76868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58 400</w:t>
            </w:r>
          </w:p>
        </w:tc>
      </w:tr>
      <w:tr w:rsidR="00EC4A2D" w:rsidRPr="00683E3E" w14:paraId="4B26AFE2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292DFC70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Nuselský Most</w:t>
            </w:r>
          </w:p>
        </w:tc>
        <w:tc>
          <w:tcPr>
            <w:tcW w:w="1340" w:type="dxa"/>
            <w:vAlign w:val="center"/>
          </w:tcPr>
          <w:p w14:paraId="643A129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22E792F5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Šestipruhová směrově dělená</w:t>
            </w:r>
          </w:p>
        </w:tc>
        <w:tc>
          <w:tcPr>
            <w:tcW w:w="2399" w:type="dxa"/>
            <w:vAlign w:val="center"/>
          </w:tcPr>
          <w:p w14:paraId="28FD76A8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5. května – Legerova</w:t>
            </w:r>
          </w:p>
        </w:tc>
        <w:tc>
          <w:tcPr>
            <w:tcW w:w="3073" w:type="dxa"/>
            <w:vAlign w:val="center"/>
          </w:tcPr>
          <w:p w14:paraId="1EBDC09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Nusle, Vinohrady</w:t>
            </w:r>
          </w:p>
        </w:tc>
        <w:tc>
          <w:tcPr>
            <w:tcW w:w="1172" w:type="dxa"/>
            <w:vAlign w:val="center"/>
          </w:tcPr>
          <w:p w14:paraId="7092CF46" w14:textId="6E7C7815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78 </w:t>
            </w:r>
            <w:r>
              <w:rPr>
                <w:color w:val="000000"/>
                <w:sz w:val="20"/>
                <w:szCs w:val="20"/>
              </w:rPr>
              <w:t>200</w:t>
            </w:r>
          </w:p>
        </w:tc>
      </w:tr>
      <w:tr w:rsidR="00EC4A2D" w:rsidRPr="00683E3E" w14:paraId="729A39AF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263649E5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lastRenderedPageBreak/>
              <w:t>Patočkova</w:t>
            </w:r>
          </w:p>
        </w:tc>
        <w:tc>
          <w:tcPr>
            <w:tcW w:w="1340" w:type="dxa"/>
            <w:vAlign w:val="center"/>
          </w:tcPr>
          <w:p w14:paraId="0BBD9309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02BE86A2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tramvajovým pásem s otevřeným štěrkovým ložem příp. čtyřpruhová směrově dělená travnatým pásem</w:t>
            </w:r>
          </w:p>
        </w:tc>
        <w:tc>
          <w:tcPr>
            <w:tcW w:w="2399" w:type="dxa"/>
            <w:vAlign w:val="center"/>
          </w:tcPr>
          <w:p w14:paraId="623F977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Bělohorská – U Brusnice</w:t>
            </w:r>
          </w:p>
        </w:tc>
        <w:tc>
          <w:tcPr>
            <w:tcW w:w="3073" w:type="dxa"/>
            <w:vAlign w:val="center"/>
          </w:tcPr>
          <w:p w14:paraId="3CA2AD4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Hradčany, Střešovice, Břevnov</w:t>
            </w:r>
          </w:p>
        </w:tc>
        <w:tc>
          <w:tcPr>
            <w:tcW w:w="1172" w:type="dxa"/>
            <w:vAlign w:val="center"/>
          </w:tcPr>
          <w:p w14:paraId="7ED2490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25 1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47891FEA" w14:textId="64490B80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44 </w:t>
            </w:r>
            <w:r>
              <w:rPr>
                <w:color w:val="000000"/>
                <w:sz w:val="20"/>
                <w:szCs w:val="20"/>
              </w:rPr>
              <w:t>800</w:t>
            </w:r>
          </w:p>
        </w:tc>
      </w:tr>
      <w:tr w:rsidR="00EC4A2D" w:rsidRPr="00683E3E" w14:paraId="587785F4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21A3DB13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Plzeňská</w:t>
            </w:r>
          </w:p>
        </w:tc>
        <w:tc>
          <w:tcPr>
            <w:tcW w:w="1340" w:type="dxa"/>
            <w:vAlign w:val="center"/>
          </w:tcPr>
          <w:p w14:paraId="26181BF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05F628E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Dvoupruhová obousměrná se souběžně vedeným tramvajovým tělesem příp. čtyřpruhová směrově dělená tramvajovým pásem s otevřeným štěrkovým ložem</w:t>
            </w:r>
          </w:p>
        </w:tc>
        <w:tc>
          <w:tcPr>
            <w:tcW w:w="2399" w:type="dxa"/>
            <w:vAlign w:val="center"/>
          </w:tcPr>
          <w:p w14:paraId="4F8AF829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Jeremiášova - Radlická</w:t>
            </w:r>
          </w:p>
        </w:tc>
        <w:tc>
          <w:tcPr>
            <w:tcW w:w="3073" w:type="dxa"/>
            <w:vAlign w:val="center"/>
          </w:tcPr>
          <w:p w14:paraId="215F0E1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Smíchov, Košíře, Motol, Řepy, Stodůlky</w:t>
            </w:r>
          </w:p>
        </w:tc>
        <w:tc>
          <w:tcPr>
            <w:tcW w:w="1172" w:type="dxa"/>
            <w:vAlign w:val="center"/>
          </w:tcPr>
          <w:p w14:paraId="1BE0272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19 6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55E8A10E" w14:textId="014B65D5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38 </w:t>
            </w:r>
            <w:r>
              <w:rPr>
                <w:color w:val="000000"/>
                <w:sz w:val="20"/>
                <w:szCs w:val="20"/>
              </w:rPr>
              <w:t>500</w:t>
            </w:r>
          </w:p>
        </w:tc>
      </w:tr>
      <w:tr w:rsidR="00EC4A2D" w:rsidRPr="00683E3E" w14:paraId="37134BF2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7C5AC2BF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Pražský okruh</w:t>
            </w:r>
          </w:p>
        </w:tc>
        <w:tc>
          <w:tcPr>
            <w:tcW w:w="1340" w:type="dxa"/>
            <w:vAlign w:val="center"/>
          </w:tcPr>
          <w:p w14:paraId="40EE02D0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Dálnice</w:t>
            </w:r>
          </w:p>
        </w:tc>
        <w:tc>
          <w:tcPr>
            <w:tcW w:w="4397" w:type="dxa"/>
            <w:vAlign w:val="center"/>
          </w:tcPr>
          <w:p w14:paraId="05EEAEE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Šestipruhová směrově dělená příp. čtyřpruhová směrově dělená  </w:t>
            </w:r>
          </w:p>
        </w:tc>
        <w:tc>
          <w:tcPr>
            <w:tcW w:w="2399" w:type="dxa"/>
            <w:vAlign w:val="center"/>
          </w:tcPr>
          <w:p w14:paraId="30B9408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Do Horoměřic - Novopacká</w:t>
            </w:r>
          </w:p>
        </w:tc>
        <w:tc>
          <w:tcPr>
            <w:tcW w:w="3073" w:type="dxa"/>
            <w:vAlign w:val="center"/>
          </w:tcPr>
          <w:p w14:paraId="4DEDDFC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Ruzyně, Zličín, Hostavice, Třebonice, Řeporyje, Holyně, Slivenec, Lochkov, Velká Chuchle, Radotín, Lahovice, Zbraslav, Komořany, Točná, Cholupice, Hodkovice, Jesenice, Herink, Dobřejovice, Modletice, Nupaky, Běchovice, H. a D. Počernice</w:t>
            </w:r>
          </w:p>
        </w:tc>
        <w:tc>
          <w:tcPr>
            <w:tcW w:w="1172" w:type="dxa"/>
            <w:vAlign w:val="center"/>
          </w:tcPr>
          <w:p w14:paraId="1F83D9C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45 800 až</w:t>
            </w:r>
          </w:p>
          <w:p w14:paraId="1D67ED9C" w14:textId="20473A5B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87 500</w:t>
            </w:r>
          </w:p>
        </w:tc>
      </w:tr>
      <w:tr w:rsidR="00EC4A2D" w:rsidRPr="00683E3E" w14:paraId="288D33D9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7A554752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Průmyslová</w:t>
            </w:r>
          </w:p>
        </w:tc>
        <w:tc>
          <w:tcPr>
            <w:tcW w:w="1340" w:type="dxa"/>
            <w:vAlign w:val="center"/>
          </w:tcPr>
          <w:p w14:paraId="349E0EC6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2EA990A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příp. čtyřpruhová směrově dělená travnatým pásem</w:t>
            </w:r>
          </w:p>
        </w:tc>
        <w:tc>
          <w:tcPr>
            <w:tcW w:w="2399" w:type="dxa"/>
            <w:vAlign w:val="center"/>
          </w:tcPr>
          <w:p w14:paraId="3A20396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Poděbradská - Švehlova</w:t>
            </w:r>
          </w:p>
        </w:tc>
        <w:tc>
          <w:tcPr>
            <w:tcW w:w="3073" w:type="dxa"/>
            <w:vAlign w:val="center"/>
          </w:tcPr>
          <w:p w14:paraId="014613B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Hloubětín, Kyje, Malešice, Štěrboholy, Hostivař</w:t>
            </w:r>
          </w:p>
        </w:tc>
        <w:tc>
          <w:tcPr>
            <w:tcW w:w="1172" w:type="dxa"/>
            <w:vAlign w:val="center"/>
          </w:tcPr>
          <w:p w14:paraId="14D28C4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26 20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749C3AEB" w14:textId="6C5CC680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51 </w:t>
            </w:r>
            <w:r>
              <w:rPr>
                <w:color w:val="000000"/>
                <w:sz w:val="20"/>
                <w:szCs w:val="20"/>
              </w:rPr>
              <w:t>500</w:t>
            </w:r>
          </w:p>
        </w:tc>
      </w:tr>
      <w:tr w:rsidR="00EC4A2D" w:rsidRPr="00683E3E" w14:paraId="0F0E6FED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4C0AC3A7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Resslova</w:t>
            </w:r>
          </w:p>
        </w:tc>
        <w:tc>
          <w:tcPr>
            <w:tcW w:w="1340" w:type="dxa"/>
            <w:vAlign w:val="center"/>
          </w:tcPr>
          <w:p w14:paraId="5400C3D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3C67128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obousměrná</w:t>
            </w:r>
          </w:p>
        </w:tc>
        <w:tc>
          <w:tcPr>
            <w:tcW w:w="2399" w:type="dxa"/>
            <w:vAlign w:val="center"/>
          </w:tcPr>
          <w:p w14:paraId="593FDBE7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Jiráskovo náměstí – Karlovo náměstí</w:t>
            </w:r>
          </w:p>
        </w:tc>
        <w:tc>
          <w:tcPr>
            <w:tcW w:w="3073" w:type="dxa"/>
            <w:vAlign w:val="center"/>
          </w:tcPr>
          <w:p w14:paraId="01E4129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Nové Město</w:t>
            </w:r>
          </w:p>
        </w:tc>
        <w:tc>
          <w:tcPr>
            <w:tcW w:w="1172" w:type="dxa"/>
            <w:vAlign w:val="center"/>
          </w:tcPr>
          <w:p w14:paraId="25AA3DB8" w14:textId="08088A48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35 0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02E25C25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37E8846E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Rozvadovská spojka</w:t>
            </w:r>
          </w:p>
        </w:tc>
        <w:tc>
          <w:tcPr>
            <w:tcW w:w="1340" w:type="dxa"/>
            <w:vAlign w:val="center"/>
          </w:tcPr>
          <w:p w14:paraId="6E2D45A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59D6F642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</w:t>
            </w:r>
          </w:p>
        </w:tc>
        <w:tc>
          <w:tcPr>
            <w:tcW w:w="2399" w:type="dxa"/>
            <w:vAlign w:val="center"/>
          </w:tcPr>
          <w:p w14:paraId="26B217E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Bucharova – Pražský okruh</w:t>
            </w:r>
          </w:p>
        </w:tc>
        <w:tc>
          <w:tcPr>
            <w:tcW w:w="3073" w:type="dxa"/>
            <w:vAlign w:val="center"/>
          </w:tcPr>
          <w:p w14:paraId="194C795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Stodůlky, Třebonice</w:t>
            </w:r>
          </w:p>
        </w:tc>
        <w:tc>
          <w:tcPr>
            <w:tcW w:w="1172" w:type="dxa"/>
            <w:vAlign w:val="center"/>
          </w:tcPr>
          <w:p w14:paraId="02367700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30 700 až</w:t>
            </w:r>
          </w:p>
          <w:p w14:paraId="4B25C423" w14:textId="7E7FF73D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56 0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1C6FABF5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40F59A5C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Sokolská</w:t>
            </w:r>
          </w:p>
        </w:tc>
        <w:tc>
          <w:tcPr>
            <w:tcW w:w="1340" w:type="dxa"/>
            <w:vAlign w:val="center"/>
          </w:tcPr>
          <w:p w14:paraId="292F87A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1F72EB8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Třípruhová jednosměrná</w:t>
            </w:r>
          </w:p>
        </w:tc>
        <w:tc>
          <w:tcPr>
            <w:tcW w:w="2399" w:type="dxa"/>
            <w:vAlign w:val="center"/>
          </w:tcPr>
          <w:p w14:paraId="16C365A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Nuselský most – Žitná</w:t>
            </w:r>
          </w:p>
        </w:tc>
        <w:tc>
          <w:tcPr>
            <w:tcW w:w="3073" w:type="dxa"/>
            <w:vAlign w:val="center"/>
          </w:tcPr>
          <w:p w14:paraId="61207570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Nové Město</w:t>
            </w:r>
          </w:p>
        </w:tc>
        <w:tc>
          <w:tcPr>
            <w:tcW w:w="1172" w:type="dxa"/>
            <w:vAlign w:val="center"/>
          </w:tcPr>
          <w:p w14:paraId="508B58D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33 6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60BF0D57" w14:textId="0CDD5402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45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83E3E">
              <w:rPr>
                <w:color w:val="000000"/>
                <w:sz w:val="20"/>
                <w:szCs w:val="20"/>
              </w:rPr>
              <w:t>0</w:t>
            </w:r>
          </w:p>
        </w:tc>
      </w:tr>
      <w:tr w:rsidR="00EC4A2D" w:rsidRPr="00683E3E" w14:paraId="53E14E6C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03249852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Spořilovská</w:t>
            </w:r>
          </w:p>
        </w:tc>
        <w:tc>
          <w:tcPr>
            <w:tcW w:w="1340" w:type="dxa"/>
            <w:vAlign w:val="center"/>
          </w:tcPr>
          <w:p w14:paraId="2DF42BC0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0B3F33CE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příp. pětipruhová směrově dělená</w:t>
            </w:r>
          </w:p>
        </w:tc>
        <w:tc>
          <w:tcPr>
            <w:tcW w:w="2399" w:type="dxa"/>
            <w:vAlign w:val="center"/>
          </w:tcPr>
          <w:p w14:paraId="12B32228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Jižní spojka – D1</w:t>
            </w:r>
          </w:p>
        </w:tc>
        <w:tc>
          <w:tcPr>
            <w:tcW w:w="3073" w:type="dxa"/>
            <w:vAlign w:val="center"/>
          </w:tcPr>
          <w:p w14:paraId="7D321478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Chodov, Záběhlice, Michle</w:t>
            </w:r>
          </w:p>
        </w:tc>
        <w:tc>
          <w:tcPr>
            <w:tcW w:w="1172" w:type="dxa"/>
            <w:vAlign w:val="center"/>
          </w:tcPr>
          <w:p w14:paraId="091A1642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36 500 až </w:t>
            </w:r>
          </w:p>
          <w:p w14:paraId="4190322A" w14:textId="48D48A83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47 </w:t>
            </w:r>
            <w:r>
              <w:rPr>
                <w:color w:val="000000"/>
                <w:sz w:val="20"/>
                <w:szCs w:val="20"/>
              </w:rPr>
              <w:t>500</w:t>
            </w:r>
          </w:p>
        </w:tc>
      </w:tr>
      <w:tr w:rsidR="00EC4A2D" w:rsidRPr="00683E3E" w14:paraId="74E786F7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058A64EC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Strakonická</w:t>
            </w:r>
          </w:p>
        </w:tc>
        <w:tc>
          <w:tcPr>
            <w:tcW w:w="1340" w:type="dxa"/>
            <w:vAlign w:val="center"/>
          </w:tcPr>
          <w:p w14:paraId="294E637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třídy, Silnice I. třídy</w:t>
            </w:r>
          </w:p>
        </w:tc>
        <w:tc>
          <w:tcPr>
            <w:tcW w:w="4397" w:type="dxa"/>
            <w:vAlign w:val="center"/>
          </w:tcPr>
          <w:p w14:paraId="3F4B7D4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</w:t>
            </w:r>
          </w:p>
        </w:tc>
        <w:tc>
          <w:tcPr>
            <w:tcW w:w="2399" w:type="dxa"/>
            <w:vAlign w:val="center"/>
          </w:tcPr>
          <w:p w14:paraId="4E115EC9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Hořejší nábřeží – hranice aglomerace</w:t>
            </w:r>
          </w:p>
        </w:tc>
        <w:tc>
          <w:tcPr>
            <w:tcW w:w="3073" w:type="dxa"/>
            <w:vAlign w:val="center"/>
          </w:tcPr>
          <w:p w14:paraId="0B6E30F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Smíchov, Hlubočepy, Malá Chuchle, Velká Chuchle, Lahovice, Zbraslav</w:t>
            </w:r>
          </w:p>
        </w:tc>
        <w:tc>
          <w:tcPr>
            <w:tcW w:w="1172" w:type="dxa"/>
            <w:vAlign w:val="center"/>
          </w:tcPr>
          <w:p w14:paraId="587824E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28 100 až</w:t>
            </w:r>
          </w:p>
          <w:p w14:paraId="2CC74D26" w14:textId="142D0944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114 7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</w:tr>
      <w:tr w:rsidR="00EC4A2D" w:rsidRPr="00683E3E" w14:paraId="1AA83EFD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71319B9A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Štěrboholská spojka</w:t>
            </w:r>
          </w:p>
        </w:tc>
        <w:tc>
          <w:tcPr>
            <w:tcW w:w="1340" w:type="dxa"/>
            <w:vAlign w:val="center"/>
          </w:tcPr>
          <w:p w14:paraId="172B561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7493510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</w:t>
            </w:r>
          </w:p>
        </w:tc>
        <w:tc>
          <w:tcPr>
            <w:tcW w:w="2399" w:type="dxa"/>
            <w:vAlign w:val="center"/>
          </w:tcPr>
          <w:p w14:paraId="52995A9B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Českobrodská - Průmyslová</w:t>
            </w:r>
          </w:p>
        </w:tc>
        <w:tc>
          <w:tcPr>
            <w:tcW w:w="3073" w:type="dxa"/>
            <w:vAlign w:val="center"/>
          </w:tcPr>
          <w:p w14:paraId="6035C1F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Štěrboholy, Hostavice, Dolní Počernice, Dubeč, Běchovice</w:t>
            </w:r>
          </w:p>
        </w:tc>
        <w:tc>
          <w:tcPr>
            <w:tcW w:w="1172" w:type="dxa"/>
            <w:vAlign w:val="center"/>
          </w:tcPr>
          <w:p w14:paraId="2671590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76 900 až</w:t>
            </w:r>
          </w:p>
          <w:p w14:paraId="084A04D6" w14:textId="65724A05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79 000</w:t>
            </w:r>
          </w:p>
        </w:tc>
      </w:tr>
      <w:tr w:rsidR="00EC4A2D" w:rsidRPr="00683E3E" w14:paraId="1B1C2A3B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4385410F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 Holešovičkách</w:t>
            </w:r>
          </w:p>
        </w:tc>
        <w:tc>
          <w:tcPr>
            <w:tcW w:w="1340" w:type="dxa"/>
            <w:vAlign w:val="center"/>
          </w:tcPr>
          <w:p w14:paraId="6A1DAB6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0F46394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</w:t>
            </w:r>
          </w:p>
        </w:tc>
        <w:tc>
          <w:tcPr>
            <w:tcW w:w="2399" w:type="dxa"/>
            <w:vAlign w:val="center"/>
          </w:tcPr>
          <w:p w14:paraId="141154D5" w14:textId="77777777" w:rsidR="00EC4A2D" w:rsidRPr="00683E3E" w:rsidRDefault="00EC4A2D" w:rsidP="00FA5B6D">
            <w:pPr>
              <w:spacing w:after="0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Barikádníků - Liberecká</w:t>
            </w:r>
          </w:p>
        </w:tc>
        <w:tc>
          <w:tcPr>
            <w:tcW w:w="3073" w:type="dxa"/>
            <w:vAlign w:val="center"/>
          </w:tcPr>
          <w:p w14:paraId="77F02DA4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Libeň</w:t>
            </w:r>
          </w:p>
        </w:tc>
        <w:tc>
          <w:tcPr>
            <w:tcW w:w="1172" w:type="dxa"/>
            <w:vAlign w:val="center"/>
          </w:tcPr>
          <w:p w14:paraId="5413EA9B" w14:textId="362F93E5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68 </w:t>
            </w:r>
            <w:r>
              <w:rPr>
                <w:color w:val="000000"/>
                <w:sz w:val="20"/>
                <w:szCs w:val="20"/>
              </w:rPr>
              <w:t>200</w:t>
            </w:r>
          </w:p>
        </w:tc>
      </w:tr>
      <w:tr w:rsidR="00EC4A2D" w:rsidRPr="00683E3E" w14:paraId="7BDB5423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228CDED2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Vídeňská</w:t>
            </w:r>
          </w:p>
        </w:tc>
        <w:tc>
          <w:tcPr>
            <w:tcW w:w="1340" w:type="dxa"/>
            <w:vAlign w:val="center"/>
          </w:tcPr>
          <w:p w14:paraId="114CD969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4C3D50AF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Čtyřpruhová směrově dělená příp. dvoupruhová obousměrná</w:t>
            </w:r>
          </w:p>
        </w:tc>
        <w:tc>
          <w:tcPr>
            <w:tcW w:w="2399" w:type="dxa"/>
            <w:vAlign w:val="center"/>
          </w:tcPr>
          <w:p w14:paraId="674D249C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Jižní spojka – přivaděč Vestec</w:t>
            </w:r>
          </w:p>
        </w:tc>
        <w:tc>
          <w:tcPr>
            <w:tcW w:w="3073" w:type="dxa"/>
            <w:vAlign w:val="center"/>
          </w:tcPr>
          <w:p w14:paraId="1582691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Michle, Krč, Kunratice, Vestec u Prahy</w:t>
            </w:r>
          </w:p>
        </w:tc>
        <w:tc>
          <w:tcPr>
            <w:tcW w:w="1172" w:type="dxa"/>
            <w:vAlign w:val="center"/>
          </w:tcPr>
          <w:p w14:paraId="534BD06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16 300 až</w:t>
            </w:r>
          </w:p>
          <w:p w14:paraId="7B7CBFE9" w14:textId="1E8652B0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83E3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000</w:t>
            </w:r>
          </w:p>
        </w:tc>
      </w:tr>
      <w:tr w:rsidR="00EC4A2D" w:rsidRPr="00683E3E" w14:paraId="0944A4F0" w14:textId="77777777" w:rsidTr="00FA5B6D">
        <w:trPr>
          <w:trHeight w:val="113"/>
          <w:jc w:val="center"/>
        </w:trPr>
        <w:tc>
          <w:tcPr>
            <w:tcW w:w="1762" w:type="dxa"/>
            <w:vAlign w:val="center"/>
          </w:tcPr>
          <w:p w14:paraId="2837C4B8" w14:textId="77777777" w:rsidR="00EC4A2D" w:rsidRPr="00683E3E" w:rsidRDefault="00EC4A2D" w:rsidP="00FA5B6D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Wilsonova</w:t>
            </w:r>
          </w:p>
        </w:tc>
        <w:tc>
          <w:tcPr>
            <w:tcW w:w="1340" w:type="dxa"/>
            <w:vAlign w:val="center"/>
          </w:tcPr>
          <w:p w14:paraId="7E828003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MK I. třídy</w:t>
            </w:r>
          </w:p>
        </w:tc>
        <w:tc>
          <w:tcPr>
            <w:tcW w:w="4397" w:type="dxa"/>
            <w:vAlign w:val="center"/>
          </w:tcPr>
          <w:p w14:paraId="6F75E3A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Šestipruhová směrově dělená</w:t>
            </w:r>
          </w:p>
        </w:tc>
        <w:tc>
          <w:tcPr>
            <w:tcW w:w="2399" w:type="dxa"/>
            <w:vAlign w:val="center"/>
          </w:tcPr>
          <w:p w14:paraId="18AA911A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Václavské náměstí – Hlávkův most</w:t>
            </w:r>
          </w:p>
        </w:tc>
        <w:tc>
          <w:tcPr>
            <w:tcW w:w="3073" w:type="dxa"/>
            <w:vAlign w:val="center"/>
          </w:tcPr>
          <w:p w14:paraId="628D3E6D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Nové Město, Vinohrady, Karlín</w:t>
            </w:r>
          </w:p>
        </w:tc>
        <w:tc>
          <w:tcPr>
            <w:tcW w:w="1172" w:type="dxa"/>
            <w:vAlign w:val="center"/>
          </w:tcPr>
          <w:p w14:paraId="1859F811" w14:textId="77777777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37 9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683E3E">
              <w:rPr>
                <w:color w:val="000000"/>
                <w:sz w:val="20"/>
                <w:szCs w:val="20"/>
              </w:rPr>
              <w:t xml:space="preserve"> až</w:t>
            </w:r>
          </w:p>
          <w:p w14:paraId="36F2521B" w14:textId="4E8E5DB8" w:rsidR="00EC4A2D" w:rsidRPr="00683E3E" w:rsidRDefault="00EC4A2D" w:rsidP="00FA5B6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92 600</w:t>
            </w:r>
          </w:p>
        </w:tc>
      </w:tr>
    </w:tbl>
    <w:p w14:paraId="29783779" w14:textId="037ABE4A" w:rsidR="00200998" w:rsidRDefault="003C2891" w:rsidP="003C2891">
      <w:pPr>
        <w:pStyle w:val="Zdroj"/>
      </w:pPr>
      <w:r w:rsidRPr="003C2891">
        <w:t xml:space="preserve">Zdroj intenzit dopravy: TSK </w:t>
      </w:r>
      <w:r w:rsidR="008F1E96">
        <w:t xml:space="preserve">hl. m. </w:t>
      </w:r>
      <w:r w:rsidRPr="003C2891">
        <w:t>Prah</w:t>
      </w:r>
      <w:r w:rsidR="008F1E96">
        <w:t>y</w:t>
      </w:r>
      <w:r w:rsidR="00FA5B6D">
        <w:t xml:space="preserve"> a ŘSD ČR</w:t>
      </w:r>
    </w:p>
    <w:p w14:paraId="022946C2" w14:textId="01D301A7" w:rsidR="00DE3EE3" w:rsidRDefault="00DE3EE3" w:rsidP="003C2891">
      <w:pPr>
        <w:pStyle w:val="Zdroj"/>
      </w:pPr>
    </w:p>
    <w:p w14:paraId="16F309A9" w14:textId="17A1EB01" w:rsidR="00DE3EE3" w:rsidRDefault="00DE3EE3" w:rsidP="00DE3EE3">
      <w:pPr>
        <w:pStyle w:val="Popistabobr"/>
        <w:spacing w:before="0"/>
      </w:pPr>
      <w:r w:rsidRPr="00DE3EE3">
        <w:t xml:space="preserve">Tab. </w:t>
      </w:r>
      <w:fldSimple w:instr=" SEQ Tab. \* ARABIC ">
        <w:r w:rsidR="00A63510">
          <w:rPr>
            <w:noProof/>
          </w:rPr>
          <w:t>4</w:t>
        </w:r>
      </w:fldSimple>
      <w:r w:rsidRPr="00DE3EE3">
        <w:t xml:space="preserve"> Popis nejvytíženějších tramvajových tratí</w:t>
      </w:r>
    </w:p>
    <w:tbl>
      <w:tblPr>
        <w:tblStyle w:val="Mkatabulky"/>
        <w:tblW w:w="12704" w:type="dxa"/>
        <w:jc w:val="center"/>
        <w:tblLook w:val="04A0" w:firstRow="1" w:lastRow="0" w:firstColumn="1" w:lastColumn="0" w:noHBand="0" w:noVBand="1"/>
      </w:tblPr>
      <w:tblGrid>
        <w:gridCol w:w="4006"/>
        <w:gridCol w:w="7088"/>
        <w:gridCol w:w="1610"/>
      </w:tblGrid>
      <w:tr w:rsidR="00DE3EE3" w:rsidRPr="00683E3E" w14:paraId="3B7A089E" w14:textId="77777777" w:rsidTr="00F50AE7">
        <w:trPr>
          <w:trHeight w:val="340"/>
          <w:tblHeader/>
          <w:jc w:val="center"/>
        </w:trPr>
        <w:tc>
          <w:tcPr>
            <w:tcW w:w="4006" w:type="dxa"/>
            <w:vMerge w:val="restart"/>
            <w:shd w:val="clear" w:color="auto" w:fill="C6D9F1" w:themeFill="text2" w:themeFillTint="33"/>
            <w:vAlign w:val="center"/>
          </w:tcPr>
          <w:p w14:paraId="23C3AC9C" w14:textId="77777777" w:rsidR="00DE3EE3" w:rsidRPr="00683E3E" w:rsidRDefault="00DE3EE3" w:rsidP="00F50AE7">
            <w:pPr>
              <w:spacing w:after="0"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Ulice</w:t>
            </w:r>
          </w:p>
        </w:tc>
        <w:tc>
          <w:tcPr>
            <w:tcW w:w="7088" w:type="dxa"/>
            <w:vMerge w:val="restart"/>
            <w:shd w:val="clear" w:color="auto" w:fill="C6D9F1" w:themeFill="text2" w:themeFillTint="33"/>
            <w:vAlign w:val="center"/>
          </w:tcPr>
          <w:p w14:paraId="24C1ACFF" w14:textId="5565771C" w:rsidR="00DE3EE3" w:rsidRPr="00683E3E" w:rsidRDefault="00FA5B6D" w:rsidP="00F50AE7">
            <w:pPr>
              <w:spacing w:after="0"/>
              <w:ind w:left="-248" w:firstLine="24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Ú</w:t>
            </w:r>
            <w:r w:rsidR="00DE3EE3" w:rsidRPr="00683E3E">
              <w:rPr>
                <w:b/>
                <w:bCs/>
                <w:color w:val="000000"/>
                <w:sz w:val="20"/>
                <w:szCs w:val="20"/>
              </w:rPr>
              <w:t>sek</w:t>
            </w:r>
          </w:p>
        </w:tc>
        <w:tc>
          <w:tcPr>
            <w:tcW w:w="1610" w:type="dxa"/>
            <w:shd w:val="clear" w:color="auto" w:fill="C6D9F1" w:themeFill="text2" w:themeFillTint="33"/>
            <w:vAlign w:val="center"/>
          </w:tcPr>
          <w:p w14:paraId="351681B0" w14:textId="77777777" w:rsidR="00DE3EE3" w:rsidRPr="00683E3E" w:rsidRDefault="00DE3EE3" w:rsidP="00F50AE7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Intenzita</w:t>
            </w:r>
          </w:p>
        </w:tc>
      </w:tr>
      <w:tr w:rsidR="00DE3EE3" w:rsidRPr="00683E3E" w14:paraId="4DCBF76C" w14:textId="77777777" w:rsidTr="00F50AE7">
        <w:trPr>
          <w:trHeight w:val="340"/>
          <w:tblHeader/>
          <w:jc w:val="center"/>
        </w:trPr>
        <w:tc>
          <w:tcPr>
            <w:tcW w:w="4006" w:type="dxa"/>
            <w:vMerge/>
            <w:shd w:val="clear" w:color="auto" w:fill="C6D9F1" w:themeFill="text2" w:themeFillTint="33"/>
            <w:vAlign w:val="center"/>
          </w:tcPr>
          <w:p w14:paraId="53A95A68" w14:textId="77777777" w:rsidR="00DE3EE3" w:rsidRPr="00683E3E" w:rsidRDefault="00DE3EE3" w:rsidP="00F50AE7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8" w:type="dxa"/>
            <w:vMerge/>
            <w:shd w:val="clear" w:color="auto" w:fill="C6D9F1" w:themeFill="text2" w:themeFillTint="33"/>
            <w:vAlign w:val="center"/>
          </w:tcPr>
          <w:p w14:paraId="22FE2CC9" w14:textId="77777777" w:rsidR="00DE3EE3" w:rsidRPr="00683E3E" w:rsidRDefault="00DE3EE3" w:rsidP="00F50AE7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C6D9F1" w:themeFill="text2" w:themeFillTint="33"/>
            <w:vAlign w:val="center"/>
          </w:tcPr>
          <w:p w14:paraId="0C08EF2B" w14:textId="77777777" w:rsidR="00DE3EE3" w:rsidRPr="00683E3E" w:rsidRDefault="00DE3EE3" w:rsidP="00F50AE7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Tram</w:t>
            </w:r>
            <w:r w:rsidRPr="00683E3E">
              <w:rPr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b/>
                <w:bCs/>
                <w:color w:val="000000"/>
                <w:sz w:val="20"/>
                <w:szCs w:val="20"/>
              </w:rPr>
              <w:t>24 h</w:t>
            </w:r>
          </w:p>
        </w:tc>
      </w:tr>
      <w:tr w:rsidR="00DE3EE3" w:rsidRPr="00683E3E" w14:paraId="60A457C9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24DFC9EB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Spálená</w:t>
            </w:r>
          </w:p>
        </w:tc>
        <w:tc>
          <w:tcPr>
            <w:tcW w:w="7088" w:type="dxa"/>
            <w:vAlign w:val="center"/>
          </w:tcPr>
          <w:p w14:paraId="3852147D" w14:textId="15ADFE2D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Od křižovatky s Lazarskou </w:t>
            </w:r>
            <w:r w:rsidR="00F50AE7">
              <w:rPr>
                <w:color w:val="000000"/>
                <w:sz w:val="20"/>
                <w:szCs w:val="20"/>
              </w:rPr>
              <w:t>po</w:t>
            </w:r>
            <w:r>
              <w:rPr>
                <w:color w:val="000000"/>
                <w:sz w:val="20"/>
                <w:szCs w:val="20"/>
              </w:rPr>
              <w:t xml:space="preserve"> křižovatk</w:t>
            </w:r>
            <w:r w:rsidR="00F50AE7">
              <w:rPr>
                <w:color w:val="000000"/>
                <w:sz w:val="20"/>
                <w:szCs w:val="20"/>
              </w:rPr>
              <w:t>u</w:t>
            </w:r>
            <w:r>
              <w:rPr>
                <w:color w:val="000000"/>
                <w:sz w:val="20"/>
                <w:szCs w:val="20"/>
              </w:rPr>
              <w:t xml:space="preserve"> Myslíkova, Spálená.</w:t>
            </w:r>
          </w:p>
        </w:tc>
        <w:tc>
          <w:tcPr>
            <w:tcW w:w="1610" w:type="dxa"/>
            <w:vAlign w:val="center"/>
          </w:tcPr>
          <w:p w14:paraId="3FE8CA44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1 950</w:t>
            </w:r>
          </w:p>
        </w:tc>
      </w:tr>
      <w:tr w:rsidR="00DE3EE3" w:rsidRPr="00683E3E" w14:paraId="6113D00A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1BC8A5FE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Karlovo náměstí</w:t>
            </w:r>
          </w:p>
        </w:tc>
        <w:tc>
          <w:tcPr>
            <w:tcW w:w="7088" w:type="dxa"/>
            <w:vAlign w:val="center"/>
          </w:tcPr>
          <w:p w14:paraId="7B94D14B" w14:textId="24BB9493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Od křižovatky Myslíkova, Spálená </w:t>
            </w:r>
            <w:r w:rsidR="00F50AE7">
              <w:rPr>
                <w:color w:val="000000"/>
                <w:sz w:val="20"/>
                <w:szCs w:val="20"/>
              </w:rPr>
              <w:t xml:space="preserve">po </w:t>
            </w:r>
            <w:r>
              <w:rPr>
                <w:color w:val="000000"/>
                <w:sz w:val="20"/>
                <w:szCs w:val="20"/>
              </w:rPr>
              <w:t>křižovatk</w:t>
            </w:r>
            <w:r w:rsidR="00F50AE7">
              <w:rPr>
                <w:color w:val="000000"/>
                <w:sz w:val="20"/>
                <w:szCs w:val="20"/>
              </w:rPr>
              <w:t>u</w:t>
            </w:r>
            <w:r>
              <w:rPr>
                <w:color w:val="000000"/>
                <w:sz w:val="20"/>
                <w:szCs w:val="20"/>
              </w:rPr>
              <w:t xml:space="preserve"> Karlovo náměstí, Na Moráni.</w:t>
            </w:r>
          </w:p>
        </w:tc>
        <w:tc>
          <w:tcPr>
            <w:tcW w:w="1610" w:type="dxa"/>
            <w:vAlign w:val="center"/>
          </w:tcPr>
          <w:p w14:paraId="172E2A27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1 700 až 1 800</w:t>
            </w:r>
          </w:p>
        </w:tc>
      </w:tr>
      <w:tr w:rsidR="00DE3EE3" w:rsidRPr="00683E3E" w14:paraId="2C778137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50210079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Milady Horákové</w:t>
            </w:r>
          </w:p>
        </w:tc>
        <w:tc>
          <w:tcPr>
            <w:tcW w:w="7088" w:type="dxa"/>
            <w:vAlign w:val="center"/>
          </w:tcPr>
          <w:p w14:paraId="1D1C10EE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 křižovatky s ulicí Svatovítská ke Strossmayerovu náměstí.</w:t>
            </w:r>
          </w:p>
        </w:tc>
        <w:tc>
          <w:tcPr>
            <w:tcW w:w="1610" w:type="dxa"/>
            <w:vAlign w:val="center"/>
          </w:tcPr>
          <w:p w14:paraId="58C22E4F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1 200 až 1 650</w:t>
            </w:r>
          </w:p>
        </w:tc>
      </w:tr>
      <w:tr w:rsidR="00DE3EE3" w:rsidRPr="00683E3E" w14:paraId="0F7D8F38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7FA4DFC3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Zenklova</w:t>
            </w:r>
          </w:p>
        </w:tc>
        <w:tc>
          <w:tcPr>
            <w:tcW w:w="7088" w:type="dxa"/>
            <w:vAlign w:val="center"/>
          </w:tcPr>
          <w:p w14:paraId="0E7B948F" w14:textId="18538BBB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Od křižovatky s ulicí Na žertvách </w:t>
            </w:r>
            <w:r w:rsidR="00F50AE7">
              <w:rPr>
                <w:color w:val="000000"/>
                <w:sz w:val="20"/>
                <w:szCs w:val="20"/>
              </w:rPr>
              <w:t xml:space="preserve">po </w:t>
            </w:r>
            <w:r>
              <w:rPr>
                <w:color w:val="000000"/>
                <w:sz w:val="20"/>
                <w:szCs w:val="20"/>
              </w:rPr>
              <w:t>křižovatk</w:t>
            </w:r>
            <w:r w:rsidR="00F50AE7">
              <w:rPr>
                <w:color w:val="000000"/>
                <w:sz w:val="20"/>
                <w:szCs w:val="20"/>
              </w:rPr>
              <w:t>u</w:t>
            </w:r>
            <w:r>
              <w:rPr>
                <w:color w:val="000000"/>
                <w:sz w:val="20"/>
                <w:szCs w:val="20"/>
              </w:rPr>
              <w:t xml:space="preserve"> s ulicí Sokolovská.</w:t>
            </w:r>
          </w:p>
        </w:tc>
        <w:tc>
          <w:tcPr>
            <w:tcW w:w="1610" w:type="dxa"/>
            <w:vAlign w:val="center"/>
          </w:tcPr>
          <w:p w14:paraId="35FEEAAC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1 450</w:t>
            </w:r>
          </w:p>
        </w:tc>
      </w:tr>
      <w:tr w:rsidR="00DE3EE3" w:rsidRPr="00683E3E" w14:paraId="73DEB25D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5EEC1CCD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Dlážděná, Havlíčkova, Jindřišská, Vodičkova, Lazarská</w:t>
            </w:r>
          </w:p>
        </w:tc>
        <w:tc>
          <w:tcPr>
            <w:tcW w:w="7088" w:type="dxa"/>
            <w:vAlign w:val="center"/>
          </w:tcPr>
          <w:p w14:paraId="2319CCED" w14:textId="535F2F58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Od křižovatky Havlíčkova, Na poříčí </w:t>
            </w:r>
            <w:r w:rsidR="00F50AE7">
              <w:rPr>
                <w:color w:val="000000"/>
                <w:sz w:val="20"/>
                <w:szCs w:val="20"/>
              </w:rPr>
              <w:t>po křižovatku</w:t>
            </w:r>
            <w:r>
              <w:rPr>
                <w:color w:val="000000"/>
                <w:sz w:val="20"/>
                <w:szCs w:val="20"/>
              </w:rPr>
              <w:t xml:space="preserve"> Lazarská, Spálená.</w:t>
            </w:r>
          </w:p>
        </w:tc>
        <w:tc>
          <w:tcPr>
            <w:tcW w:w="1610" w:type="dxa"/>
            <w:vAlign w:val="center"/>
          </w:tcPr>
          <w:p w14:paraId="2FD75B84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1 450</w:t>
            </w:r>
          </w:p>
        </w:tc>
      </w:tr>
      <w:tr w:rsidR="00DE3EE3" w:rsidRPr="00683E3E" w14:paraId="529C6611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416D8AB4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Národní, Spálená, Most Legií, Vítězná</w:t>
            </w:r>
          </w:p>
        </w:tc>
        <w:tc>
          <w:tcPr>
            <w:tcW w:w="7088" w:type="dxa"/>
            <w:vAlign w:val="center"/>
          </w:tcPr>
          <w:p w14:paraId="226EEB0B" w14:textId="1D0F6001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Od křižovatky Lazarská, Spálená </w:t>
            </w:r>
            <w:r w:rsidR="00F50AE7">
              <w:rPr>
                <w:color w:val="000000"/>
                <w:sz w:val="20"/>
                <w:szCs w:val="20"/>
              </w:rPr>
              <w:t>po křižovatku</w:t>
            </w:r>
            <w:r>
              <w:rPr>
                <w:color w:val="000000"/>
                <w:sz w:val="20"/>
                <w:szCs w:val="20"/>
              </w:rPr>
              <w:t xml:space="preserve"> Újezd, Vítězná.</w:t>
            </w:r>
          </w:p>
        </w:tc>
        <w:tc>
          <w:tcPr>
            <w:tcW w:w="1610" w:type="dxa"/>
            <w:vAlign w:val="center"/>
          </w:tcPr>
          <w:p w14:paraId="143BBBB2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1 150 až 1 400</w:t>
            </w:r>
          </w:p>
        </w:tc>
      </w:tr>
      <w:tr w:rsidR="00DE3EE3" w:rsidRPr="00683E3E" w14:paraId="3889D600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5504822D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Chotkova, Pod Bruskou, Klárov</w:t>
            </w:r>
          </w:p>
        </w:tc>
        <w:tc>
          <w:tcPr>
            <w:tcW w:w="7088" w:type="dxa"/>
            <w:vAlign w:val="center"/>
          </w:tcPr>
          <w:p w14:paraId="2902D6AF" w14:textId="17D04D33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Od křižovatky Badeniho, Chotkova </w:t>
            </w:r>
            <w:r w:rsidR="00F50AE7">
              <w:rPr>
                <w:color w:val="000000"/>
                <w:sz w:val="20"/>
                <w:szCs w:val="20"/>
              </w:rPr>
              <w:t>po křižovatku</w:t>
            </w:r>
            <w:r>
              <w:rPr>
                <w:color w:val="000000"/>
                <w:sz w:val="20"/>
                <w:szCs w:val="20"/>
              </w:rPr>
              <w:t xml:space="preserve"> Klárov, Letenská.</w:t>
            </w:r>
          </w:p>
        </w:tc>
        <w:tc>
          <w:tcPr>
            <w:tcW w:w="1610" w:type="dxa"/>
            <w:vAlign w:val="center"/>
          </w:tcPr>
          <w:p w14:paraId="6CF2C559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1 100 až 1 350</w:t>
            </w:r>
          </w:p>
        </w:tc>
      </w:tr>
      <w:tr w:rsidR="00DE3EE3" w:rsidRPr="00683E3E" w14:paraId="46F9E867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1AE3A2C8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Nábřeží Kapitána Jaroše, Dukelských hrdinů</w:t>
            </w:r>
          </w:p>
        </w:tc>
        <w:tc>
          <w:tcPr>
            <w:tcW w:w="7088" w:type="dxa"/>
            <w:vAlign w:val="center"/>
          </w:tcPr>
          <w:p w14:paraId="29E891E6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 Strossmayerova náměstí po Štefánikův most.</w:t>
            </w:r>
          </w:p>
        </w:tc>
        <w:tc>
          <w:tcPr>
            <w:tcW w:w="1610" w:type="dxa"/>
            <w:vAlign w:val="center"/>
          </w:tcPr>
          <w:p w14:paraId="5A31E3B8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1 250</w:t>
            </w:r>
          </w:p>
        </w:tc>
      </w:tr>
      <w:tr w:rsidR="00DE3EE3" w:rsidRPr="00683E3E" w14:paraId="73E799E3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7C559A18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Nádražní</w:t>
            </w:r>
          </w:p>
        </w:tc>
        <w:tc>
          <w:tcPr>
            <w:tcW w:w="7088" w:type="dxa"/>
            <w:vAlign w:val="center"/>
          </w:tcPr>
          <w:p w14:paraId="7B059362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 křižovatky Plzeňská, Lidická, Štefánikova po křižovatku Nádražní, Za Ženskými domovy.</w:t>
            </w:r>
          </w:p>
        </w:tc>
        <w:tc>
          <w:tcPr>
            <w:tcW w:w="1610" w:type="dxa"/>
            <w:vAlign w:val="center"/>
          </w:tcPr>
          <w:p w14:paraId="1FF422CB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1 200</w:t>
            </w:r>
          </w:p>
        </w:tc>
      </w:tr>
      <w:tr w:rsidR="00DE3EE3" w14:paraId="242FD5E6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170798FF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Lidická, Palackého most, Rašínovo nábřeží</w:t>
            </w:r>
          </w:p>
        </w:tc>
        <w:tc>
          <w:tcPr>
            <w:tcW w:w="7088" w:type="dxa"/>
            <w:vAlign w:val="center"/>
          </w:tcPr>
          <w:p w14:paraId="1985281C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 křižovatky Rašínovo nábřeží, Svobodova po křižovatku Plzeňská, Nádražní, Štefánikova.</w:t>
            </w:r>
          </w:p>
        </w:tc>
        <w:tc>
          <w:tcPr>
            <w:tcW w:w="1610" w:type="dxa"/>
            <w:vAlign w:val="center"/>
          </w:tcPr>
          <w:p w14:paraId="246079DD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1 150</w:t>
            </w:r>
          </w:p>
        </w:tc>
      </w:tr>
      <w:tr w:rsidR="00DE3EE3" w14:paraId="2117F970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5A2D9E63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Ječná, Jugoslávská, Francouzská</w:t>
            </w:r>
          </w:p>
        </w:tc>
        <w:tc>
          <w:tcPr>
            <w:tcW w:w="7088" w:type="dxa"/>
            <w:vAlign w:val="center"/>
          </w:tcPr>
          <w:p w14:paraId="232220E5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 Karlova náměstí po křižovatku Francouzská, Blanická.</w:t>
            </w:r>
          </w:p>
        </w:tc>
        <w:tc>
          <w:tcPr>
            <w:tcW w:w="1610" w:type="dxa"/>
            <w:vAlign w:val="center"/>
          </w:tcPr>
          <w:p w14:paraId="6F54BE5D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1 100</w:t>
            </w:r>
          </w:p>
        </w:tc>
      </w:tr>
      <w:tr w:rsidR="00DE3EE3" w14:paraId="732FF06C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2FC8F6B6" w14:textId="1D4802E1" w:rsidR="00DE3EE3" w:rsidRDefault="00F50AE7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Ú</w:t>
            </w:r>
            <w:r w:rsidR="00DE3EE3">
              <w:rPr>
                <w:color w:val="000000"/>
                <w:sz w:val="20"/>
                <w:szCs w:val="20"/>
              </w:rPr>
              <w:t>je</w:t>
            </w:r>
            <w:r w:rsidR="00921314">
              <w:rPr>
                <w:color w:val="000000"/>
                <w:sz w:val="20"/>
                <w:szCs w:val="20"/>
              </w:rPr>
              <w:t>z</w:t>
            </w:r>
            <w:r w:rsidR="00DE3EE3">
              <w:rPr>
                <w:color w:val="000000"/>
                <w:sz w:val="20"/>
                <w:szCs w:val="20"/>
              </w:rPr>
              <w:t>d, Štefánikova, Plzeňská</w:t>
            </w:r>
          </w:p>
        </w:tc>
        <w:tc>
          <w:tcPr>
            <w:tcW w:w="7088" w:type="dxa"/>
            <w:vAlign w:val="center"/>
          </w:tcPr>
          <w:p w14:paraId="4BAD605C" w14:textId="298495E9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Od křižovatky Újezd, Vítězná </w:t>
            </w:r>
            <w:r w:rsidR="00F50AE7">
              <w:rPr>
                <w:color w:val="000000"/>
                <w:sz w:val="20"/>
                <w:szCs w:val="20"/>
              </w:rPr>
              <w:t>po křižovatku</w:t>
            </w:r>
            <w:r>
              <w:rPr>
                <w:color w:val="000000"/>
                <w:sz w:val="20"/>
                <w:szCs w:val="20"/>
              </w:rPr>
              <w:t xml:space="preserve"> Plzeňská, Nepomucká, Pod Kotlářkou.</w:t>
            </w:r>
          </w:p>
        </w:tc>
        <w:tc>
          <w:tcPr>
            <w:tcW w:w="1610" w:type="dxa"/>
            <w:vAlign w:val="center"/>
          </w:tcPr>
          <w:p w14:paraId="555684C2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1 100</w:t>
            </w:r>
          </w:p>
        </w:tc>
      </w:tr>
      <w:tr w:rsidR="00DE3EE3" w14:paraId="37A6520D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1127594C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 Moráni</w:t>
            </w:r>
          </w:p>
        </w:tc>
        <w:tc>
          <w:tcPr>
            <w:tcW w:w="7088" w:type="dxa"/>
            <w:vAlign w:val="center"/>
          </w:tcPr>
          <w:p w14:paraId="2D99680A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 Karlova náměstí po Palackého náměstí.</w:t>
            </w:r>
          </w:p>
        </w:tc>
        <w:tc>
          <w:tcPr>
            <w:tcW w:w="1610" w:type="dxa"/>
            <w:vAlign w:val="center"/>
          </w:tcPr>
          <w:p w14:paraId="713920A5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1 100</w:t>
            </w:r>
          </w:p>
        </w:tc>
      </w:tr>
      <w:tr w:rsidR="00DE3EE3" w14:paraId="03FA5543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02A69D29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Jana Želivského</w:t>
            </w:r>
          </w:p>
        </w:tc>
        <w:tc>
          <w:tcPr>
            <w:tcW w:w="7088" w:type="dxa"/>
            <w:vAlign w:val="center"/>
          </w:tcPr>
          <w:p w14:paraId="4CE7D89A" w14:textId="3EDFFF84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Od křižovatky Pod Krejcárkem, Koněvova, Jana Želivského </w:t>
            </w:r>
            <w:r w:rsidR="00F50AE7">
              <w:rPr>
                <w:color w:val="000000"/>
                <w:sz w:val="20"/>
                <w:szCs w:val="20"/>
              </w:rPr>
              <w:t>po</w:t>
            </w:r>
            <w:r>
              <w:rPr>
                <w:color w:val="000000"/>
                <w:sz w:val="20"/>
                <w:szCs w:val="20"/>
              </w:rPr>
              <w:t xml:space="preserve"> křižovatk</w:t>
            </w:r>
            <w:r w:rsidR="00F50AE7">
              <w:rPr>
                <w:color w:val="000000"/>
                <w:sz w:val="20"/>
                <w:szCs w:val="20"/>
              </w:rPr>
              <w:t>u</w:t>
            </w:r>
            <w:r>
              <w:rPr>
                <w:color w:val="000000"/>
                <w:sz w:val="20"/>
                <w:szCs w:val="20"/>
              </w:rPr>
              <w:t xml:space="preserve"> Olšanská, Jana Želivského.</w:t>
            </w:r>
          </w:p>
        </w:tc>
        <w:tc>
          <w:tcPr>
            <w:tcW w:w="1610" w:type="dxa"/>
            <w:vAlign w:val="center"/>
          </w:tcPr>
          <w:p w14:paraId="756D7A50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1 050</w:t>
            </w:r>
          </w:p>
        </w:tc>
      </w:tr>
      <w:tr w:rsidR="00DE3EE3" w14:paraId="15A2FEF0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35A5AB1B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Vinohradská</w:t>
            </w:r>
          </w:p>
        </w:tc>
        <w:tc>
          <w:tcPr>
            <w:tcW w:w="7088" w:type="dxa"/>
            <w:vAlign w:val="center"/>
          </w:tcPr>
          <w:p w14:paraId="2FA1F464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 křižovatky Jičínská, Vinohradská po náměstí Jiřího z Lobkovic.</w:t>
            </w:r>
          </w:p>
        </w:tc>
        <w:tc>
          <w:tcPr>
            <w:tcW w:w="1610" w:type="dxa"/>
            <w:vAlign w:val="center"/>
          </w:tcPr>
          <w:p w14:paraId="7329620A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1 050</w:t>
            </w:r>
          </w:p>
        </w:tc>
      </w:tr>
      <w:tr w:rsidR="00DE3EE3" w14:paraId="54137AF0" w14:textId="77777777" w:rsidTr="00F50AE7">
        <w:trPr>
          <w:trHeight w:val="340"/>
          <w:jc w:val="center"/>
        </w:trPr>
        <w:tc>
          <w:tcPr>
            <w:tcW w:w="4006" w:type="dxa"/>
            <w:vAlign w:val="center"/>
          </w:tcPr>
          <w:p w14:paraId="291B06D8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Křesomyslova, Sekaninova, Jaromírova, Na Slupi,</w:t>
            </w:r>
          </w:p>
        </w:tc>
        <w:tc>
          <w:tcPr>
            <w:tcW w:w="7088" w:type="dxa"/>
            <w:vAlign w:val="center"/>
          </w:tcPr>
          <w:p w14:paraId="0CE25527" w14:textId="77777777" w:rsidR="00DE3EE3" w:rsidRPr="00683E3E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Od křižovatky Bělehradská, Křesomyslova, Otakarova po křižovatku Na Slupi, Svobodova.</w:t>
            </w:r>
          </w:p>
        </w:tc>
        <w:tc>
          <w:tcPr>
            <w:tcW w:w="1610" w:type="dxa"/>
            <w:vAlign w:val="center"/>
          </w:tcPr>
          <w:p w14:paraId="61E973FC" w14:textId="77777777" w:rsidR="00DE3EE3" w:rsidRDefault="00DE3EE3" w:rsidP="00F50AE7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1 000</w:t>
            </w:r>
          </w:p>
        </w:tc>
      </w:tr>
    </w:tbl>
    <w:p w14:paraId="5237E251" w14:textId="2EB4D6E9" w:rsidR="00FA5B6D" w:rsidRDefault="00FA5B6D" w:rsidP="00FA5B6D">
      <w:pPr>
        <w:pStyle w:val="Zdroj"/>
        <w:ind w:right="677"/>
      </w:pPr>
      <w:r>
        <w:t>Zdroj intenzit</w:t>
      </w:r>
      <w:r w:rsidRPr="003C2891">
        <w:t xml:space="preserve">: </w:t>
      </w:r>
      <w:r>
        <w:t>Dopravní podnik</w:t>
      </w:r>
      <w:r w:rsidRPr="003C2891">
        <w:t xml:space="preserve"> </w:t>
      </w:r>
      <w:r>
        <w:t xml:space="preserve">hl. m. </w:t>
      </w:r>
      <w:r w:rsidRPr="003C2891">
        <w:t>Prah</w:t>
      </w:r>
      <w:r>
        <w:t>y</w:t>
      </w:r>
    </w:p>
    <w:p w14:paraId="1032061F" w14:textId="511935E3" w:rsidR="00FA5B6D" w:rsidRDefault="00FA5B6D" w:rsidP="00FA5B6D">
      <w:pPr>
        <w:tabs>
          <w:tab w:val="left" w:pos="3015"/>
          <w:tab w:val="center" w:pos="7001"/>
        </w:tabs>
        <w:jc w:val="left"/>
      </w:pPr>
      <w:r>
        <w:tab/>
      </w:r>
    </w:p>
    <w:p w14:paraId="5858D291" w14:textId="77777777" w:rsidR="00DE3EE3" w:rsidRPr="00FA5B6D" w:rsidRDefault="00DE3EE3" w:rsidP="00FA5B6D">
      <w:pPr>
        <w:sectPr w:rsidR="00DE3EE3" w:rsidRPr="00FA5B6D" w:rsidSect="00B37C54">
          <w:footerReference w:type="default" r:id="rId33"/>
          <w:pgSz w:w="16838" w:h="11906" w:orient="landscape"/>
          <w:pgMar w:top="1139" w:right="1418" w:bottom="1418" w:left="1418" w:header="714" w:footer="281" w:gutter="0"/>
          <w:cols w:space="708"/>
          <w:docGrid w:linePitch="360"/>
        </w:sectPr>
      </w:pPr>
    </w:p>
    <w:p w14:paraId="03F4DDD9" w14:textId="1DA7AB66" w:rsidR="00AB4946" w:rsidRPr="00FB5695" w:rsidRDefault="00AB4946" w:rsidP="00C33083">
      <w:pPr>
        <w:pStyle w:val="Popistabobr"/>
        <w:spacing w:before="0"/>
      </w:pPr>
      <w:bookmarkStart w:id="76" w:name="_Ref458594762"/>
      <w:r w:rsidRPr="00FB5695">
        <w:lastRenderedPageBreak/>
        <w:t xml:space="preserve">Obr. </w:t>
      </w:r>
      <w:r w:rsidR="000B7E5A" w:rsidRPr="00FB5695">
        <w:fldChar w:fldCharType="begin"/>
      </w:r>
      <w:r w:rsidRPr="00FB5695">
        <w:instrText xml:space="preserve"> SEQ Obr. \* ARABIC </w:instrText>
      </w:r>
      <w:r w:rsidR="000B7E5A" w:rsidRPr="00FB5695">
        <w:fldChar w:fldCharType="separate"/>
      </w:r>
      <w:r w:rsidR="00A63510">
        <w:rPr>
          <w:noProof/>
        </w:rPr>
        <w:t>6</w:t>
      </w:r>
      <w:r w:rsidR="000B7E5A" w:rsidRPr="00FB5695">
        <w:fldChar w:fldCharType="end"/>
      </w:r>
      <w:bookmarkEnd w:id="76"/>
      <w:r w:rsidRPr="00FB5695">
        <w:t xml:space="preserve"> Komunikační síť na území aglomerace</w:t>
      </w:r>
    </w:p>
    <w:p w14:paraId="63EF8CD8" w14:textId="77777777" w:rsidR="00F81DEA" w:rsidRPr="00FB5695" w:rsidRDefault="00AB4946" w:rsidP="00F81DEA">
      <w:r w:rsidRPr="00FB5695">
        <w:rPr>
          <w:noProof/>
        </w:rPr>
        <w:drawing>
          <wp:inline distT="0" distB="0" distL="0" distR="0" wp14:anchorId="754F65D3" wp14:editId="63DD140C">
            <wp:extent cx="5741159" cy="4650361"/>
            <wp:effectExtent l="19050" t="19050" r="0" b="0"/>
            <wp:docPr id="2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SHM_2012\Plzen\Mapy\Plzen_silnic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59" cy="46503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B3174" w14:textId="77777777" w:rsidR="00AB4946" w:rsidRPr="00FB5695" w:rsidRDefault="00EC26E8" w:rsidP="00C446AA">
      <w:pPr>
        <w:pStyle w:val="Zdroj"/>
        <w:spacing w:after="120"/>
      </w:pPr>
      <w:r w:rsidRPr="00FB5695">
        <w:t>Zdroj</w:t>
      </w:r>
      <w:r w:rsidR="009B1EB4" w:rsidRPr="00FB5695">
        <w:t xml:space="preserve"> dat: ZABAGED©</w:t>
      </w:r>
      <w:r w:rsidR="00956920" w:rsidRPr="00FB5695">
        <w:t>, IPR Praha</w:t>
      </w:r>
      <w:r w:rsidRPr="00FB5695">
        <w:t xml:space="preserve"> </w:t>
      </w:r>
    </w:p>
    <w:p w14:paraId="7AA51A0F" w14:textId="77777777" w:rsidR="009F00C2" w:rsidRPr="00FB5695" w:rsidRDefault="00F81DEA" w:rsidP="009F00C2">
      <w:pPr>
        <w:rPr>
          <w:kern w:val="24"/>
        </w:rPr>
      </w:pPr>
      <w:r w:rsidRPr="00FB5695">
        <w:t xml:space="preserve">Na území aglomerace </w:t>
      </w:r>
      <w:r w:rsidR="00665315" w:rsidRPr="00FB5695">
        <w:t>Praha</w:t>
      </w:r>
      <w:r w:rsidRPr="00FB5695">
        <w:t xml:space="preserve"> je jedním z dominantních zdrojů akustických emisí právě silniční </w:t>
      </w:r>
      <w:r w:rsidR="009F00C2" w:rsidRPr="00FB5695">
        <w:t xml:space="preserve">a tramvajová </w:t>
      </w:r>
      <w:r w:rsidRPr="00FB5695">
        <w:t>doprava provozovaná na různých typech komunikací odlišných vlastníků a</w:t>
      </w:r>
      <w:r w:rsidR="000A7E7A" w:rsidRPr="00FB5695">
        <w:t> </w:t>
      </w:r>
      <w:r w:rsidRPr="00FB5695">
        <w:t>správců. Z uvedených důvodů je v následující tabulce uveden stručný přehled vlastníků a</w:t>
      </w:r>
      <w:r w:rsidR="000A7E7A" w:rsidRPr="00FB5695">
        <w:t> </w:t>
      </w:r>
      <w:r w:rsidRPr="00FB5695">
        <w:t xml:space="preserve">správců komunikací na území aglomerace </w:t>
      </w:r>
      <w:r w:rsidR="00665315" w:rsidRPr="00FB5695">
        <w:t>Praha</w:t>
      </w:r>
      <w:r w:rsidRPr="00FB5695">
        <w:t>.</w:t>
      </w:r>
      <w:r w:rsidR="009F00C2" w:rsidRPr="00FB5695">
        <w:t xml:space="preserve"> Tram</w:t>
      </w:r>
      <w:r w:rsidR="00665315" w:rsidRPr="00FB5695">
        <w:t>vajová doprava je zajišťována 33</w:t>
      </w:r>
      <w:r w:rsidR="009F00C2" w:rsidRPr="00FB5695">
        <w:t xml:space="preserve"> linkami</w:t>
      </w:r>
      <w:r w:rsidR="009F00C2" w:rsidRPr="00FB5695">
        <w:rPr>
          <w:kern w:val="24"/>
        </w:rPr>
        <w:t xml:space="preserve"> a autobusová </w:t>
      </w:r>
      <w:r w:rsidR="00665315" w:rsidRPr="00FB5695">
        <w:rPr>
          <w:kern w:val="24"/>
        </w:rPr>
        <w:t>139</w:t>
      </w:r>
      <w:r w:rsidR="009F00C2" w:rsidRPr="00FB5695">
        <w:rPr>
          <w:kern w:val="24"/>
        </w:rPr>
        <w:t xml:space="preserve"> linkami (včetně nočních). </w:t>
      </w:r>
      <w:r w:rsidR="009F00C2" w:rsidRPr="00FB5695">
        <w:rPr>
          <w:rFonts w:cs="Arial"/>
          <w:shd w:val="clear" w:color="auto" w:fill="FFFFFF"/>
        </w:rPr>
        <w:t>Provozovatelem</w:t>
      </w:r>
      <w:r w:rsidR="003A1A2B">
        <w:rPr>
          <w:rFonts w:cs="Arial"/>
          <w:shd w:val="clear" w:color="auto" w:fill="FFFFFF"/>
        </w:rPr>
        <w:t xml:space="preserve"> většiny linek</w:t>
      </w:r>
      <w:r w:rsidR="009F00C2" w:rsidRPr="00FB5695">
        <w:rPr>
          <w:rFonts w:cs="Arial"/>
          <w:shd w:val="clear" w:color="auto" w:fill="FFFFFF"/>
        </w:rPr>
        <w:t xml:space="preserve"> </w:t>
      </w:r>
      <w:r w:rsidR="009F00C2" w:rsidRPr="00FB5695">
        <w:rPr>
          <w:kern w:val="24"/>
        </w:rPr>
        <w:t>městské hromadné dopravy</w:t>
      </w:r>
      <w:r w:rsidR="009F00C2" w:rsidRPr="00FB5695">
        <w:rPr>
          <w:rFonts w:cs="Arial"/>
          <w:shd w:val="clear" w:color="auto" w:fill="FFFFFF"/>
        </w:rPr>
        <w:t xml:space="preserve"> je Dopravní podnik</w:t>
      </w:r>
      <w:r w:rsidR="00665315" w:rsidRPr="00FB5695">
        <w:rPr>
          <w:rFonts w:cs="Arial"/>
          <w:shd w:val="clear" w:color="auto" w:fill="FFFFFF"/>
        </w:rPr>
        <w:t xml:space="preserve"> hl.</w:t>
      </w:r>
      <w:r w:rsidR="009F00C2" w:rsidRPr="00FB5695">
        <w:rPr>
          <w:rFonts w:cs="Arial"/>
          <w:shd w:val="clear" w:color="auto" w:fill="FFFFFF"/>
        </w:rPr>
        <w:t xml:space="preserve"> města </w:t>
      </w:r>
      <w:r w:rsidR="00665315" w:rsidRPr="00FB5695">
        <w:rPr>
          <w:rFonts w:cs="Arial"/>
          <w:shd w:val="clear" w:color="auto" w:fill="FFFFFF"/>
        </w:rPr>
        <w:t>Prahy</w:t>
      </w:r>
      <w:r w:rsidR="009F00C2" w:rsidRPr="00FB5695">
        <w:rPr>
          <w:rStyle w:val="apple-converted-space"/>
          <w:rFonts w:cs="Arial"/>
          <w:shd w:val="clear" w:color="auto" w:fill="FFFFFF"/>
        </w:rPr>
        <w:t xml:space="preserve"> </w:t>
      </w:r>
      <w:r w:rsidR="009F00C2" w:rsidRPr="00FB5695">
        <w:rPr>
          <w:rFonts w:cs="Arial"/>
          <w:shd w:val="clear" w:color="auto" w:fill="FFFFFF"/>
        </w:rPr>
        <w:t xml:space="preserve">vlastněný </w:t>
      </w:r>
      <w:r w:rsidR="005B5AA5" w:rsidRPr="00FB5695">
        <w:rPr>
          <w:rFonts w:cs="Arial"/>
          <w:shd w:val="clear" w:color="auto" w:fill="FFFFFF"/>
        </w:rPr>
        <w:t xml:space="preserve">hlavním </w:t>
      </w:r>
      <w:r w:rsidR="009F00C2" w:rsidRPr="00FB5695">
        <w:rPr>
          <w:rFonts w:cs="Arial"/>
          <w:shd w:val="clear" w:color="auto" w:fill="FFFFFF"/>
        </w:rPr>
        <w:t xml:space="preserve">městem </w:t>
      </w:r>
      <w:r w:rsidR="00665315" w:rsidRPr="00FB5695">
        <w:rPr>
          <w:rFonts w:cs="Arial"/>
          <w:shd w:val="clear" w:color="auto" w:fill="FFFFFF"/>
        </w:rPr>
        <w:t>Praha</w:t>
      </w:r>
      <w:r w:rsidR="009F00C2" w:rsidRPr="00FB5695">
        <w:rPr>
          <w:rFonts w:cs="Arial"/>
          <w:shd w:val="clear" w:color="auto" w:fill="FFFFFF"/>
        </w:rPr>
        <w:t>.</w:t>
      </w:r>
    </w:p>
    <w:p w14:paraId="2AE5B972" w14:textId="1BFE6A83" w:rsidR="00F81DEA" w:rsidRPr="00FB5695" w:rsidRDefault="00F81DEA" w:rsidP="00A8581E">
      <w:pPr>
        <w:pStyle w:val="Popistabobr"/>
      </w:pPr>
      <w:r w:rsidRPr="00FB5695">
        <w:t xml:space="preserve">Tab. </w:t>
      </w:r>
      <w:fldSimple w:instr=" SEQ Tab. \* ARABIC ">
        <w:r w:rsidR="00A63510">
          <w:rPr>
            <w:noProof/>
          </w:rPr>
          <w:t>5</w:t>
        </w:r>
      </w:fldSimple>
      <w:r w:rsidRPr="00FB5695">
        <w:t xml:space="preserve"> Přehled vlastníků a správců komunikací na území aglomerace </w:t>
      </w:r>
      <w:r w:rsidR="001706F0" w:rsidRPr="00FB5695">
        <w:t>Praha</w:t>
      </w:r>
    </w:p>
    <w:tbl>
      <w:tblPr>
        <w:tblW w:w="90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2932"/>
        <w:gridCol w:w="3685"/>
      </w:tblGrid>
      <w:tr w:rsidR="00F81DEA" w:rsidRPr="00683E3E" w14:paraId="7558579D" w14:textId="77777777" w:rsidTr="00DF2567">
        <w:trPr>
          <w:trHeight w:val="493"/>
          <w:tblHeader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4A0817F7" w14:textId="77777777" w:rsidR="00F81DEA" w:rsidRPr="00683E3E" w:rsidRDefault="00F81DEA" w:rsidP="0045478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Typ komunikace</w:t>
            </w:r>
          </w:p>
        </w:tc>
        <w:tc>
          <w:tcPr>
            <w:tcW w:w="2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338C387F" w14:textId="77777777" w:rsidR="00F81DEA" w:rsidRPr="00683E3E" w:rsidRDefault="00F81DEA" w:rsidP="0045478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Vlastník komunikace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5602AD8" w14:textId="77777777" w:rsidR="00F81DEA" w:rsidRPr="00683E3E" w:rsidRDefault="00F81DEA" w:rsidP="0045478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Správce komunikace</w:t>
            </w:r>
          </w:p>
        </w:tc>
      </w:tr>
      <w:tr w:rsidR="00F81DEA" w:rsidRPr="00683E3E" w14:paraId="3D2282AA" w14:textId="77777777" w:rsidTr="001706F0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163F" w14:textId="77777777" w:rsidR="00F81DEA" w:rsidRPr="00683E3E" w:rsidRDefault="00F81DEA" w:rsidP="00454781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Dálnice</w:t>
            </w:r>
          </w:p>
        </w:tc>
        <w:tc>
          <w:tcPr>
            <w:tcW w:w="29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649A" w14:textId="77777777" w:rsidR="00F81DEA" w:rsidRPr="00683E3E" w:rsidRDefault="00F81DEA" w:rsidP="00910263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Stát (MD</w:t>
            </w:r>
            <w:r w:rsidR="00910263" w:rsidRPr="00683E3E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ČR)</w:t>
            </w:r>
          </w:p>
        </w:tc>
        <w:tc>
          <w:tcPr>
            <w:tcW w:w="36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2922" w14:textId="77777777" w:rsidR="00F81DEA" w:rsidRPr="00683E3E" w:rsidRDefault="001B18FE" w:rsidP="00454781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Ř</w:t>
            </w:r>
            <w:r w:rsidR="00F81DEA" w:rsidRPr="00683E3E">
              <w:rPr>
                <w:sz w:val="20"/>
                <w:szCs w:val="20"/>
              </w:rPr>
              <w:t>SD ČR</w:t>
            </w:r>
          </w:p>
          <w:p w14:paraId="5186D83D" w14:textId="77777777" w:rsidR="00F81DEA" w:rsidRPr="00683E3E" w:rsidRDefault="00F81DEA" w:rsidP="00454781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Ředitelství silnic a dálnic ČR</w:t>
            </w:r>
          </w:p>
        </w:tc>
      </w:tr>
      <w:tr w:rsidR="00F81DEA" w:rsidRPr="00683E3E" w14:paraId="072491CE" w14:textId="77777777" w:rsidTr="001706F0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B79D0" w14:textId="77777777" w:rsidR="00F81DEA" w:rsidRPr="00683E3E" w:rsidRDefault="00F81DEA" w:rsidP="00454781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Rychlostní komunikace</w:t>
            </w:r>
          </w:p>
        </w:tc>
        <w:tc>
          <w:tcPr>
            <w:tcW w:w="29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D1A66" w14:textId="77777777" w:rsidR="00F81DEA" w:rsidRPr="00683E3E" w:rsidRDefault="00F81DEA" w:rsidP="00454781">
            <w:pPr>
              <w:spacing w:after="0"/>
              <w:jc w:val="center"/>
              <w:rPr>
                <w:color w:val="FF0000"/>
                <w:sz w:val="20"/>
                <w:szCs w:val="20"/>
                <w:highlight w:val="cyan"/>
              </w:rPr>
            </w:pPr>
          </w:p>
        </w:tc>
        <w:tc>
          <w:tcPr>
            <w:tcW w:w="368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A7C04" w14:textId="77777777" w:rsidR="00F81DEA" w:rsidRPr="00683E3E" w:rsidRDefault="00F81DEA" w:rsidP="00454781">
            <w:pPr>
              <w:spacing w:after="0"/>
              <w:jc w:val="center"/>
              <w:rPr>
                <w:color w:val="FF0000"/>
                <w:sz w:val="20"/>
                <w:szCs w:val="20"/>
                <w:highlight w:val="cyan"/>
              </w:rPr>
            </w:pPr>
          </w:p>
        </w:tc>
      </w:tr>
      <w:tr w:rsidR="00F81DEA" w:rsidRPr="00683E3E" w14:paraId="20673413" w14:textId="77777777" w:rsidTr="001706F0">
        <w:trPr>
          <w:trHeight w:val="30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31FA" w14:textId="77777777" w:rsidR="00F81DEA" w:rsidRPr="00683E3E" w:rsidRDefault="00F81DEA" w:rsidP="00454781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Silnice I. třídy</w:t>
            </w:r>
          </w:p>
        </w:tc>
        <w:tc>
          <w:tcPr>
            <w:tcW w:w="29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5C08C1" w14:textId="77777777" w:rsidR="00F81DEA" w:rsidRPr="00683E3E" w:rsidRDefault="00F81DEA" w:rsidP="00454781">
            <w:pPr>
              <w:spacing w:after="0"/>
              <w:jc w:val="center"/>
              <w:rPr>
                <w:color w:val="FF0000"/>
                <w:sz w:val="20"/>
                <w:szCs w:val="20"/>
                <w:highlight w:val="cyan"/>
              </w:rPr>
            </w:pPr>
          </w:p>
        </w:tc>
        <w:tc>
          <w:tcPr>
            <w:tcW w:w="36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B227" w14:textId="77777777" w:rsidR="00F81DEA" w:rsidRPr="00683E3E" w:rsidRDefault="00F81DEA" w:rsidP="00454781">
            <w:pPr>
              <w:spacing w:after="0"/>
              <w:jc w:val="center"/>
              <w:rPr>
                <w:color w:val="FF0000"/>
                <w:sz w:val="20"/>
                <w:szCs w:val="20"/>
                <w:highlight w:val="cyan"/>
              </w:rPr>
            </w:pPr>
          </w:p>
        </w:tc>
      </w:tr>
      <w:tr w:rsidR="00F81DEA" w:rsidRPr="00683E3E" w14:paraId="0F1AD2A9" w14:textId="77777777" w:rsidTr="001706F0">
        <w:trPr>
          <w:trHeight w:val="300"/>
        </w:trPr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6F55" w14:textId="77777777" w:rsidR="00F81DEA" w:rsidRPr="00683E3E" w:rsidRDefault="00F81DEA" w:rsidP="00454781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Silnice II. a III. třídy</w:t>
            </w:r>
          </w:p>
        </w:tc>
        <w:tc>
          <w:tcPr>
            <w:tcW w:w="29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CCCB9" w14:textId="77777777" w:rsidR="00F81DEA" w:rsidRPr="00683E3E" w:rsidRDefault="001706F0" w:rsidP="00A06CD2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Středočeský</w:t>
            </w:r>
            <w:r w:rsidR="00BE3142" w:rsidRPr="00683E3E">
              <w:rPr>
                <w:sz w:val="20"/>
                <w:szCs w:val="20"/>
              </w:rPr>
              <w:t xml:space="preserve"> </w:t>
            </w:r>
            <w:r w:rsidR="00F81DEA" w:rsidRPr="00683E3E">
              <w:rPr>
                <w:sz w:val="20"/>
                <w:szCs w:val="20"/>
              </w:rPr>
              <w:t>kraj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9B91" w14:textId="77777777" w:rsidR="004B0D8E" w:rsidRPr="00683E3E" w:rsidRDefault="001706F0" w:rsidP="004B0D8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KSÚS SK</w:t>
            </w:r>
          </w:p>
        </w:tc>
      </w:tr>
      <w:tr w:rsidR="00F81DEA" w:rsidRPr="00683E3E" w14:paraId="05F4DF85" w14:textId="77777777" w:rsidTr="001706F0">
        <w:trPr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04DBA" w14:textId="77777777" w:rsidR="00F81DEA" w:rsidRPr="00683E3E" w:rsidRDefault="00F81DEA" w:rsidP="0045478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2921D" w14:textId="77777777" w:rsidR="00F81DEA" w:rsidRPr="00683E3E" w:rsidRDefault="00F81DEA" w:rsidP="0045478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4F8E" w14:textId="77777777" w:rsidR="00F81DEA" w:rsidRPr="00683E3E" w:rsidRDefault="001706F0" w:rsidP="00454781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 xml:space="preserve">Krajská správa a údržba silnic </w:t>
            </w:r>
          </w:p>
        </w:tc>
      </w:tr>
      <w:tr w:rsidR="00F81DEA" w:rsidRPr="00683E3E" w14:paraId="53166980" w14:textId="77777777" w:rsidTr="001706F0">
        <w:trPr>
          <w:trHeight w:val="300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F9835" w14:textId="77777777" w:rsidR="00F81DEA" w:rsidRPr="00683E3E" w:rsidRDefault="00F81DEA" w:rsidP="0045478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EE726" w14:textId="77777777" w:rsidR="00F81DEA" w:rsidRPr="00683E3E" w:rsidRDefault="00F81DEA" w:rsidP="00454781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51A1" w14:textId="77777777" w:rsidR="00F81DEA" w:rsidRPr="00683E3E" w:rsidRDefault="001706F0" w:rsidP="00454781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 xml:space="preserve">Středočeského kraje </w:t>
            </w:r>
            <w:r w:rsidR="00155675" w:rsidRPr="00683E3E">
              <w:rPr>
                <w:sz w:val="20"/>
                <w:szCs w:val="20"/>
              </w:rPr>
              <w:t>p.</w:t>
            </w:r>
            <w:r w:rsidR="00BA06C4" w:rsidRPr="00683E3E">
              <w:rPr>
                <w:sz w:val="20"/>
                <w:szCs w:val="20"/>
              </w:rPr>
              <w:t xml:space="preserve"> </w:t>
            </w:r>
            <w:r w:rsidR="00155675" w:rsidRPr="00683E3E">
              <w:rPr>
                <w:sz w:val="20"/>
                <w:szCs w:val="20"/>
              </w:rPr>
              <w:t>o.</w:t>
            </w:r>
            <w:r w:rsidR="00BA06C4" w:rsidRPr="00683E3E">
              <w:rPr>
                <w:sz w:val="20"/>
                <w:szCs w:val="20"/>
              </w:rPr>
              <w:t xml:space="preserve"> </w:t>
            </w:r>
            <w:r w:rsidR="00155675" w:rsidRPr="00683E3E">
              <w:rPr>
                <w:sz w:val="20"/>
                <w:szCs w:val="20"/>
              </w:rPr>
              <w:t>k.</w:t>
            </w:r>
          </w:p>
        </w:tc>
      </w:tr>
      <w:tr w:rsidR="00F53C49" w:rsidRPr="00683E3E" w14:paraId="7FA8E20E" w14:textId="77777777" w:rsidTr="001706F0">
        <w:trPr>
          <w:trHeight w:val="910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2F70" w14:textId="77777777" w:rsidR="00F53C49" w:rsidRPr="00683E3E" w:rsidRDefault="00F53C49" w:rsidP="00454781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Místní komunikace</w:t>
            </w:r>
          </w:p>
        </w:tc>
        <w:tc>
          <w:tcPr>
            <w:tcW w:w="29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B0A8" w14:textId="77777777" w:rsidR="00F53C49" w:rsidRPr="00683E3E" w:rsidRDefault="001706F0" w:rsidP="007079BB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Hlavní město Praha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ED8D" w14:textId="77777777" w:rsidR="00C446AA" w:rsidRPr="00683E3E" w:rsidRDefault="00C446AA" w:rsidP="00C446A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 území hl. m. Prahy: </w:t>
            </w:r>
            <w:r w:rsidRPr="00683E3E">
              <w:rPr>
                <w:sz w:val="20"/>
                <w:szCs w:val="20"/>
              </w:rPr>
              <w:t>TSK Praha</w:t>
            </w:r>
          </w:p>
          <w:p w14:paraId="16ED1FC1" w14:textId="77777777" w:rsidR="00C446AA" w:rsidRDefault="00C446AA" w:rsidP="00C446AA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Technická správa komunikací hlavního města Prahy, a.s.</w:t>
            </w:r>
            <w:r>
              <w:rPr>
                <w:sz w:val="20"/>
                <w:szCs w:val="20"/>
              </w:rPr>
              <w:t xml:space="preserve">, </w:t>
            </w:r>
          </w:p>
          <w:p w14:paraId="21E7E750" w14:textId="77777777" w:rsidR="00C446AA" w:rsidRDefault="00C446AA" w:rsidP="00C446A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Mimo území hl. m. Prahy: </w:t>
            </w:r>
          </w:p>
          <w:p w14:paraId="2DE9DBFA" w14:textId="58A1A461" w:rsidR="00F53C49" w:rsidRPr="00683E3E" w:rsidRDefault="00C446AA" w:rsidP="00C446A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jednotlivé obce</w:t>
            </w:r>
          </w:p>
        </w:tc>
      </w:tr>
    </w:tbl>
    <w:p w14:paraId="0CF523EE" w14:textId="77777777" w:rsidR="00A915AF" w:rsidRPr="00FB5695" w:rsidRDefault="00A915AF" w:rsidP="00683E3E">
      <w:pPr>
        <w:pStyle w:val="Kapitola2"/>
      </w:pPr>
      <w:bookmarkStart w:id="77" w:name="_Toc409615581"/>
      <w:bookmarkStart w:id="78" w:name="_Toc473282477"/>
      <w:r w:rsidRPr="00683E3E">
        <w:lastRenderedPageBreak/>
        <w:t>Charakteristika</w:t>
      </w:r>
      <w:r w:rsidRPr="00FB5695">
        <w:t xml:space="preserve"> železničních tratí</w:t>
      </w:r>
      <w:bookmarkEnd w:id="77"/>
      <w:bookmarkEnd w:id="78"/>
    </w:p>
    <w:p w14:paraId="33702A38" w14:textId="4B812DE8" w:rsidR="00822E77" w:rsidRPr="00FB5695" w:rsidRDefault="001B439A" w:rsidP="00822E77">
      <w:r w:rsidRPr="00FB5695">
        <w:t>Praha</w:t>
      </w:r>
      <w:r w:rsidR="00822E77" w:rsidRPr="00FB5695">
        <w:t xml:space="preserve"> je jednou z důležitých středoevropských železničních stanic, která leží na</w:t>
      </w:r>
      <w:r w:rsidR="003B48C0" w:rsidRPr="00FB5695">
        <w:t> </w:t>
      </w:r>
      <w:r w:rsidR="00501673" w:rsidRPr="00FB5695">
        <w:t>I.</w:t>
      </w:r>
      <w:r w:rsidRPr="00FB5695">
        <w:t>, III. a</w:t>
      </w:r>
      <w:r w:rsidR="003C1CCE" w:rsidRPr="00FB5695">
        <w:t xml:space="preserve"> IV. </w:t>
      </w:r>
      <w:r w:rsidR="00822E77" w:rsidRPr="00FB5695">
        <w:t>tranzitním</w:t>
      </w:r>
      <w:r w:rsidR="007074B1" w:rsidRPr="00FB5695">
        <w:t xml:space="preserve"> koridoru mezinárodní</w:t>
      </w:r>
      <w:r w:rsidRPr="00FB5695">
        <w:t>ch tras.</w:t>
      </w:r>
      <w:r w:rsidR="00BD41C9" w:rsidRPr="00FB5695">
        <w:t xml:space="preserve"> Z hlediska národních vztahů je Praha jedním z nejdůležitějších dopravních uzlů.</w:t>
      </w:r>
      <w:r w:rsidR="00A07B96" w:rsidRPr="00FB5695">
        <w:t xml:space="preserve"> Železniční dopravě dominuje tranzit</w:t>
      </w:r>
      <w:r w:rsidR="008F1E96">
        <w:t>ní doprava</w:t>
      </w:r>
      <w:r w:rsidR="00A07B96" w:rsidRPr="00FB5695">
        <w:t>.</w:t>
      </w:r>
    </w:p>
    <w:p w14:paraId="71106821" w14:textId="77777777" w:rsidR="00822E77" w:rsidRPr="00FB5695" w:rsidRDefault="00822E77" w:rsidP="00822E77">
      <w:pPr>
        <w:rPr>
          <w:noProof/>
        </w:rPr>
      </w:pPr>
      <w:r w:rsidRPr="00FB5695">
        <w:t xml:space="preserve">Součástí aglomerace </w:t>
      </w:r>
      <w:r w:rsidR="001B439A" w:rsidRPr="00FB5695">
        <w:t>Praha jsou 3 tranzitní železniční koridory.</w:t>
      </w:r>
      <w:r w:rsidR="00CB6224" w:rsidRPr="00FB5695">
        <w:t xml:space="preserve"> I</w:t>
      </w:r>
      <w:r w:rsidRPr="00FB5695">
        <w:t xml:space="preserve">. železniční koridor vede na území ČR </w:t>
      </w:r>
      <w:r w:rsidR="006B44EB" w:rsidRPr="00FB5695">
        <w:t>od</w:t>
      </w:r>
      <w:r w:rsidRPr="00FB5695">
        <w:t xml:space="preserve"> státní hranice s Německem přes </w:t>
      </w:r>
      <w:r w:rsidR="00CB6224" w:rsidRPr="00FB5695">
        <w:t>Děčín</w:t>
      </w:r>
      <w:r w:rsidRPr="00FB5695">
        <w:t xml:space="preserve">, Prahu, Pardubice, </w:t>
      </w:r>
      <w:r w:rsidR="00CB6224" w:rsidRPr="00FB5695">
        <w:t xml:space="preserve">Brno a Břeclav </w:t>
      </w:r>
      <w:r w:rsidR="00501673" w:rsidRPr="00FB5695">
        <w:t>směrem ke</w:t>
      </w:r>
      <w:r w:rsidR="00CB6224" w:rsidRPr="00FB5695">
        <w:t> </w:t>
      </w:r>
      <w:r w:rsidRPr="00FB5695">
        <w:t xml:space="preserve">státní hranici se Slovenskem. </w:t>
      </w:r>
      <w:r w:rsidR="001B439A" w:rsidRPr="00FB5695">
        <w:t>III. železniční koridor vede na území ČR mezi Mosty u Jablunkova a Chebem. IV. železniční koridor vede na území ČR mezi Děčínem a</w:t>
      </w:r>
      <w:r w:rsidR="00204A0F" w:rsidRPr="00FB5695">
        <w:t> </w:t>
      </w:r>
      <w:r w:rsidR="001B439A" w:rsidRPr="00FB5695">
        <w:t xml:space="preserve">Horním Dvořištěm. </w:t>
      </w:r>
      <w:r w:rsidR="00444C36" w:rsidRPr="00FB5695">
        <w:t>Železniční doprava</w:t>
      </w:r>
      <w:r w:rsidR="00F13977" w:rsidRPr="00FB5695">
        <w:t xml:space="preserve"> na území aglomerace je </w:t>
      </w:r>
      <w:r w:rsidR="00444C36" w:rsidRPr="00FB5695">
        <w:t>začleněna</w:t>
      </w:r>
      <w:r w:rsidR="00F13977" w:rsidRPr="00FB5695">
        <w:t xml:space="preserve"> do Pražské integrované dopravy.</w:t>
      </w:r>
      <w:r w:rsidR="001B439A" w:rsidRPr="00FB5695">
        <w:t xml:space="preserve"> </w:t>
      </w:r>
      <w:r w:rsidRPr="00FB5695">
        <w:t xml:space="preserve">V Následující tabulce je uveden základní popis železničních tratí v aglomeraci </w:t>
      </w:r>
      <w:r w:rsidR="001B439A" w:rsidRPr="00FB5695">
        <w:t>Praha</w:t>
      </w:r>
      <w:r w:rsidRPr="00FB5695">
        <w:t>.</w:t>
      </w:r>
      <w:r w:rsidR="001B18FE" w:rsidRPr="00FB5695">
        <w:t xml:space="preserve"> S</w:t>
      </w:r>
      <w:r w:rsidR="001B18FE" w:rsidRPr="00FB5695">
        <w:rPr>
          <w:noProof/>
        </w:rPr>
        <w:t>právcem železniční infrastruktury je SŽDC.</w:t>
      </w:r>
    </w:p>
    <w:p w14:paraId="1D77A643" w14:textId="320FB58D" w:rsidR="00BD41C9" w:rsidRPr="00FB5695" w:rsidRDefault="00BD41C9" w:rsidP="00822E77">
      <w:pPr>
        <w:rPr>
          <w:noProof/>
        </w:rPr>
      </w:pPr>
      <w:r w:rsidRPr="00FB5695">
        <w:rPr>
          <w:noProof/>
        </w:rPr>
        <w:t xml:space="preserve">Regionální osobní doprava je zajišťována především jednotkami řady 471 City Elefant. </w:t>
      </w:r>
      <w:r w:rsidR="0076190B" w:rsidRPr="00FB5695">
        <w:rPr>
          <w:noProof/>
        </w:rPr>
        <w:t xml:space="preserve">Dálková osobní doprava je ve většině případů realizována moderními či modernizovanými vozy, popř. elektrickými jednotkami. Podíl vozu </w:t>
      </w:r>
      <w:r w:rsidR="00E83355" w:rsidRPr="00FB5695">
        <w:rPr>
          <w:noProof/>
        </w:rPr>
        <w:t>řady B se špalíkovými brzdami v</w:t>
      </w:r>
      <w:r w:rsidR="0076190B" w:rsidRPr="00FB5695">
        <w:rPr>
          <w:noProof/>
        </w:rPr>
        <w:t>ýrazně klesl. Noví dopravci (Regiojet a LEO Expres) provozují vlaky téměř výlučně vozidly s kotoučovou brzdou (vyjma n</w:t>
      </w:r>
      <w:r w:rsidR="00204A0F" w:rsidRPr="00FB5695">
        <w:rPr>
          <w:noProof/>
        </w:rPr>
        <w:t>ě</w:t>
      </w:r>
      <w:r w:rsidR="0076190B" w:rsidRPr="00FB5695">
        <w:rPr>
          <w:noProof/>
        </w:rPr>
        <w:t>kterých hnacích vozidel).</w:t>
      </w:r>
      <w:r w:rsidR="00C446AA">
        <w:rPr>
          <w:noProof/>
        </w:rPr>
        <w:t xml:space="preserve"> České dráhy postupně obnovují rozsáhlý svůj vozovový park.</w:t>
      </w:r>
    </w:p>
    <w:p w14:paraId="12321DF4" w14:textId="5FB5B167" w:rsidR="0076190B" w:rsidRPr="00FB5695" w:rsidRDefault="0076190B" w:rsidP="00822E77">
      <w:r w:rsidRPr="00FB5695">
        <w:rPr>
          <w:noProof/>
        </w:rPr>
        <w:t xml:space="preserve">Nákladní doprava </w:t>
      </w:r>
      <w:r w:rsidR="00A07B96" w:rsidRPr="00FB5695">
        <w:rPr>
          <w:noProof/>
        </w:rPr>
        <w:t xml:space="preserve">ve svém rozsahu </w:t>
      </w:r>
      <w:r w:rsidRPr="00FB5695">
        <w:rPr>
          <w:noProof/>
        </w:rPr>
        <w:t xml:space="preserve">nepředstavuje z hlediska hluku na území aglomerace Praha výrazný problém. </w:t>
      </w:r>
      <w:r w:rsidR="00A07B96" w:rsidRPr="00FB5695">
        <w:rPr>
          <w:noProof/>
        </w:rPr>
        <w:t>Provozně</w:t>
      </w:r>
      <w:r w:rsidR="00204A0F" w:rsidRPr="00FB5695">
        <w:rPr>
          <w:noProof/>
        </w:rPr>
        <w:t xml:space="preserve"> n</w:t>
      </w:r>
      <w:r w:rsidR="00C446AA">
        <w:rPr>
          <w:noProof/>
        </w:rPr>
        <w:t>ejsi</w:t>
      </w:r>
      <w:r w:rsidR="00204A0F" w:rsidRPr="00FB5695">
        <w:rPr>
          <w:noProof/>
        </w:rPr>
        <w:t>lnější relací je Německo–</w:t>
      </w:r>
      <w:r w:rsidR="00A07B96" w:rsidRPr="00FB5695">
        <w:rPr>
          <w:noProof/>
        </w:rPr>
        <w:t>Děčín</w:t>
      </w:r>
      <w:r w:rsidR="00204A0F" w:rsidRPr="00FB5695">
        <w:rPr>
          <w:noProof/>
        </w:rPr>
        <w:t>–Praha–</w:t>
      </w:r>
      <w:r w:rsidR="00A07B96" w:rsidRPr="00FB5695">
        <w:rPr>
          <w:noProof/>
        </w:rPr>
        <w:t xml:space="preserve">Uhříněves. Pro nákladní dopravu procházející aglomerací </w:t>
      </w:r>
      <w:r w:rsidR="00204A0F" w:rsidRPr="00FB5695">
        <w:rPr>
          <w:noProof/>
        </w:rPr>
        <w:t>je z hlediska hlukové zátěže</w:t>
      </w:r>
      <w:r w:rsidR="00A07B96" w:rsidRPr="00FB5695">
        <w:rPr>
          <w:noProof/>
        </w:rPr>
        <w:t xml:space="preserve"> nejdůlěžitější lokalizace a výkony kontejnerového překladiště v Praze – Uhřín</w:t>
      </w:r>
      <w:r w:rsidR="00204A0F" w:rsidRPr="00FB5695">
        <w:rPr>
          <w:noProof/>
        </w:rPr>
        <w:t>ě</w:t>
      </w:r>
      <w:r w:rsidR="00A07B96" w:rsidRPr="00FB5695">
        <w:rPr>
          <w:noProof/>
        </w:rPr>
        <w:t>vsi a</w:t>
      </w:r>
      <w:r w:rsidR="00204A0F" w:rsidRPr="00FB5695">
        <w:rPr>
          <w:noProof/>
        </w:rPr>
        <w:t> </w:t>
      </w:r>
      <w:r w:rsidR="00A07B96" w:rsidRPr="00FB5695">
        <w:rPr>
          <w:noProof/>
        </w:rPr>
        <w:t xml:space="preserve">spádoviště v Praze-Libni. </w:t>
      </w:r>
    </w:p>
    <w:p w14:paraId="27B3C34D" w14:textId="49A59AA3" w:rsidR="00F30EB0" w:rsidRPr="00FB5695" w:rsidRDefault="00F30EB0" w:rsidP="006B44EB">
      <w:pPr>
        <w:pStyle w:val="Popistabobr"/>
      </w:pPr>
      <w:r w:rsidRPr="00FB5695">
        <w:t xml:space="preserve">Tab. </w:t>
      </w:r>
      <w:fldSimple w:instr=" SEQ Tab. \* ARABIC ">
        <w:r w:rsidR="00A63510">
          <w:rPr>
            <w:noProof/>
          </w:rPr>
          <w:t>6</w:t>
        </w:r>
      </w:fldSimple>
      <w:r w:rsidRPr="00FB5695">
        <w:t xml:space="preserve"> Základní popis hlavních železničních tratí aglomerace </w:t>
      </w:r>
      <w:r w:rsidR="00631B60" w:rsidRPr="00FB5695">
        <w:t>Praha</w:t>
      </w:r>
    </w:p>
    <w:tbl>
      <w:tblPr>
        <w:tblW w:w="903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8"/>
        <w:gridCol w:w="1843"/>
        <w:gridCol w:w="1843"/>
        <w:gridCol w:w="4089"/>
      </w:tblGrid>
      <w:tr w:rsidR="00F30EB0" w:rsidRPr="00683E3E" w14:paraId="258584E8" w14:textId="77777777" w:rsidTr="00F50AE7">
        <w:trPr>
          <w:divId w:val="190727794"/>
          <w:trHeight w:val="567"/>
          <w:tblHeader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6583A83" w14:textId="77777777" w:rsidR="00F30EB0" w:rsidRPr="00683E3E" w:rsidRDefault="00337BA9" w:rsidP="0057185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Č</w:t>
            </w:r>
            <w:r w:rsidR="00F30EB0" w:rsidRPr="00683E3E">
              <w:rPr>
                <w:b/>
                <w:bCs/>
                <w:color w:val="000000"/>
                <w:sz w:val="20"/>
                <w:szCs w:val="20"/>
              </w:rPr>
              <w:t>íslo traťového úseku v</w:t>
            </w:r>
            <w:r w:rsidR="00ED2ADD" w:rsidRPr="00683E3E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F30EB0" w:rsidRPr="00683E3E">
              <w:rPr>
                <w:b/>
                <w:bCs/>
                <w:color w:val="000000"/>
                <w:sz w:val="20"/>
                <w:szCs w:val="20"/>
              </w:rPr>
              <w:t>aglomeraci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1C98FC0" w14:textId="77777777" w:rsidR="00F30EB0" w:rsidRPr="00683E3E" w:rsidRDefault="00F30EB0" w:rsidP="0057185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Označení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C9CA29F" w14:textId="77777777" w:rsidR="00F30EB0" w:rsidRPr="00683E3E" w:rsidRDefault="00C33083" w:rsidP="0057185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F30EB0" w:rsidRPr="00683E3E">
              <w:rPr>
                <w:b/>
                <w:bCs/>
                <w:color w:val="000000"/>
                <w:sz w:val="20"/>
                <w:szCs w:val="20"/>
              </w:rPr>
              <w:t>okality, jimiž železniční tratě prochází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017A0EE" w14:textId="758CCB01" w:rsidR="00F30EB0" w:rsidRPr="00683E3E" w:rsidRDefault="00444C36" w:rsidP="0057185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V</w:t>
            </w:r>
            <w:r w:rsidR="00F30EB0" w:rsidRPr="00683E3E">
              <w:rPr>
                <w:b/>
                <w:bCs/>
                <w:color w:val="000000"/>
                <w:sz w:val="20"/>
                <w:szCs w:val="20"/>
              </w:rPr>
              <w:t xml:space="preserve">ýznamné </w:t>
            </w:r>
            <w:r w:rsidR="00FB62AC" w:rsidRPr="00683E3E">
              <w:rPr>
                <w:b/>
                <w:bCs/>
                <w:color w:val="000000"/>
                <w:sz w:val="20"/>
                <w:szCs w:val="20"/>
              </w:rPr>
              <w:t xml:space="preserve">k. ú. </w:t>
            </w:r>
            <w:r w:rsidR="00501673" w:rsidRPr="00683E3E">
              <w:rPr>
                <w:b/>
                <w:bCs/>
                <w:color w:val="000000"/>
                <w:sz w:val="20"/>
                <w:szCs w:val="20"/>
              </w:rPr>
              <w:t>aglomerace,</w:t>
            </w:r>
            <w:r w:rsidR="00F30EB0" w:rsidRPr="00683E3E">
              <w:rPr>
                <w:b/>
                <w:bCs/>
                <w:color w:val="000000"/>
                <w:sz w:val="20"/>
                <w:szCs w:val="20"/>
              </w:rPr>
              <w:t xml:space="preserve"> jimiž traťový úsek </w:t>
            </w:r>
            <w:r w:rsidR="00F50AE7">
              <w:rPr>
                <w:b/>
                <w:bCs/>
                <w:color w:val="000000"/>
                <w:sz w:val="20"/>
                <w:szCs w:val="20"/>
              </w:rPr>
              <w:t xml:space="preserve">v aglomeraci </w:t>
            </w:r>
            <w:r w:rsidR="00F30EB0" w:rsidRPr="00683E3E">
              <w:rPr>
                <w:b/>
                <w:bCs/>
                <w:color w:val="000000"/>
                <w:sz w:val="20"/>
                <w:szCs w:val="20"/>
              </w:rPr>
              <w:t>prochází</w:t>
            </w:r>
          </w:p>
        </w:tc>
      </w:tr>
      <w:tr w:rsidR="00F30EB0" w:rsidRPr="00683E3E" w14:paraId="50F51F65" w14:textId="77777777" w:rsidTr="00F50AE7">
        <w:trPr>
          <w:divId w:val="190727794"/>
          <w:trHeight w:val="567"/>
          <w:jc w:val="center"/>
        </w:trPr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885D6" w14:textId="77777777" w:rsidR="00F30EB0" w:rsidRPr="00683E3E" w:rsidRDefault="0057185B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011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323C9" w14:textId="77777777" w:rsidR="00F30EB0" w:rsidRPr="00683E3E" w:rsidRDefault="006E40D8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I. </w:t>
            </w:r>
            <w:r w:rsidRPr="00683E3E">
              <w:rPr>
                <w:sz w:val="20"/>
                <w:szCs w:val="20"/>
              </w:rPr>
              <w:t> </w:t>
            </w:r>
            <w:r w:rsidRPr="00683E3E">
              <w:rPr>
                <w:color w:val="000000"/>
                <w:sz w:val="20"/>
                <w:szCs w:val="20"/>
              </w:rPr>
              <w:t>tranzitní koridor, III. tranzitní koridor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07C9C" w14:textId="77777777" w:rsidR="00F30EB0" w:rsidRPr="00683E3E" w:rsidRDefault="00A141D6" w:rsidP="0057185B">
            <w:pPr>
              <w:spacing w:after="0"/>
              <w:jc w:val="center"/>
              <w:rPr>
                <w:color w:val="000000"/>
                <w:sz w:val="20"/>
                <w:szCs w:val="20"/>
                <w:highlight w:val="cyan"/>
              </w:rPr>
            </w:pPr>
            <w:r w:rsidRPr="00683E3E">
              <w:rPr>
                <w:color w:val="000000"/>
                <w:sz w:val="20"/>
                <w:szCs w:val="20"/>
              </w:rPr>
              <w:t>Praha - Kolín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9350D" w14:textId="77777777" w:rsidR="00F30EB0" w:rsidRPr="00683E3E" w:rsidRDefault="00C311E9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Žižkov, Libeň, Vysočany, Hloubětín, Dolní Počernice</w:t>
            </w:r>
          </w:p>
        </w:tc>
      </w:tr>
      <w:tr w:rsidR="00F30EB0" w:rsidRPr="00683E3E" w14:paraId="63C24E6B" w14:textId="77777777" w:rsidTr="00F50AE7">
        <w:trPr>
          <w:divId w:val="190727794"/>
          <w:trHeight w:val="567"/>
          <w:jc w:val="center"/>
        </w:trPr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4047" w14:textId="77777777" w:rsidR="00F30EB0" w:rsidRPr="00683E3E" w:rsidRDefault="0057185B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070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8D4C9" w14:textId="77777777" w:rsidR="00F30EB0" w:rsidRPr="00683E3E" w:rsidRDefault="002E6FFC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7F990" w14:textId="77777777" w:rsidR="00F30EB0" w:rsidRPr="00683E3E" w:rsidRDefault="002E6FFC" w:rsidP="0057185B">
            <w:pPr>
              <w:spacing w:after="0"/>
              <w:jc w:val="center"/>
              <w:rPr>
                <w:color w:val="000000"/>
                <w:sz w:val="20"/>
                <w:szCs w:val="20"/>
                <w:highlight w:val="cyan"/>
              </w:rPr>
            </w:pPr>
            <w:r w:rsidRPr="00683E3E">
              <w:rPr>
                <w:color w:val="000000"/>
                <w:sz w:val="20"/>
                <w:szCs w:val="20"/>
              </w:rPr>
              <w:t>Praha – Neratovice – Mladá Boleslav - Turnov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DDB48" w14:textId="77777777" w:rsidR="00F30EB0" w:rsidRPr="00683E3E" w:rsidRDefault="00C311E9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Satalice, Kbely, Čakovice</w:t>
            </w:r>
          </w:p>
        </w:tc>
      </w:tr>
      <w:tr w:rsidR="006E40D8" w:rsidRPr="00683E3E" w14:paraId="46BEEE35" w14:textId="77777777" w:rsidTr="00F50AE7">
        <w:trPr>
          <w:divId w:val="190727794"/>
          <w:trHeight w:val="567"/>
          <w:jc w:val="center"/>
        </w:trPr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430D" w14:textId="77777777" w:rsidR="006E40D8" w:rsidRPr="00683E3E" w:rsidRDefault="006E40D8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091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41DF1" w14:textId="77777777" w:rsidR="006E40D8" w:rsidRPr="00683E3E" w:rsidRDefault="006E40D8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I. </w:t>
            </w:r>
            <w:r w:rsidRPr="00683E3E">
              <w:rPr>
                <w:sz w:val="20"/>
                <w:szCs w:val="20"/>
              </w:rPr>
              <w:t> </w:t>
            </w:r>
            <w:r w:rsidRPr="00683E3E">
              <w:rPr>
                <w:color w:val="000000"/>
                <w:sz w:val="20"/>
                <w:szCs w:val="20"/>
              </w:rPr>
              <w:t>tranzitní koridor</w:t>
            </w:r>
            <w:r w:rsidR="00C54202" w:rsidRPr="00683E3E">
              <w:rPr>
                <w:color w:val="000000"/>
                <w:sz w:val="20"/>
                <w:szCs w:val="20"/>
              </w:rPr>
              <w:t>, IV. tranzitní koridor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D86B0" w14:textId="77777777" w:rsidR="006E40D8" w:rsidRPr="00683E3E" w:rsidRDefault="006E40D8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Praha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4C322" w14:textId="77777777" w:rsidR="006E40D8" w:rsidRPr="00683E3E" w:rsidRDefault="00C311E9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Nové Město, Holešovice, Bubeneč, Dejvice, Sedlec, Suchdol</w:t>
            </w:r>
          </w:p>
        </w:tc>
      </w:tr>
      <w:tr w:rsidR="006E40D8" w:rsidRPr="00683E3E" w14:paraId="64002684" w14:textId="77777777" w:rsidTr="00F50AE7">
        <w:trPr>
          <w:divId w:val="190727794"/>
          <w:trHeight w:val="567"/>
          <w:jc w:val="center"/>
        </w:trPr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2EAA" w14:textId="77777777" w:rsidR="006E40D8" w:rsidRPr="00683E3E" w:rsidRDefault="006E40D8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BE735" w14:textId="77777777" w:rsidR="006E40D8" w:rsidRPr="00683E3E" w:rsidRDefault="00DD729A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19F9E" w14:textId="77777777" w:rsidR="006E40D8" w:rsidRPr="00683E3E" w:rsidRDefault="00DD729A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Praha – Kladno – Rakovník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2F30" w14:textId="77777777" w:rsidR="006E40D8" w:rsidRPr="00683E3E" w:rsidRDefault="00AF16D4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Holešovice, Bubeneč, Dejvice, Veleslavín, Ruzyně, Hostivice</w:t>
            </w:r>
          </w:p>
        </w:tc>
      </w:tr>
      <w:tr w:rsidR="006E40D8" w:rsidRPr="00683E3E" w14:paraId="2D2D4A56" w14:textId="77777777" w:rsidTr="00F50AE7">
        <w:trPr>
          <w:divId w:val="190727794"/>
          <w:trHeight w:val="567"/>
          <w:jc w:val="center"/>
        </w:trPr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28D3C" w14:textId="77777777" w:rsidR="006E40D8" w:rsidRPr="00683E3E" w:rsidRDefault="006E40D8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3D98" w14:textId="77777777" w:rsidR="006E40D8" w:rsidRPr="00683E3E" w:rsidRDefault="00DD729A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C15E" w14:textId="77777777" w:rsidR="006E40D8" w:rsidRPr="00683E3E" w:rsidRDefault="00DD729A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Praha – Hostivice – Rudná u Prahy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B0220" w14:textId="77777777" w:rsidR="006E40D8" w:rsidRPr="00683E3E" w:rsidRDefault="00EA2005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 xml:space="preserve">Holešovice, Bubeneč, </w:t>
            </w:r>
            <w:r w:rsidR="00356D3E" w:rsidRPr="00683E3E">
              <w:rPr>
                <w:color w:val="000000"/>
                <w:sz w:val="20"/>
                <w:szCs w:val="20"/>
              </w:rPr>
              <w:t>Dejvice, Veleslavín, Ruzyně, Hostivice, Litovice, Chýně, Dušníky u Rudné</w:t>
            </w:r>
          </w:p>
        </w:tc>
      </w:tr>
      <w:tr w:rsidR="006E40D8" w:rsidRPr="00683E3E" w14:paraId="5BB5068E" w14:textId="77777777" w:rsidTr="00F50AE7">
        <w:trPr>
          <w:divId w:val="190727794"/>
          <w:trHeight w:val="567"/>
          <w:jc w:val="center"/>
        </w:trPr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98E5F" w14:textId="77777777" w:rsidR="006E40D8" w:rsidRPr="00683E3E" w:rsidRDefault="00C54202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7B724" w14:textId="77777777" w:rsidR="006E40D8" w:rsidRPr="00683E3E" w:rsidRDefault="00C54202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9B7BE" w14:textId="77777777" w:rsidR="006E40D8" w:rsidRPr="00683E3E" w:rsidRDefault="00C54202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Praha – Beroun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E1CB" w14:textId="77777777" w:rsidR="006E40D8" w:rsidRPr="00683E3E" w:rsidRDefault="00356D3E" w:rsidP="00356D3E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Vinohrady, Smíchov, Hlubočepy, Malá Chuchle, Velká Chuchle, Radotín, Černošice</w:t>
            </w:r>
          </w:p>
        </w:tc>
      </w:tr>
      <w:tr w:rsidR="00C54202" w:rsidRPr="00683E3E" w14:paraId="06F55BEB" w14:textId="77777777" w:rsidTr="00F50AE7">
        <w:trPr>
          <w:divId w:val="190727794"/>
          <w:trHeight w:val="567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95F4F" w14:textId="77777777" w:rsidR="00C54202" w:rsidRPr="00683E3E" w:rsidRDefault="00C54202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A3EDB" w14:textId="77777777" w:rsidR="00C54202" w:rsidRPr="00683E3E" w:rsidRDefault="00C54202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A1346" w14:textId="1A8915D9" w:rsidR="00C54202" w:rsidRPr="00683E3E" w:rsidRDefault="00C54202" w:rsidP="008F1E9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Praha – Rudná u</w:t>
            </w:r>
            <w:r w:rsidR="008F1E96">
              <w:rPr>
                <w:color w:val="000000"/>
                <w:sz w:val="20"/>
                <w:szCs w:val="20"/>
              </w:rPr>
              <w:t> </w:t>
            </w:r>
            <w:r w:rsidRPr="00683E3E">
              <w:rPr>
                <w:color w:val="000000"/>
                <w:sz w:val="20"/>
                <w:szCs w:val="20"/>
              </w:rPr>
              <w:t>Prahy - Beroun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5BB7" w14:textId="77777777" w:rsidR="00C54202" w:rsidRPr="00683E3E" w:rsidRDefault="00356D3E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Vinohrady, Smíchov, Hlubočepy, Jinonice, Řeporyje, Jinočany, Dušníky u Rudné, Nučice u Rudné</w:t>
            </w:r>
          </w:p>
        </w:tc>
      </w:tr>
      <w:tr w:rsidR="00C54202" w:rsidRPr="00683E3E" w14:paraId="2C0729C3" w14:textId="77777777" w:rsidTr="00F50AE7">
        <w:trPr>
          <w:divId w:val="190727794"/>
          <w:trHeight w:val="567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3F115" w14:textId="77777777" w:rsidR="00C54202" w:rsidRPr="00683E3E" w:rsidRDefault="00C54202" w:rsidP="0057185B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47AA3" w14:textId="77777777" w:rsidR="00C54202" w:rsidRPr="00683E3E" w:rsidRDefault="00C54202" w:rsidP="0057185B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1880B" w14:textId="77777777" w:rsidR="00C54202" w:rsidRPr="00683E3E" w:rsidRDefault="00C54202" w:rsidP="0057185B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Praha – Vrané nad Vltavou – Dobříš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CFD1D" w14:textId="77777777" w:rsidR="00C54202" w:rsidRPr="00683E3E" w:rsidRDefault="007535BE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Michle, Chodov, Krč</w:t>
            </w:r>
            <w:r w:rsidR="00FC69D6" w:rsidRPr="00683E3E">
              <w:rPr>
                <w:color w:val="000000"/>
                <w:sz w:val="20"/>
                <w:szCs w:val="20"/>
              </w:rPr>
              <w:t>, Braník, Hodkovičky, Modřany, Komořany, Zbraslav, Lhota, Vrané nad Vltavou</w:t>
            </w:r>
          </w:p>
        </w:tc>
      </w:tr>
      <w:tr w:rsidR="00C54202" w:rsidRPr="00683E3E" w14:paraId="1FFCFAEB" w14:textId="77777777" w:rsidTr="00F50AE7">
        <w:trPr>
          <w:divId w:val="190727794"/>
          <w:trHeight w:val="567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9EAB8" w14:textId="77777777" w:rsidR="00C54202" w:rsidRPr="00683E3E" w:rsidRDefault="00C54202" w:rsidP="0057185B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E5642" w14:textId="77777777" w:rsidR="00C54202" w:rsidRPr="00683E3E" w:rsidRDefault="00C54202" w:rsidP="0057185B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IV.  tranzitní koridor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EB68" w14:textId="24EDCB41" w:rsidR="00C54202" w:rsidRPr="00683E3E" w:rsidRDefault="00E970FD" w:rsidP="0086654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Praha – Benešov u</w:t>
            </w:r>
            <w:r w:rsidR="00866545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Prahy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CEED" w14:textId="77777777" w:rsidR="00C54202" w:rsidRPr="00683E3E" w:rsidRDefault="00FC69D6" w:rsidP="00FC69D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Vršovic</w:t>
            </w:r>
            <w:r w:rsidR="00204A0F" w:rsidRPr="00683E3E">
              <w:rPr>
                <w:color w:val="000000"/>
                <w:sz w:val="20"/>
                <w:szCs w:val="20"/>
              </w:rPr>
              <w:t>e, Strašnice, Hostivař, Dolní Mě</w:t>
            </w:r>
            <w:r w:rsidRPr="00683E3E">
              <w:rPr>
                <w:color w:val="000000"/>
                <w:sz w:val="20"/>
                <w:szCs w:val="20"/>
              </w:rPr>
              <w:t>cholupy, Horní Měcholupy, Uhříněves, Kolovraty, Říčany u</w:t>
            </w:r>
            <w:r w:rsidR="00204A0F" w:rsidRPr="00683E3E">
              <w:rPr>
                <w:color w:val="000000"/>
                <w:sz w:val="20"/>
                <w:szCs w:val="20"/>
              </w:rPr>
              <w:t> </w:t>
            </w:r>
            <w:r w:rsidRPr="00683E3E">
              <w:rPr>
                <w:color w:val="000000"/>
                <w:sz w:val="20"/>
                <w:szCs w:val="20"/>
              </w:rPr>
              <w:t>Prahy</w:t>
            </w:r>
          </w:p>
        </w:tc>
      </w:tr>
      <w:tr w:rsidR="00C54202" w:rsidRPr="00683E3E" w14:paraId="669094A3" w14:textId="77777777" w:rsidTr="00F50AE7">
        <w:trPr>
          <w:divId w:val="190727794"/>
          <w:trHeight w:val="567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2D247" w14:textId="77777777" w:rsidR="00C54202" w:rsidRPr="00683E3E" w:rsidRDefault="00C54202" w:rsidP="0057185B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D486" w14:textId="77777777" w:rsidR="00C54202" w:rsidRPr="00683E3E" w:rsidRDefault="00E970FD" w:rsidP="0057185B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CD48" w14:textId="77777777" w:rsidR="00C54202" w:rsidRPr="00683E3E" w:rsidRDefault="00E970FD" w:rsidP="0057185B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Praha – Nymburk - Kolín</w:t>
            </w:r>
          </w:p>
        </w:tc>
        <w:tc>
          <w:tcPr>
            <w:tcW w:w="4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0A44" w14:textId="77777777" w:rsidR="00C54202" w:rsidRPr="00683E3E" w:rsidRDefault="00FC69D6" w:rsidP="0057185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Libeň, Vysočany, Hloubětín, Kyje, Horní Počernice, Zeleneč</w:t>
            </w:r>
          </w:p>
        </w:tc>
      </w:tr>
    </w:tbl>
    <w:p w14:paraId="53A32B6C" w14:textId="32683023" w:rsidR="00D7602C" w:rsidRPr="00FB5695" w:rsidRDefault="00D7602C" w:rsidP="00BB2181">
      <w:pPr>
        <w:pStyle w:val="Popistabobr"/>
        <w:tabs>
          <w:tab w:val="left" w:pos="2025"/>
        </w:tabs>
        <w:spacing w:before="0"/>
      </w:pPr>
      <w:r w:rsidRPr="00FB5695">
        <w:lastRenderedPageBreak/>
        <w:t xml:space="preserve">Obr. </w:t>
      </w:r>
      <w:r w:rsidR="000B7E5A" w:rsidRPr="00FB5695">
        <w:fldChar w:fldCharType="begin"/>
      </w:r>
      <w:r w:rsidRPr="00FB5695">
        <w:instrText xml:space="preserve"> SEQ Obr. \* ARABIC </w:instrText>
      </w:r>
      <w:r w:rsidR="000B7E5A" w:rsidRPr="00FB5695">
        <w:fldChar w:fldCharType="separate"/>
      </w:r>
      <w:r w:rsidR="00A63510">
        <w:rPr>
          <w:noProof/>
        </w:rPr>
        <w:t>7</w:t>
      </w:r>
      <w:r w:rsidR="000B7E5A" w:rsidRPr="00FB5695">
        <w:fldChar w:fldCharType="end"/>
      </w:r>
      <w:r w:rsidRPr="00FB5695">
        <w:t xml:space="preserve"> Železniční síť na území aglomerace</w:t>
      </w:r>
    </w:p>
    <w:p w14:paraId="35C5B1E4" w14:textId="77777777" w:rsidR="00F81DEA" w:rsidRPr="00FB5695" w:rsidRDefault="00F30EB0" w:rsidP="00921314">
      <w:pPr>
        <w:spacing w:after="60"/>
        <w:jc w:val="center"/>
        <w:rPr>
          <w:b/>
        </w:rPr>
      </w:pPr>
      <w:r w:rsidRPr="00FB5695">
        <w:rPr>
          <w:noProof/>
        </w:rPr>
        <w:drawing>
          <wp:inline distT="0" distB="0" distL="0" distR="0" wp14:anchorId="2B34B389" wp14:editId="33570732">
            <wp:extent cx="5675399" cy="4597095"/>
            <wp:effectExtent l="19050" t="19050" r="1905" b="0"/>
            <wp:docPr id="2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SHM_2012\Plzen\Mapy\Plzen_zel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99" cy="45970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641A1" w14:textId="77777777" w:rsidR="00F81DEA" w:rsidRPr="003C2891" w:rsidRDefault="009B1EB4" w:rsidP="00CD0633">
      <w:pPr>
        <w:jc w:val="right"/>
        <w:rPr>
          <w:b/>
          <w:i/>
        </w:rPr>
      </w:pPr>
      <w:r w:rsidRPr="003C2891">
        <w:rPr>
          <w:i/>
          <w:sz w:val="20"/>
        </w:rPr>
        <w:t>Zdroj dat: ZABAGED©</w:t>
      </w:r>
      <w:r w:rsidR="00444C36" w:rsidRPr="003C2891">
        <w:rPr>
          <w:i/>
          <w:sz w:val="20"/>
        </w:rPr>
        <w:t>, IPR Praha</w:t>
      </w:r>
      <w:r w:rsidR="00F81DEA" w:rsidRPr="003C2891">
        <w:rPr>
          <w:i/>
        </w:rPr>
        <w:br w:type="page"/>
      </w:r>
    </w:p>
    <w:p w14:paraId="2E50BA78" w14:textId="77777777" w:rsidR="00B650C2" w:rsidRPr="00FB5695" w:rsidRDefault="00893097" w:rsidP="00683E3E">
      <w:pPr>
        <w:pStyle w:val="Kapitola2"/>
      </w:pPr>
      <w:bookmarkStart w:id="79" w:name="_Toc409615582"/>
      <w:bookmarkStart w:id="80" w:name="_Toc473282478"/>
      <w:r w:rsidRPr="00683E3E">
        <w:lastRenderedPageBreak/>
        <w:t>Charakteristika</w:t>
      </w:r>
      <w:r w:rsidRPr="00FB5695">
        <w:t xml:space="preserve"> l</w:t>
      </w:r>
      <w:r w:rsidR="00B650C2" w:rsidRPr="00FB5695">
        <w:t>eteckého provozu</w:t>
      </w:r>
      <w:bookmarkEnd w:id="79"/>
      <w:bookmarkEnd w:id="80"/>
    </w:p>
    <w:p w14:paraId="6A0E6688" w14:textId="494B383F" w:rsidR="00B650C2" w:rsidRPr="00FB5695" w:rsidRDefault="00FC6F14" w:rsidP="00017AE9">
      <w:pPr>
        <w:spacing w:after="80"/>
      </w:pPr>
      <w:r w:rsidRPr="00FB5695">
        <w:t xml:space="preserve">Na území aglomerace </w:t>
      </w:r>
      <w:r w:rsidR="00665315" w:rsidRPr="00FB5695">
        <w:t>Praha</w:t>
      </w:r>
      <w:r w:rsidRPr="00FB5695">
        <w:t xml:space="preserve"> se nacházejí následující letiště</w:t>
      </w:r>
      <w:r w:rsidR="009F00C2" w:rsidRPr="00FB5695">
        <w:t xml:space="preserve"> řešené v rámci </w:t>
      </w:r>
      <w:r w:rsidR="00921314" w:rsidRPr="00FB5695">
        <w:t>SHM,</w:t>
      </w:r>
      <w:r w:rsidR="009F00C2" w:rsidRPr="00FB5695">
        <w:t xml:space="preserve"> a</w:t>
      </w:r>
      <w:r w:rsidR="00C446AA">
        <w:t xml:space="preserve"> tedy i </w:t>
      </w:r>
      <w:r w:rsidR="009F00C2" w:rsidRPr="00FB5695">
        <w:t>akčního plánu</w:t>
      </w:r>
      <w:r w:rsidRPr="00FB5695">
        <w:t>:</w:t>
      </w:r>
    </w:p>
    <w:p w14:paraId="4580608C" w14:textId="77777777" w:rsidR="00C76F11" w:rsidRPr="00FB5695" w:rsidRDefault="00C76F11" w:rsidP="00017AE9">
      <w:pPr>
        <w:spacing w:after="80"/>
        <w:rPr>
          <w:b/>
        </w:rPr>
      </w:pPr>
      <w:r w:rsidRPr="00FB5695">
        <w:rPr>
          <w:b/>
        </w:rPr>
        <w:t xml:space="preserve">Letiště </w:t>
      </w:r>
      <w:r w:rsidR="00D5631C" w:rsidRPr="00FB5695">
        <w:rPr>
          <w:b/>
        </w:rPr>
        <w:t>Václava Havla</w:t>
      </w:r>
      <w:r w:rsidR="00FA027A" w:rsidRPr="00FB5695">
        <w:rPr>
          <w:b/>
        </w:rPr>
        <w:t xml:space="preserve"> Praha</w:t>
      </w:r>
    </w:p>
    <w:p w14:paraId="6904BF56" w14:textId="77777777" w:rsidR="00FB287B" w:rsidRPr="00FB5695" w:rsidRDefault="00555C6A" w:rsidP="00017AE9">
      <w:pPr>
        <w:spacing w:after="80"/>
      </w:pPr>
      <w:r w:rsidRPr="00FB5695">
        <w:t xml:space="preserve">Letiště </w:t>
      </w:r>
      <w:r w:rsidR="0076071C" w:rsidRPr="00FB5695">
        <w:t>Václava Havla Praha</w:t>
      </w:r>
      <w:r w:rsidR="00FB287B" w:rsidRPr="00FB5695">
        <w:t xml:space="preserve"> </w:t>
      </w:r>
      <w:r w:rsidR="00FC32FC" w:rsidRPr="00FB5695">
        <w:t xml:space="preserve">je </w:t>
      </w:r>
      <w:r w:rsidR="00FB287B" w:rsidRPr="00FB5695">
        <w:t>veřejné mezinárodní letiště</w:t>
      </w:r>
      <w:r w:rsidR="0076071C" w:rsidRPr="00FB5695">
        <w:t xml:space="preserve"> </w:t>
      </w:r>
      <w:r w:rsidRPr="00FB5695">
        <w:t>leží</w:t>
      </w:r>
      <w:r w:rsidR="00FB287B" w:rsidRPr="00FB5695">
        <w:t>cí</w:t>
      </w:r>
      <w:r w:rsidRPr="00FB5695">
        <w:t xml:space="preserve"> na severozápadním okraji hl. m. Prahy, ve vzdálenosti </w:t>
      </w:r>
      <w:r w:rsidR="00866545">
        <w:t xml:space="preserve">cca </w:t>
      </w:r>
      <w:r w:rsidRPr="00FB5695">
        <w:t>10 km od středu města, v nadmořské výšce 380 m (vztažný bod letiště). Okolní krajina je mírně zvlněná, jižně a východně od letiště se značným městským osídlením a s</w:t>
      </w:r>
      <w:r w:rsidR="0076071C" w:rsidRPr="00FB5695">
        <w:t> </w:t>
      </w:r>
      <w:r w:rsidRPr="00FB5695">
        <w:t>četnými menšími sídelními útvary v širším okolí ve zbytku území. Blízké okolí tvoří průmyslová a nákupní zóna bez bydlení, s hustou</w:t>
      </w:r>
      <w:r w:rsidR="00FB287B" w:rsidRPr="00FB5695">
        <w:t xml:space="preserve"> sítí pozemních komunikací.</w:t>
      </w:r>
    </w:p>
    <w:p w14:paraId="762D3655" w14:textId="3ECD7277" w:rsidR="00555C6A" w:rsidRPr="00FB5695" w:rsidRDefault="00FB287B" w:rsidP="00017AE9">
      <w:pPr>
        <w:spacing w:after="80"/>
      </w:pPr>
      <w:r w:rsidRPr="00FB5695">
        <w:t>Letiště Václava Havla Praha s kódovým označením LKPR je plně vybaveno pro lety za viditelnosti (VFR) i podle přístrojů (IFR) a umožňuje nepřetržitý provoz ve dne i v noci. Je</w:t>
      </w:r>
      <w:r w:rsidR="00866545">
        <w:t> </w:t>
      </w:r>
      <w:r w:rsidRPr="00FB5695">
        <w:t xml:space="preserve">plně koordinováno v rámci EUROCONTROL v Bruselu z hlediska přidělovaných časů vzletů (tzv. slotů). Špičková hodinová kapacita </w:t>
      </w:r>
      <w:r w:rsidR="006F02F4">
        <w:t xml:space="preserve">stávajícího </w:t>
      </w:r>
      <w:r w:rsidRPr="00FB5695">
        <w:t>dráhového systému je 46 pohybů za hodinu.</w:t>
      </w:r>
      <w:r w:rsidR="00B473E6" w:rsidRPr="00FB5695">
        <w:t xml:space="preserve"> Provozovatelem letiště je společnost Letiště Praha a.s.</w:t>
      </w:r>
    </w:p>
    <w:p w14:paraId="3F8A50E4" w14:textId="77777777" w:rsidR="00404EB9" w:rsidRPr="00FB5695" w:rsidRDefault="00404EB9" w:rsidP="00017AE9">
      <w:pPr>
        <w:spacing w:after="80"/>
        <w:rPr>
          <w:b/>
        </w:rPr>
      </w:pPr>
      <w:r w:rsidRPr="00FB5695">
        <w:rPr>
          <w:b/>
        </w:rPr>
        <w:t xml:space="preserve">Letiště </w:t>
      </w:r>
      <w:r w:rsidR="00B473E6" w:rsidRPr="00FB5695">
        <w:rPr>
          <w:b/>
        </w:rPr>
        <w:t xml:space="preserve">Praha </w:t>
      </w:r>
      <w:r w:rsidRPr="00FB5695">
        <w:rPr>
          <w:b/>
        </w:rPr>
        <w:t>Kbely</w:t>
      </w:r>
    </w:p>
    <w:p w14:paraId="384E17F7" w14:textId="77777777" w:rsidR="00404EB9" w:rsidRPr="00FB5695" w:rsidRDefault="00404EB9" w:rsidP="00017AE9">
      <w:pPr>
        <w:spacing w:after="80"/>
      </w:pPr>
      <w:r w:rsidRPr="00FB5695">
        <w:t xml:space="preserve">Vojenské </w:t>
      </w:r>
      <w:r w:rsidR="00B473E6" w:rsidRPr="00FB5695">
        <w:t xml:space="preserve">mezinárodní neveřejné </w:t>
      </w:r>
      <w:r w:rsidRPr="00FB5695">
        <w:t xml:space="preserve">letiště </w:t>
      </w:r>
      <w:r w:rsidR="00B473E6" w:rsidRPr="00FB5695">
        <w:t xml:space="preserve">Praha </w:t>
      </w:r>
      <w:r w:rsidRPr="00FB5695">
        <w:t>Kbely</w:t>
      </w:r>
      <w:r w:rsidR="00FC32FC" w:rsidRPr="00FB5695">
        <w:t>, které</w:t>
      </w:r>
      <w:r w:rsidRPr="00FB5695">
        <w:t xml:space="preserve"> leží v severovýchodní části Prahy na jihu m</w:t>
      </w:r>
      <w:r w:rsidR="00FC32FC" w:rsidRPr="00FB5695">
        <w:t xml:space="preserve">ěstské </w:t>
      </w:r>
      <w:r w:rsidRPr="00FB5695">
        <w:t>č</w:t>
      </w:r>
      <w:r w:rsidR="00FC32FC" w:rsidRPr="00FB5695">
        <w:t>ásti</w:t>
      </w:r>
      <w:r w:rsidRPr="00FB5695">
        <w:t xml:space="preserve"> Kbely, provozem zasahuje </w:t>
      </w:r>
      <w:r w:rsidR="00FC32FC" w:rsidRPr="00FB5695">
        <w:t xml:space="preserve">zejména na </w:t>
      </w:r>
      <w:r w:rsidRPr="00FB5695">
        <w:t>území Hloubětína, Vysočan a další</w:t>
      </w:r>
      <w:r w:rsidR="00FC32FC" w:rsidRPr="00FB5695">
        <w:t>ch</w:t>
      </w:r>
      <w:r w:rsidRPr="00FB5695">
        <w:t xml:space="preserve"> část</w:t>
      </w:r>
      <w:r w:rsidR="00FC32FC" w:rsidRPr="00FB5695">
        <w:t>í</w:t>
      </w:r>
      <w:r w:rsidRPr="00FB5695">
        <w:t xml:space="preserve"> hl. m. Prahy. </w:t>
      </w:r>
      <w:r w:rsidR="00FC32FC" w:rsidRPr="00FB5695">
        <w:t xml:space="preserve">V současné době je na něm umístěna 24. základna dopravního letectva </w:t>
      </w:r>
      <w:r w:rsidRPr="00FB5695">
        <w:t xml:space="preserve">armády ČR s nepravidelným provozem dopravních letadel </w:t>
      </w:r>
      <w:r w:rsidR="00FC32FC" w:rsidRPr="00FB5695">
        <w:t>a vrtulníků</w:t>
      </w:r>
      <w:r w:rsidRPr="00FB5695">
        <w:t>.</w:t>
      </w:r>
      <w:r w:rsidR="00FC32FC" w:rsidRPr="00FB5695">
        <w:t xml:space="preserve"> </w:t>
      </w:r>
    </w:p>
    <w:p w14:paraId="26FA301B" w14:textId="77777777" w:rsidR="00404EB9" w:rsidRPr="00FB5695" w:rsidRDefault="00404EB9" w:rsidP="00017AE9">
      <w:pPr>
        <w:spacing w:after="80"/>
      </w:pPr>
      <w:r w:rsidRPr="00FB5695">
        <w:t>Dráha pro vzlety a přistán</w:t>
      </w:r>
      <w:r w:rsidR="00FC32FC" w:rsidRPr="00FB5695">
        <w:t>í</w:t>
      </w:r>
      <w:r w:rsidRPr="00FB5695">
        <w:t xml:space="preserve"> RWY 06/24 (asfalt, 2080 x 50 m) umožňuje provoz dopravních proudových letadel kategorie D. Letiště umožňuje provoz za podmínek IFR a noční provoz, který je však omezen.</w:t>
      </w:r>
    </w:p>
    <w:p w14:paraId="67143953" w14:textId="77777777" w:rsidR="00404EB9" w:rsidRPr="00FB5695" w:rsidRDefault="00404EB9" w:rsidP="00017AE9">
      <w:pPr>
        <w:spacing w:after="80"/>
        <w:rPr>
          <w:b/>
        </w:rPr>
      </w:pPr>
      <w:r w:rsidRPr="00FB5695">
        <w:rPr>
          <w:b/>
        </w:rPr>
        <w:t xml:space="preserve">Letiště </w:t>
      </w:r>
      <w:r w:rsidR="00B473E6" w:rsidRPr="00FB5695">
        <w:rPr>
          <w:b/>
        </w:rPr>
        <w:t xml:space="preserve">Praha </w:t>
      </w:r>
      <w:r w:rsidRPr="00FB5695">
        <w:rPr>
          <w:b/>
        </w:rPr>
        <w:t>Letňany</w:t>
      </w:r>
    </w:p>
    <w:p w14:paraId="0DE803DD" w14:textId="77777777" w:rsidR="00404EB9" w:rsidRPr="00FB5695" w:rsidRDefault="00404EB9" w:rsidP="00017AE9">
      <w:pPr>
        <w:spacing w:after="80"/>
      </w:pPr>
      <w:r w:rsidRPr="00FB5695">
        <w:t>Sportovní letiště se statutem „</w:t>
      </w:r>
      <w:r w:rsidR="00B473E6" w:rsidRPr="00FB5695">
        <w:t>veřejné vnitrostátní a neveřejné mezinárodní letiště</w:t>
      </w:r>
      <w:r w:rsidRPr="00FB5695">
        <w:t xml:space="preserve">“, leží na SV okraji Prahy, mezi částmi Kbely a Letňany, v blízkém sousedství vojenského letiště Kbely. Provozovatelem </w:t>
      </w:r>
      <w:r w:rsidR="00B473E6" w:rsidRPr="00FB5695">
        <w:t>letiště je společnost Letiště Praha Letňany s.r.o.</w:t>
      </w:r>
    </w:p>
    <w:p w14:paraId="18E8FF8B" w14:textId="7613F622" w:rsidR="00057D14" w:rsidRPr="00FB5695" w:rsidRDefault="00057D14" w:rsidP="00EA6B7A">
      <w:pPr>
        <w:pStyle w:val="Popistabobr"/>
        <w:tabs>
          <w:tab w:val="left" w:pos="2025"/>
        </w:tabs>
        <w:spacing w:before="120"/>
      </w:pPr>
      <w:bookmarkStart w:id="81" w:name="_Toc409615583"/>
      <w:r w:rsidRPr="00FB5695">
        <w:t xml:space="preserve">Obr. </w:t>
      </w:r>
      <w:fldSimple w:instr=" SEQ Obr. \* ARABIC ">
        <w:r w:rsidR="00A63510">
          <w:rPr>
            <w:noProof/>
          </w:rPr>
          <w:t>8</w:t>
        </w:r>
      </w:fldSimple>
      <w:r w:rsidRPr="00FB5695">
        <w:t xml:space="preserve"> Řešená letiště na území aglomerace</w:t>
      </w:r>
    </w:p>
    <w:p w14:paraId="3DA02B32" w14:textId="77777777" w:rsidR="00057D14" w:rsidRPr="00FB5695" w:rsidRDefault="00057D14" w:rsidP="003C2891">
      <w:pPr>
        <w:spacing w:after="60"/>
        <w:jc w:val="center"/>
        <w:rPr>
          <w:b/>
        </w:rPr>
      </w:pPr>
      <w:r w:rsidRPr="00FB5695">
        <w:rPr>
          <w:noProof/>
        </w:rPr>
        <w:drawing>
          <wp:inline distT="0" distB="0" distL="0" distR="0" wp14:anchorId="490495F2" wp14:editId="2CBBE627">
            <wp:extent cx="4444422" cy="3600000"/>
            <wp:effectExtent l="19050" t="19050" r="0" b="635"/>
            <wp:docPr id="41984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SHM_2012\Plzen\Mapy\Plzen_zel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22" cy="36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603BE" w14:textId="77777777" w:rsidR="00A02FE6" w:rsidRPr="003C2891" w:rsidRDefault="00057D14" w:rsidP="003C2891">
      <w:pPr>
        <w:spacing w:after="0"/>
        <w:ind w:right="848"/>
        <w:jc w:val="right"/>
        <w:rPr>
          <w:b/>
          <w:i/>
        </w:rPr>
      </w:pPr>
      <w:r w:rsidRPr="003C2891">
        <w:rPr>
          <w:i/>
          <w:sz w:val="20"/>
        </w:rPr>
        <w:t xml:space="preserve">Zdroj dat: ZABAGED© </w:t>
      </w:r>
      <w:r w:rsidR="00A02FE6" w:rsidRPr="003C2891">
        <w:rPr>
          <w:i/>
        </w:rPr>
        <w:br w:type="page"/>
      </w:r>
    </w:p>
    <w:p w14:paraId="2FEA5D0D" w14:textId="77777777" w:rsidR="00A915AF" w:rsidRPr="00FB5695" w:rsidRDefault="00A915AF" w:rsidP="00683E3E">
      <w:pPr>
        <w:pStyle w:val="Kapitola2"/>
      </w:pPr>
      <w:bookmarkStart w:id="82" w:name="_Toc473282479"/>
      <w:r w:rsidRPr="00FB5695">
        <w:lastRenderedPageBreak/>
        <w:t xml:space="preserve">Charakteristika </w:t>
      </w:r>
      <w:r w:rsidRPr="00683E3E">
        <w:t>integrovaných</w:t>
      </w:r>
      <w:r w:rsidRPr="00FB5695">
        <w:t xml:space="preserve"> zařízení</w:t>
      </w:r>
      <w:bookmarkEnd w:id="81"/>
      <w:bookmarkEnd w:id="82"/>
    </w:p>
    <w:p w14:paraId="4D008B12" w14:textId="7F7A4A4E" w:rsidR="00485AD5" w:rsidRPr="00FB5695" w:rsidRDefault="00485AD5" w:rsidP="00485AD5">
      <w:r w:rsidRPr="00FB5695">
        <w:t xml:space="preserve">V následující tabulce (viz </w:t>
      </w:r>
      <w:r w:rsidR="009C5AFF" w:rsidRPr="00FB5695">
        <w:fldChar w:fldCharType="begin"/>
      </w:r>
      <w:r w:rsidR="009C5AFF" w:rsidRPr="00FB5695">
        <w:instrText xml:space="preserve"> REF _Ref408932824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t>7</w:t>
      </w:r>
      <w:r w:rsidR="009C5AFF" w:rsidRPr="00FB5695">
        <w:fldChar w:fldCharType="end"/>
      </w:r>
      <w:r w:rsidRPr="00FB5695">
        <w:t xml:space="preserve">) je uveden základní přehled integrovaných zařízení (průmyslových zdrojů hluku) v aglomeraci Praha řešených v rámci SHM aglomerace Praha. </w:t>
      </w:r>
    </w:p>
    <w:p w14:paraId="28E41917" w14:textId="768E9885" w:rsidR="00485AD5" w:rsidRPr="00FB5695" w:rsidRDefault="00485AD5" w:rsidP="00EA6B7A">
      <w:pPr>
        <w:pStyle w:val="Popistabobr"/>
        <w:spacing w:before="60"/>
      </w:pPr>
      <w:bookmarkStart w:id="83" w:name="_Ref408932824"/>
      <w:r w:rsidRPr="00FB5695">
        <w:t xml:space="preserve">Tab. </w:t>
      </w:r>
      <w:fldSimple w:instr=" SEQ Tab. \* ARABIC ">
        <w:r w:rsidR="00A63510">
          <w:rPr>
            <w:noProof/>
          </w:rPr>
          <w:t>7</w:t>
        </w:r>
      </w:fldSimple>
      <w:bookmarkEnd w:id="83"/>
      <w:r w:rsidRPr="00FB5695">
        <w:t xml:space="preserve"> Základní přehled integrovaných zařízení</w:t>
      </w:r>
    </w:p>
    <w:tbl>
      <w:tblPr>
        <w:tblW w:w="91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1"/>
        <w:gridCol w:w="2552"/>
        <w:gridCol w:w="2835"/>
        <w:gridCol w:w="2422"/>
      </w:tblGrid>
      <w:tr w:rsidR="00485AD5" w:rsidRPr="00683E3E" w14:paraId="4EDD8DAF" w14:textId="77777777" w:rsidTr="003C2891">
        <w:trPr>
          <w:trHeight w:val="312"/>
          <w:tblHeader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3623E" w14:textId="77777777" w:rsidR="00485AD5" w:rsidRPr="00683E3E" w:rsidRDefault="0083533D" w:rsidP="00485AD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K. ú.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CCB08" w14:textId="77777777" w:rsidR="00485AD5" w:rsidRPr="00683E3E" w:rsidRDefault="00485AD5" w:rsidP="00485AD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Podnik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1405919B" w14:textId="77777777" w:rsidR="00485AD5" w:rsidRPr="00683E3E" w:rsidRDefault="00485AD5" w:rsidP="00485AD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F946B" w14:textId="77777777" w:rsidR="00485AD5" w:rsidRPr="00683E3E" w:rsidRDefault="00485AD5" w:rsidP="00485AD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Zaměření</w:t>
            </w:r>
          </w:p>
        </w:tc>
      </w:tr>
      <w:tr w:rsidR="00485AD5" w:rsidRPr="00683E3E" w14:paraId="374B687D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9150FC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Ruzyně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DCA84A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Czech Airlines Technics a.s.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1096F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Jana Kašpara 1069/1, Praha 6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43A630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Povrchové úpravy pro opravy podvozků</w:t>
            </w:r>
          </w:p>
        </w:tc>
      </w:tr>
      <w:tr w:rsidR="00485AD5" w:rsidRPr="00683E3E" w14:paraId="0206CDBF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F45036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Dejvice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B6086C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  <w:highlight w:val="cyan"/>
              </w:rPr>
            </w:pPr>
            <w:r w:rsidRPr="00683E3E">
              <w:rPr>
                <w:sz w:val="20"/>
                <w:szCs w:val="20"/>
              </w:rPr>
              <w:t xml:space="preserve">Pražská teplárenská a.s.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E0B26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  <w:highlight w:val="cyan"/>
              </w:rPr>
            </w:pPr>
            <w:r w:rsidRPr="00683E3E">
              <w:rPr>
                <w:sz w:val="20"/>
                <w:szCs w:val="20"/>
              </w:rPr>
              <w:t>Pod Juliskou 2604/6, Praha 6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AE8A92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  <w:highlight w:val="cyan"/>
              </w:rPr>
            </w:pPr>
            <w:r w:rsidRPr="00683E3E">
              <w:rPr>
                <w:sz w:val="20"/>
                <w:szCs w:val="20"/>
              </w:rPr>
              <w:t>Výtopna Juliska</w:t>
            </w:r>
          </w:p>
        </w:tc>
      </w:tr>
      <w:tr w:rsidR="00485AD5" w:rsidRPr="00683E3E" w14:paraId="2799DEA4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0FCF88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Holešovice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9988A0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 xml:space="preserve">Pražská teplárenská a.s.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B220A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Partyzánská 7, Praha 7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F5B125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Teplárna Holešovice</w:t>
            </w:r>
          </w:p>
        </w:tc>
      </w:tr>
      <w:tr w:rsidR="00485AD5" w:rsidRPr="00683E3E" w14:paraId="4D9E71A4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FEF957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Roztoky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B06E8C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VUAB Pharma a.s.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DD8F0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Vltavská 53, Roztoky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C82E20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Výroba Nystatinu</w:t>
            </w:r>
          </w:p>
        </w:tc>
      </w:tr>
      <w:tr w:rsidR="00485AD5" w:rsidRPr="00683E3E" w14:paraId="1C41627B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A8F9F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Ďáblice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E4A7F2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FCC Česká republika s.r.o.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BB8F1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Ďáblická 791/89, Praha 8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C2E113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Skládka odpadů Ďáblice</w:t>
            </w:r>
          </w:p>
        </w:tc>
      </w:tr>
      <w:tr w:rsidR="00485AD5" w:rsidRPr="00683E3E" w14:paraId="366FAD77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6BD497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Vysočany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C75868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  <w:highlight w:val="cyan"/>
              </w:rPr>
            </w:pPr>
            <w:r w:rsidRPr="00683E3E">
              <w:rPr>
                <w:sz w:val="20"/>
                <w:szCs w:val="20"/>
              </w:rPr>
              <w:t xml:space="preserve">A.P.E. s.r.o.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7666C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  <w:highlight w:val="cyan"/>
              </w:rPr>
            </w:pPr>
            <w:r w:rsidRPr="00683E3E">
              <w:rPr>
                <w:sz w:val="20"/>
                <w:szCs w:val="20"/>
              </w:rPr>
              <w:t>Kolbenova 616/34, Praha 9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411281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  <w:highlight w:val="cyan"/>
              </w:rPr>
            </w:pPr>
            <w:r w:rsidRPr="00683E3E">
              <w:rPr>
                <w:sz w:val="20"/>
                <w:szCs w:val="20"/>
              </w:rPr>
              <w:t>Čistící stanice vybraných kapalných odpadů</w:t>
            </w:r>
          </w:p>
        </w:tc>
      </w:tr>
      <w:tr w:rsidR="00485AD5" w:rsidRPr="00683E3E" w14:paraId="0F2159B9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5E7675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Vysočany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F36A9A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  <w:highlight w:val="cyan"/>
              </w:rPr>
            </w:pPr>
            <w:r w:rsidRPr="00683E3E">
              <w:rPr>
                <w:sz w:val="20"/>
                <w:szCs w:val="20"/>
              </w:rPr>
              <w:t xml:space="preserve">PEPSICO CZ s.r.o.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D78C6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  <w:highlight w:val="cyan"/>
              </w:rPr>
            </w:pPr>
            <w:r w:rsidRPr="00683E3E">
              <w:rPr>
                <w:sz w:val="20"/>
                <w:szCs w:val="20"/>
              </w:rPr>
              <w:t>Kolbenova 510/50, Praha 9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1F342B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  <w:highlight w:val="cyan"/>
              </w:rPr>
            </w:pPr>
            <w:r w:rsidRPr="00683E3E">
              <w:rPr>
                <w:sz w:val="20"/>
                <w:szCs w:val="20"/>
              </w:rPr>
              <w:t>Výroba nápojů</w:t>
            </w:r>
          </w:p>
        </w:tc>
      </w:tr>
      <w:tr w:rsidR="00485AD5" w:rsidRPr="00683E3E" w14:paraId="7E0FCBD8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7BCAAD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Smíchov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1B18BA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 xml:space="preserve">Pivovary Staropramen a.s.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07527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Nádražní 43/84, Praha 5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EB545A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Výroba nápojů</w:t>
            </w:r>
          </w:p>
        </w:tc>
      </w:tr>
      <w:tr w:rsidR="00485AD5" w:rsidRPr="00683E3E" w14:paraId="20F14895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0C24CA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Krč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EC3505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 xml:space="preserve">Pražská teplárenská a.s.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AE047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Zálesí 1927/13, Praha 4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3AC701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Výtopna Krč</w:t>
            </w:r>
          </w:p>
        </w:tc>
      </w:tr>
      <w:tr w:rsidR="00485AD5" w:rsidRPr="00683E3E" w14:paraId="7B559E6B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7A4016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Modřany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F98287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Interpharma Praha a.s.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15C84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Komořanská 955, Praha 12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172E3D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Výroba aktivních farmaceutických substancí</w:t>
            </w:r>
          </w:p>
        </w:tc>
      </w:tr>
      <w:tr w:rsidR="00485AD5" w:rsidRPr="00683E3E" w14:paraId="6770F45A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AB5AEC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Radotín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CBC084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Českomoravský cement a.s.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544F2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K Cementárně, Praha 5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52CC36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 xml:space="preserve">Výroba cementového slínku v rotačních pecích </w:t>
            </w:r>
          </w:p>
        </w:tc>
      </w:tr>
      <w:tr w:rsidR="00485AD5" w:rsidRPr="00683E3E" w14:paraId="20289C99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5B1E7F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Vestec u Prahy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ADED5E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 xml:space="preserve">SAFINA a.s.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7F31B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Vídeňská 104, Vestec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B64958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Plazmová tavírna, výroba sloučenin drahých kovů</w:t>
            </w:r>
          </w:p>
        </w:tc>
      </w:tr>
      <w:tr w:rsidR="00485AD5" w:rsidRPr="00683E3E" w14:paraId="14FA4581" w14:textId="77777777" w:rsidTr="003C2891">
        <w:trPr>
          <w:trHeight w:val="312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0C5513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Dolní Jirčany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289C48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TONDACH Česká republika s.r.o.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062F3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Cihlářská 125, Psáry-Dolní Jirčany</w:t>
            </w:r>
          </w:p>
        </w:tc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E0FA97" w14:textId="77777777" w:rsidR="00485AD5" w:rsidRPr="00683E3E" w:rsidRDefault="00485AD5" w:rsidP="00485AD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Výroba keramických výrobků vypalováním</w:t>
            </w:r>
          </w:p>
        </w:tc>
      </w:tr>
    </w:tbl>
    <w:p w14:paraId="604926C0" w14:textId="77777777" w:rsidR="003C2891" w:rsidRPr="003C2891" w:rsidRDefault="003C2891" w:rsidP="003C2891">
      <w:pPr>
        <w:pStyle w:val="Zdroj"/>
      </w:pPr>
      <w:r w:rsidRPr="003C2891">
        <w:t>Zdroj dat: Cenia-IPPC</w:t>
      </w:r>
    </w:p>
    <w:p w14:paraId="71607920" w14:textId="5AA80B27" w:rsidR="000034CF" w:rsidRPr="00FB5695" w:rsidRDefault="000034CF" w:rsidP="003C2891">
      <w:pPr>
        <w:pStyle w:val="Popistabobr"/>
        <w:spacing w:before="60"/>
      </w:pPr>
      <w:r w:rsidRPr="00FB5695">
        <w:t xml:space="preserve">Obr. </w:t>
      </w:r>
      <w:r w:rsidR="000B7E5A" w:rsidRPr="00FB5695">
        <w:fldChar w:fldCharType="begin"/>
      </w:r>
      <w:r w:rsidRPr="00FB5695">
        <w:instrText xml:space="preserve"> SEQ Obr. \* ARABIC </w:instrText>
      </w:r>
      <w:r w:rsidR="000B7E5A" w:rsidRPr="00FB5695">
        <w:fldChar w:fldCharType="separate"/>
      </w:r>
      <w:r w:rsidR="00A63510">
        <w:rPr>
          <w:noProof/>
        </w:rPr>
        <w:t>9</w:t>
      </w:r>
      <w:r w:rsidR="000B7E5A" w:rsidRPr="00FB5695">
        <w:fldChar w:fldCharType="end"/>
      </w:r>
      <w:r w:rsidRPr="00FB5695">
        <w:t xml:space="preserve"> </w:t>
      </w:r>
      <w:r w:rsidR="0083533D" w:rsidRPr="00FB5695">
        <w:t>Lokalizace</w:t>
      </w:r>
      <w:r w:rsidRPr="00FB5695">
        <w:t xml:space="preserve"> integrovaných zařízení na území aglomerace</w:t>
      </w:r>
    </w:p>
    <w:p w14:paraId="1D13B79D" w14:textId="77777777" w:rsidR="00D23D30" w:rsidRPr="00FB5695" w:rsidRDefault="0033340A" w:rsidP="00921314">
      <w:pPr>
        <w:spacing w:after="20"/>
        <w:jc w:val="center"/>
      </w:pPr>
      <w:r w:rsidRPr="00FB5695">
        <w:rPr>
          <w:noProof/>
        </w:rPr>
        <w:drawing>
          <wp:inline distT="0" distB="0" distL="0" distR="0" wp14:anchorId="28C979B3" wp14:editId="3F79299B">
            <wp:extent cx="4905374" cy="3973373"/>
            <wp:effectExtent l="19050" t="19050" r="0" b="8255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no_pru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4" cy="397337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77C699" w14:textId="77777777" w:rsidR="00FC146F" w:rsidRPr="00A9451A" w:rsidRDefault="009B1EB4" w:rsidP="003C2891">
      <w:pPr>
        <w:pStyle w:val="Zdroj"/>
        <w:spacing w:before="0"/>
        <w:ind w:right="706"/>
        <w:rPr>
          <w:b/>
        </w:rPr>
      </w:pPr>
      <w:bookmarkStart w:id="84" w:name="_Toc405198607"/>
      <w:bookmarkStart w:id="85" w:name="_Toc405238836"/>
      <w:bookmarkStart w:id="86" w:name="_Toc203901810"/>
      <w:bookmarkStart w:id="87" w:name="_Toc196539810"/>
      <w:bookmarkStart w:id="88" w:name="_Toc197428024"/>
      <w:bookmarkEnd w:id="19"/>
      <w:r w:rsidRPr="00A9451A">
        <w:t>Zdroj dat: Cenia</w:t>
      </w:r>
      <w:r w:rsidR="0083533D" w:rsidRPr="00A9451A">
        <w:t>-IPPC</w:t>
      </w:r>
      <w:r w:rsidR="00FC146F" w:rsidRPr="00A9451A">
        <w:br w:type="page"/>
      </w:r>
    </w:p>
    <w:p w14:paraId="460A96C6" w14:textId="77777777" w:rsidR="0044483D" w:rsidRPr="00FB5695" w:rsidRDefault="0044483D" w:rsidP="00683E3E">
      <w:pPr>
        <w:pStyle w:val="Kapitola1"/>
      </w:pPr>
      <w:bookmarkStart w:id="89" w:name="_Toc409615584"/>
      <w:bookmarkStart w:id="90" w:name="_Toc473282480"/>
      <w:r w:rsidRPr="00683E3E">
        <w:lastRenderedPageBreak/>
        <w:t>Označení</w:t>
      </w:r>
      <w:r w:rsidRPr="00FB5695">
        <w:t xml:space="preserve"> pořizovatele</w:t>
      </w:r>
      <w:bookmarkEnd w:id="84"/>
      <w:bookmarkEnd w:id="85"/>
      <w:bookmarkEnd w:id="89"/>
      <w:bookmarkEnd w:id="90"/>
    </w:p>
    <w:p w14:paraId="1F4716CE" w14:textId="77777777" w:rsidR="0044483D" w:rsidRPr="00FB5695" w:rsidRDefault="0015787D" w:rsidP="0044483D">
      <w:r w:rsidRPr="00FB5695">
        <w:rPr>
          <w:noProof/>
        </w:rPr>
        <w:drawing>
          <wp:anchor distT="0" distB="0" distL="114300" distR="114300" simplePos="0" relativeHeight="251664384" behindDoc="0" locked="0" layoutInCell="1" allowOverlap="1" wp14:anchorId="6565AD2F" wp14:editId="263DE512">
            <wp:simplePos x="0" y="0"/>
            <wp:positionH relativeFrom="column">
              <wp:posOffset>4625975</wp:posOffset>
            </wp:positionH>
            <wp:positionV relativeFrom="paragraph">
              <wp:posOffset>186055</wp:posOffset>
            </wp:positionV>
            <wp:extent cx="623570" cy="621665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j_stredocesky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28D65" w14:textId="77777777" w:rsidR="0015787D" w:rsidRPr="00FB5695" w:rsidRDefault="00C91A4B" w:rsidP="0015787D">
      <w:pPr>
        <w:pStyle w:val="Normlnweb"/>
        <w:spacing w:before="0" w:after="0"/>
        <w:ind w:left="2835" w:hanging="2835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>Pořizovatel:</w:t>
      </w:r>
      <w:r w:rsidRPr="00FB5695">
        <w:rPr>
          <w:rFonts w:ascii="Trebuchet MS" w:hAnsi="Trebuchet MS"/>
          <w:b/>
          <w:sz w:val="22"/>
          <w:szCs w:val="22"/>
        </w:rPr>
        <w:tab/>
      </w:r>
      <w:r w:rsidR="0015787D" w:rsidRPr="00FB5695">
        <w:rPr>
          <w:rFonts w:ascii="Trebuchet MS" w:hAnsi="Trebuchet MS"/>
          <w:sz w:val="22"/>
          <w:szCs w:val="22"/>
        </w:rPr>
        <w:t>Magistrát hlavního město Prahy</w:t>
      </w:r>
    </w:p>
    <w:p w14:paraId="653703C7" w14:textId="77777777" w:rsidR="0015787D" w:rsidRPr="00FB5695" w:rsidRDefault="0015787D" w:rsidP="0015787D">
      <w:pPr>
        <w:spacing w:after="0"/>
        <w:ind w:left="2835" w:hanging="2835"/>
      </w:pPr>
      <w:r w:rsidRPr="00FB5695">
        <w:rPr>
          <w:b/>
        </w:rPr>
        <w:tab/>
      </w:r>
      <w:r w:rsidRPr="00FB5695">
        <w:t>Mariánské nám. 2</w:t>
      </w:r>
    </w:p>
    <w:p w14:paraId="0A98C9F4" w14:textId="77777777" w:rsidR="0015787D" w:rsidRPr="00FB5695" w:rsidRDefault="0015787D" w:rsidP="0015787D">
      <w:pPr>
        <w:ind w:left="2835"/>
        <w:rPr>
          <w:b/>
          <w:highlight w:val="yellow"/>
        </w:rPr>
      </w:pPr>
      <w:r w:rsidRPr="00FB5695">
        <w:t>110 01 Praha 1</w:t>
      </w:r>
    </w:p>
    <w:p w14:paraId="22885542" w14:textId="77777777" w:rsidR="00326E6C" w:rsidRPr="00FB5695" w:rsidRDefault="00326E6C" w:rsidP="0015787D">
      <w:pPr>
        <w:pStyle w:val="Normlnweb"/>
        <w:spacing w:before="0" w:after="0"/>
        <w:ind w:left="2835" w:hanging="2835"/>
        <w:rPr>
          <w:rFonts w:ascii="Trebuchet MS" w:hAnsi="Trebuchet MS"/>
          <w:b/>
          <w:sz w:val="22"/>
          <w:szCs w:val="22"/>
        </w:rPr>
      </w:pPr>
    </w:p>
    <w:p w14:paraId="633B809E" w14:textId="77777777" w:rsidR="00326E6C" w:rsidRPr="00FB5695" w:rsidRDefault="00326E6C" w:rsidP="00326E6C"/>
    <w:p w14:paraId="7CC21DB6" w14:textId="77777777" w:rsidR="0044483D" w:rsidRPr="00FB5695" w:rsidRDefault="0044483D" w:rsidP="00B3785E"/>
    <w:p w14:paraId="3DFADA09" w14:textId="77777777" w:rsidR="00EB2B1B" w:rsidRPr="00FB5695" w:rsidRDefault="00EB2B1B" w:rsidP="00683E3E">
      <w:pPr>
        <w:pStyle w:val="Kapitola1"/>
      </w:pPr>
      <w:bookmarkStart w:id="91" w:name="_Toc405198608"/>
      <w:bookmarkStart w:id="92" w:name="_Toc405238837"/>
      <w:bookmarkStart w:id="93" w:name="_Toc409615585"/>
      <w:bookmarkStart w:id="94" w:name="_Toc473282481"/>
      <w:r w:rsidRPr="00FB5695">
        <w:t xml:space="preserve">Výčet </w:t>
      </w:r>
      <w:r w:rsidRPr="00683E3E">
        <w:t>právních</w:t>
      </w:r>
      <w:r w:rsidRPr="00FB5695">
        <w:t xml:space="preserve"> předpisů pro </w:t>
      </w:r>
      <w:r w:rsidR="007239D0" w:rsidRPr="00FB5695">
        <w:t>přípravu</w:t>
      </w:r>
      <w:r w:rsidRPr="00FB5695">
        <w:t xml:space="preserve"> akčních plánů</w:t>
      </w:r>
      <w:bookmarkEnd w:id="86"/>
      <w:bookmarkEnd w:id="91"/>
      <w:bookmarkEnd w:id="92"/>
      <w:bookmarkEnd w:id="93"/>
      <w:bookmarkEnd w:id="94"/>
    </w:p>
    <w:p w14:paraId="5B8B5C1E" w14:textId="77777777" w:rsidR="00EB2B1B" w:rsidRPr="00FB5695" w:rsidRDefault="00EB2B1B" w:rsidP="00A471BE">
      <w:pPr>
        <w:pStyle w:val="Libor-zprva120"/>
        <w:ind w:firstLine="0"/>
        <w:rPr>
          <w:rStyle w:val="NormlnodsazenChar"/>
          <w:rFonts w:ascii="Trebuchet MS" w:hAnsi="Trebuchet MS"/>
          <w:sz w:val="22"/>
        </w:rPr>
      </w:pPr>
      <w:r w:rsidRPr="00FB5695">
        <w:rPr>
          <w:rStyle w:val="NormlnodsazenChar"/>
          <w:rFonts w:ascii="Trebuchet MS" w:hAnsi="Trebuchet MS"/>
          <w:sz w:val="22"/>
        </w:rPr>
        <w:t>Strategické hlukové mapy a odpovídající akční plány jsou pořizovány na základě požadavků Směrnice Evropského parlamentu a Rady 2002/49/ES ze dne 25. června 2002 o</w:t>
      </w:r>
      <w:r w:rsidR="00FE777A" w:rsidRPr="00FB5695">
        <w:rPr>
          <w:rStyle w:val="NormlnodsazenChar"/>
          <w:rFonts w:ascii="Trebuchet MS" w:hAnsi="Trebuchet MS"/>
          <w:sz w:val="22"/>
        </w:rPr>
        <w:t> </w:t>
      </w:r>
      <w:r w:rsidRPr="00FB5695">
        <w:rPr>
          <w:rStyle w:val="NormlnodsazenChar"/>
          <w:rFonts w:ascii="Trebuchet MS" w:hAnsi="Trebuchet MS"/>
          <w:sz w:val="22"/>
        </w:rPr>
        <w:t>hodnocení a</w:t>
      </w:r>
      <w:r w:rsidR="00B05217" w:rsidRPr="00FB5695">
        <w:rPr>
          <w:rStyle w:val="NormlnodsazenChar"/>
          <w:rFonts w:ascii="Trebuchet MS" w:hAnsi="Trebuchet MS"/>
          <w:sz w:val="22"/>
        </w:rPr>
        <w:t> </w:t>
      </w:r>
      <w:r w:rsidRPr="00FB5695">
        <w:rPr>
          <w:rStyle w:val="NormlnodsazenChar"/>
          <w:rFonts w:ascii="Trebuchet MS" w:hAnsi="Trebuchet MS"/>
          <w:sz w:val="22"/>
        </w:rPr>
        <w:t>řízení hluku ve venkovním prostředí. Část této směrnice byla v ČR transponována do</w:t>
      </w:r>
      <w:r w:rsidR="00552B1D" w:rsidRPr="00FB5695">
        <w:rPr>
          <w:rStyle w:val="NormlnodsazenChar"/>
          <w:rFonts w:ascii="Trebuchet MS" w:hAnsi="Trebuchet MS"/>
          <w:sz w:val="22"/>
        </w:rPr>
        <w:t> </w:t>
      </w:r>
      <w:r w:rsidRPr="00FB5695">
        <w:rPr>
          <w:rStyle w:val="NormlnodsazenChar"/>
          <w:rFonts w:ascii="Trebuchet MS" w:hAnsi="Trebuchet MS"/>
          <w:sz w:val="22"/>
        </w:rPr>
        <w:t xml:space="preserve">zákona č. 258/2000 Sb., o ochraně veřejného zdraví a o změně některých souvisejících zákonů, ve znění pozdějších předpisů, konkrétně do § 78, § 80 </w:t>
      </w:r>
      <w:r w:rsidR="00014775" w:rsidRPr="00FB5695">
        <w:rPr>
          <w:rStyle w:val="NormlnodsazenChar"/>
          <w:rFonts w:ascii="Trebuchet MS" w:hAnsi="Trebuchet MS"/>
          <w:sz w:val="22"/>
        </w:rPr>
        <w:t>odst. 1 písm.</w:t>
      </w:r>
      <w:r w:rsidR="00E46E62" w:rsidRPr="00FB5695">
        <w:rPr>
          <w:rStyle w:val="NormlnodsazenChar"/>
          <w:rFonts w:ascii="Trebuchet MS" w:hAnsi="Trebuchet MS"/>
          <w:sz w:val="22"/>
        </w:rPr>
        <w:t xml:space="preserve"> q) až u</w:t>
      </w:r>
      <w:r w:rsidRPr="00FB5695">
        <w:rPr>
          <w:rStyle w:val="NormlnodsazenChar"/>
          <w:rFonts w:ascii="Trebuchet MS" w:hAnsi="Trebuchet MS"/>
          <w:sz w:val="22"/>
        </w:rPr>
        <w:t>), § 81, §</w:t>
      </w:r>
      <w:r w:rsidR="00B05217" w:rsidRPr="00FB5695">
        <w:rPr>
          <w:rStyle w:val="NormlnodsazenChar"/>
          <w:rFonts w:ascii="Trebuchet MS" w:hAnsi="Trebuchet MS"/>
          <w:sz w:val="22"/>
        </w:rPr>
        <w:t> </w:t>
      </w:r>
      <w:r w:rsidRPr="00FB5695">
        <w:rPr>
          <w:rStyle w:val="NormlnodsazenChar"/>
          <w:rFonts w:ascii="Trebuchet MS" w:hAnsi="Trebuchet MS"/>
          <w:sz w:val="22"/>
        </w:rPr>
        <w:t>81a, § 81b, § 81c.</w:t>
      </w:r>
    </w:p>
    <w:p w14:paraId="0C59C45E" w14:textId="77777777" w:rsidR="00EB2B1B" w:rsidRPr="00FB5695" w:rsidRDefault="00EB2B1B" w:rsidP="00855C5A">
      <w:pPr>
        <w:pStyle w:val="Libor-zprva120"/>
        <w:ind w:firstLine="0"/>
        <w:rPr>
          <w:rStyle w:val="NormlnodsazenChar"/>
          <w:rFonts w:ascii="Trebuchet MS" w:hAnsi="Trebuchet MS"/>
          <w:sz w:val="22"/>
        </w:rPr>
      </w:pPr>
      <w:r w:rsidRPr="00FB5695">
        <w:rPr>
          <w:rStyle w:val="NormlnodsazenChar"/>
          <w:rFonts w:ascii="Trebuchet MS" w:hAnsi="Trebuchet MS"/>
          <w:sz w:val="22"/>
        </w:rPr>
        <w:t>Další část této směrnice byla transponována i do Čl. XII zákona č. 222/2006 Sb., kterým se</w:t>
      </w:r>
      <w:r w:rsidR="00552B1D" w:rsidRPr="00FB5695">
        <w:rPr>
          <w:rStyle w:val="NormlnodsazenChar"/>
          <w:rFonts w:ascii="Trebuchet MS" w:hAnsi="Trebuchet MS"/>
          <w:sz w:val="22"/>
        </w:rPr>
        <w:t> </w:t>
      </w:r>
      <w:r w:rsidRPr="00FB5695">
        <w:rPr>
          <w:rStyle w:val="NormlnodsazenChar"/>
          <w:rFonts w:ascii="Trebuchet MS" w:hAnsi="Trebuchet MS"/>
          <w:sz w:val="22"/>
        </w:rPr>
        <w:t>mění zákon č. 76/2002 Sb., o integrované prevenci.</w:t>
      </w:r>
    </w:p>
    <w:p w14:paraId="6ACEF8FA" w14:textId="77777777" w:rsidR="00EB2B1B" w:rsidRPr="00FB5695" w:rsidRDefault="00EB2B1B" w:rsidP="00855C5A">
      <w:pPr>
        <w:pStyle w:val="Libor-zprva120"/>
        <w:ind w:firstLine="0"/>
        <w:rPr>
          <w:rStyle w:val="NormlnodsazenChar"/>
          <w:rFonts w:ascii="Trebuchet MS" w:hAnsi="Trebuchet MS"/>
          <w:sz w:val="22"/>
        </w:rPr>
      </w:pPr>
      <w:r w:rsidRPr="00FB5695">
        <w:rPr>
          <w:rStyle w:val="NormlnodsazenChar"/>
          <w:rFonts w:ascii="Trebuchet MS" w:hAnsi="Trebuchet MS"/>
          <w:sz w:val="22"/>
        </w:rPr>
        <w:t>Prováděcími právními předpisy jsou:</w:t>
      </w:r>
    </w:p>
    <w:p w14:paraId="21327CD1" w14:textId="77777777" w:rsidR="00EB2B1B" w:rsidRPr="00FB5695" w:rsidRDefault="00EB2B1B" w:rsidP="00855C5A">
      <w:pPr>
        <w:pStyle w:val="Libor-zprva120"/>
        <w:ind w:firstLine="0"/>
        <w:rPr>
          <w:rStyle w:val="NormlnodsazenChar"/>
          <w:rFonts w:ascii="Trebuchet MS" w:hAnsi="Trebuchet MS"/>
          <w:sz w:val="22"/>
        </w:rPr>
      </w:pPr>
      <w:r w:rsidRPr="00FB5695">
        <w:rPr>
          <w:rStyle w:val="NormlnodsazenChar"/>
          <w:rFonts w:ascii="Trebuchet MS" w:hAnsi="Trebuchet MS"/>
          <w:sz w:val="22"/>
        </w:rPr>
        <w:t>1. Vyhláška č. 523/2006 Sb., která stanoví mezní hodnoty hlukových ukazatelů, jejich výpočet, základní požadavky na obsah strategických hlukových map a akčních plánů a</w:t>
      </w:r>
      <w:r w:rsidR="00FE777A" w:rsidRPr="00FB5695">
        <w:rPr>
          <w:rStyle w:val="NormlnodsazenChar"/>
          <w:rFonts w:ascii="Trebuchet MS" w:hAnsi="Trebuchet MS"/>
          <w:sz w:val="22"/>
        </w:rPr>
        <w:t> </w:t>
      </w:r>
      <w:r w:rsidRPr="00FB5695">
        <w:rPr>
          <w:rStyle w:val="NormlnodsazenChar"/>
          <w:rFonts w:ascii="Trebuchet MS" w:hAnsi="Trebuchet MS"/>
          <w:sz w:val="22"/>
        </w:rPr>
        <w:t>podmínky účasti veřejnosti na jejich přípravě (dále jen vyhláška o hlukovém mapování)</w:t>
      </w:r>
      <w:r w:rsidR="00B05217" w:rsidRPr="00FB5695">
        <w:rPr>
          <w:rStyle w:val="NormlnodsazenChar"/>
          <w:rFonts w:ascii="Trebuchet MS" w:hAnsi="Trebuchet MS"/>
          <w:sz w:val="22"/>
        </w:rPr>
        <w:t>.</w:t>
      </w:r>
    </w:p>
    <w:p w14:paraId="28EB2A48" w14:textId="77777777" w:rsidR="00EB2B1B" w:rsidRPr="00FB5695" w:rsidRDefault="00EB2B1B" w:rsidP="00EB2B1B">
      <w:r w:rsidRPr="00FB5695">
        <w:rPr>
          <w:rStyle w:val="NormlnodsazenChar"/>
          <w:sz w:val="22"/>
        </w:rPr>
        <w:t>2. Vyhláška č. 561/2006 Sb., o stanovení seznamu</w:t>
      </w:r>
      <w:r w:rsidRPr="00FB5695">
        <w:t xml:space="preserve"> aglomerací pro účely hodnocení a</w:t>
      </w:r>
      <w:r w:rsidR="0077685A" w:rsidRPr="00FB5695">
        <w:t> </w:t>
      </w:r>
      <w:r w:rsidRPr="00FB5695">
        <w:t>snižování hluku.</w:t>
      </w:r>
    </w:p>
    <w:p w14:paraId="60C1C327" w14:textId="77777777" w:rsidR="00EB2B1B" w:rsidRPr="00FB5695" w:rsidRDefault="00EB2B1B" w:rsidP="00683E3E">
      <w:pPr>
        <w:pStyle w:val="Kapitola1"/>
      </w:pPr>
      <w:bookmarkStart w:id="95" w:name="_Toc203901811"/>
      <w:bookmarkStart w:id="96" w:name="_Toc405198609"/>
      <w:bookmarkStart w:id="97" w:name="_Toc405238838"/>
      <w:bookmarkStart w:id="98" w:name="_Toc409615586"/>
      <w:bookmarkStart w:id="99" w:name="_Toc473282482"/>
      <w:r w:rsidRPr="00683E3E">
        <w:t>Mezní</w:t>
      </w:r>
      <w:r w:rsidRPr="00FB5695">
        <w:t xml:space="preserve"> hodnoty hlukových ukazatelů</w:t>
      </w:r>
      <w:bookmarkEnd w:id="95"/>
      <w:bookmarkEnd w:id="96"/>
      <w:bookmarkEnd w:id="97"/>
      <w:bookmarkEnd w:id="98"/>
      <w:bookmarkEnd w:id="99"/>
    </w:p>
    <w:p w14:paraId="04689573" w14:textId="77777777" w:rsidR="00EB2B1B" w:rsidRPr="00FB5695" w:rsidRDefault="00EB2B1B" w:rsidP="00A471BE">
      <w:pPr>
        <w:pStyle w:val="Libor-zprva120"/>
        <w:ind w:firstLine="0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Mezní hodnoty pro strategické hlukové mapování v ČR jsou </w:t>
      </w:r>
      <w:r w:rsidR="007239D0" w:rsidRPr="00FB5695">
        <w:rPr>
          <w:rFonts w:ascii="Trebuchet MS" w:hAnsi="Trebuchet MS"/>
          <w:sz w:val="22"/>
          <w:szCs w:val="22"/>
        </w:rPr>
        <w:t>stanoveny</w:t>
      </w:r>
      <w:r w:rsidRPr="00FB5695">
        <w:rPr>
          <w:rFonts w:ascii="Trebuchet MS" w:hAnsi="Trebuchet MS"/>
          <w:sz w:val="22"/>
          <w:szCs w:val="22"/>
        </w:rPr>
        <w:t xml:space="preserve"> vyhláškou č.</w:t>
      </w:r>
      <w:r w:rsidR="00FE777A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523/2006 Sb. o hlukovém mapování, §2, odst.</w:t>
      </w:r>
      <w:r w:rsidR="00552B1D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3.</w:t>
      </w:r>
    </w:p>
    <w:p w14:paraId="3B3A0DEE" w14:textId="77777777" w:rsidR="00EB2B1B" w:rsidRPr="00FB5695" w:rsidRDefault="00EB2B1B" w:rsidP="00EB2B1B">
      <w:pPr>
        <w:jc w:val="center"/>
        <w:rPr>
          <w:b/>
          <w:bCs/>
        </w:rPr>
      </w:pPr>
      <w:r w:rsidRPr="00FB5695">
        <w:rPr>
          <w:b/>
          <w:bCs/>
        </w:rPr>
        <w:t xml:space="preserve">Citace: </w:t>
      </w:r>
    </w:p>
    <w:p w14:paraId="3D35434B" w14:textId="77777777" w:rsidR="00EB2B1B" w:rsidRPr="00FB5695" w:rsidRDefault="00EB2B1B" w:rsidP="00EB2B1B">
      <w:pPr>
        <w:jc w:val="center"/>
        <w:rPr>
          <w:b/>
          <w:bCs/>
        </w:rPr>
      </w:pPr>
      <w:r w:rsidRPr="00FB5695">
        <w:rPr>
          <w:b/>
          <w:bCs/>
        </w:rPr>
        <w:t>Hlukové ukazatele a jejich mezní hodnoty</w:t>
      </w:r>
    </w:p>
    <w:p w14:paraId="3F637A4C" w14:textId="77777777" w:rsidR="00EB2B1B" w:rsidRPr="00FB5695" w:rsidRDefault="00EB2B1B" w:rsidP="00CA03C0">
      <w:pPr>
        <w:pStyle w:val="Libor-zprva120"/>
        <w:ind w:firstLine="0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(3) Pro hlukové ukazatele pro den-večer-noc (</w:t>
      </w:r>
      <w:r w:rsidRPr="003C2891">
        <w:rPr>
          <w:rFonts w:ascii="Trebuchet MS" w:hAnsi="Trebuchet MS"/>
          <w:i/>
          <w:sz w:val="22"/>
          <w:szCs w:val="22"/>
        </w:rPr>
        <w:t>L</w:t>
      </w:r>
      <w:r w:rsidRPr="003C2891">
        <w:rPr>
          <w:rFonts w:ascii="Trebuchet MS" w:hAnsi="Trebuchet MS"/>
          <w:i/>
          <w:sz w:val="22"/>
          <w:szCs w:val="22"/>
          <w:vertAlign w:val="subscript"/>
        </w:rPr>
        <w:t>dvn</w:t>
      </w:r>
      <w:r w:rsidRPr="00FB5695">
        <w:rPr>
          <w:rFonts w:ascii="Trebuchet MS" w:hAnsi="Trebuchet MS"/>
          <w:sz w:val="22"/>
          <w:szCs w:val="22"/>
        </w:rPr>
        <w:t>) a pro noc (</w:t>
      </w:r>
      <w:r w:rsidRPr="003C2891">
        <w:rPr>
          <w:rFonts w:ascii="Trebuchet MS" w:hAnsi="Trebuchet MS"/>
          <w:i/>
          <w:sz w:val="22"/>
          <w:szCs w:val="22"/>
        </w:rPr>
        <w:t>L</w:t>
      </w:r>
      <w:r w:rsidRPr="003C2891">
        <w:rPr>
          <w:rFonts w:ascii="Trebuchet MS" w:hAnsi="Trebuchet MS"/>
          <w:i/>
          <w:sz w:val="22"/>
          <w:szCs w:val="22"/>
          <w:vertAlign w:val="subscript"/>
        </w:rPr>
        <w:t>n</w:t>
      </w:r>
      <w:r w:rsidRPr="00FB5695">
        <w:rPr>
          <w:rFonts w:ascii="Trebuchet MS" w:hAnsi="Trebuchet MS"/>
          <w:sz w:val="22"/>
          <w:szCs w:val="22"/>
        </w:rPr>
        <w:t>) se stanoví tyto mezní hodnoty:</w:t>
      </w:r>
    </w:p>
    <w:p w14:paraId="66579E95" w14:textId="77777777" w:rsidR="00EB2B1B" w:rsidRPr="00FB5695" w:rsidRDefault="00EB2B1B" w:rsidP="00EB2B1B">
      <w:pPr>
        <w:pStyle w:val="Libor-zprva120"/>
        <w:jc w:val="left"/>
        <w:rPr>
          <w:rFonts w:ascii="Trebuchet MS" w:hAnsi="Trebuchet MS"/>
          <w:b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 xml:space="preserve">a) pro silniční dopravu </w:t>
      </w:r>
      <w:r w:rsidRPr="003C2891">
        <w:rPr>
          <w:rFonts w:ascii="Trebuchet MS" w:hAnsi="Trebuchet MS"/>
          <w:b/>
          <w:i/>
          <w:sz w:val="22"/>
          <w:szCs w:val="22"/>
        </w:rPr>
        <w:t>L</w:t>
      </w:r>
      <w:r w:rsidRPr="003C2891">
        <w:rPr>
          <w:rFonts w:ascii="Trebuchet MS" w:hAnsi="Trebuchet MS"/>
          <w:b/>
          <w:i/>
          <w:sz w:val="22"/>
          <w:szCs w:val="22"/>
          <w:vertAlign w:val="subscript"/>
        </w:rPr>
        <w:t>dvn</w:t>
      </w:r>
      <w:r w:rsidRPr="00FB5695">
        <w:rPr>
          <w:rFonts w:ascii="Trebuchet MS" w:hAnsi="Trebuchet MS"/>
          <w:b/>
          <w:sz w:val="22"/>
          <w:szCs w:val="22"/>
        </w:rPr>
        <w:t xml:space="preserve"> se rovná 70 dB a </w:t>
      </w:r>
      <w:r w:rsidRPr="003C2891">
        <w:rPr>
          <w:rFonts w:ascii="Trebuchet MS" w:hAnsi="Trebuchet MS"/>
          <w:b/>
          <w:i/>
          <w:sz w:val="22"/>
          <w:szCs w:val="22"/>
        </w:rPr>
        <w:t>L</w:t>
      </w:r>
      <w:r w:rsidRPr="003C2891">
        <w:rPr>
          <w:rFonts w:ascii="Trebuchet MS" w:hAnsi="Trebuchet MS"/>
          <w:b/>
          <w:i/>
          <w:sz w:val="22"/>
          <w:szCs w:val="22"/>
          <w:vertAlign w:val="subscript"/>
        </w:rPr>
        <w:t>n</w:t>
      </w:r>
      <w:r w:rsidRPr="00FB5695">
        <w:rPr>
          <w:rFonts w:ascii="Trebuchet MS" w:hAnsi="Trebuchet MS"/>
          <w:b/>
          <w:sz w:val="22"/>
          <w:szCs w:val="22"/>
        </w:rPr>
        <w:t xml:space="preserve"> se rovná 60 dB.</w:t>
      </w:r>
    </w:p>
    <w:p w14:paraId="4A6BA653" w14:textId="77777777" w:rsidR="00ED0E5F" w:rsidRPr="00FB5695" w:rsidRDefault="00ED0E5F" w:rsidP="00ED0E5F">
      <w:pPr>
        <w:pStyle w:val="Libor-zprva120"/>
        <w:jc w:val="left"/>
        <w:rPr>
          <w:rFonts w:ascii="Trebuchet MS" w:hAnsi="Trebuchet MS"/>
          <w:b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 xml:space="preserve">b) pro železniční dopravu </w:t>
      </w:r>
      <w:r w:rsidRPr="003C2891">
        <w:rPr>
          <w:rFonts w:ascii="Trebuchet MS" w:hAnsi="Trebuchet MS"/>
          <w:b/>
          <w:i/>
          <w:sz w:val="22"/>
          <w:szCs w:val="22"/>
        </w:rPr>
        <w:t>L</w:t>
      </w:r>
      <w:r w:rsidRPr="003C2891">
        <w:rPr>
          <w:rFonts w:ascii="Trebuchet MS" w:hAnsi="Trebuchet MS"/>
          <w:b/>
          <w:i/>
          <w:sz w:val="22"/>
          <w:szCs w:val="22"/>
          <w:vertAlign w:val="subscript"/>
        </w:rPr>
        <w:t>dvn</w:t>
      </w:r>
      <w:r w:rsidRPr="00FB5695">
        <w:rPr>
          <w:rFonts w:ascii="Trebuchet MS" w:hAnsi="Trebuchet MS"/>
          <w:b/>
          <w:sz w:val="22"/>
          <w:szCs w:val="22"/>
        </w:rPr>
        <w:t xml:space="preserve"> se rovná 70 dB a </w:t>
      </w:r>
      <w:r w:rsidRPr="003C2891">
        <w:rPr>
          <w:rFonts w:ascii="Trebuchet MS" w:hAnsi="Trebuchet MS"/>
          <w:b/>
          <w:i/>
          <w:sz w:val="22"/>
          <w:szCs w:val="22"/>
        </w:rPr>
        <w:t>L</w:t>
      </w:r>
      <w:r w:rsidRPr="003C2891">
        <w:rPr>
          <w:rFonts w:ascii="Trebuchet MS" w:hAnsi="Trebuchet MS"/>
          <w:b/>
          <w:i/>
          <w:sz w:val="22"/>
          <w:szCs w:val="22"/>
          <w:vertAlign w:val="subscript"/>
        </w:rPr>
        <w:t>n</w:t>
      </w:r>
      <w:r w:rsidRPr="00FB5695">
        <w:rPr>
          <w:rFonts w:ascii="Trebuchet MS" w:hAnsi="Trebuchet MS"/>
          <w:b/>
          <w:sz w:val="22"/>
          <w:szCs w:val="22"/>
        </w:rPr>
        <w:t xml:space="preserve"> se rovná 65 dB.</w:t>
      </w:r>
    </w:p>
    <w:p w14:paraId="1ED8A315" w14:textId="77777777" w:rsidR="00ED0E5F" w:rsidRPr="00FB5695" w:rsidRDefault="00ED0E5F" w:rsidP="00ED0E5F">
      <w:pPr>
        <w:pStyle w:val="Libor-zprva120"/>
        <w:jc w:val="left"/>
        <w:rPr>
          <w:rFonts w:ascii="Trebuchet MS" w:hAnsi="Trebuchet MS"/>
          <w:b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 xml:space="preserve">c) pro leteckou dopravu </w:t>
      </w:r>
      <w:r w:rsidRPr="003C2891">
        <w:rPr>
          <w:rFonts w:ascii="Trebuchet MS" w:hAnsi="Trebuchet MS"/>
          <w:b/>
          <w:i/>
          <w:sz w:val="22"/>
          <w:szCs w:val="22"/>
        </w:rPr>
        <w:t>L</w:t>
      </w:r>
      <w:r w:rsidRPr="003C2891">
        <w:rPr>
          <w:rFonts w:ascii="Trebuchet MS" w:hAnsi="Trebuchet MS"/>
          <w:b/>
          <w:i/>
          <w:sz w:val="22"/>
          <w:szCs w:val="22"/>
          <w:vertAlign w:val="subscript"/>
        </w:rPr>
        <w:t>dvn</w:t>
      </w:r>
      <w:r w:rsidRPr="00FB5695">
        <w:rPr>
          <w:rFonts w:ascii="Trebuchet MS" w:hAnsi="Trebuchet MS"/>
          <w:b/>
          <w:sz w:val="22"/>
          <w:szCs w:val="22"/>
        </w:rPr>
        <w:t xml:space="preserve"> se rovná 60 dB a </w:t>
      </w:r>
      <w:r w:rsidRPr="003C2891">
        <w:rPr>
          <w:rFonts w:ascii="Trebuchet MS" w:hAnsi="Trebuchet MS"/>
          <w:b/>
          <w:i/>
          <w:sz w:val="22"/>
          <w:szCs w:val="22"/>
        </w:rPr>
        <w:t>L</w:t>
      </w:r>
      <w:r w:rsidRPr="003C2891">
        <w:rPr>
          <w:rFonts w:ascii="Trebuchet MS" w:hAnsi="Trebuchet MS"/>
          <w:b/>
          <w:i/>
          <w:sz w:val="22"/>
          <w:szCs w:val="22"/>
          <w:vertAlign w:val="subscript"/>
        </w:rPr>
        <w:t>n</w:t>
      </w:r>
      <w:r w:rsidRPr="00FB5695">
        <w:rPr>
          <w:rFonts w:ascii="Trebuchet MS" w:hAnsi="Trebuchet MS"/>
          <w:b/>
          <w:sz w:val="22"/>
          <w:szCs w:val="22"/>
        </w:rPr>
        <w:t xml:space="preserve"> se rovná 50 dB.</w:t>
      </w:r>
    </w:p>
    <w:p w14:paraId="77F529CD" w14:textId="77777777" w:rsidR="00ED0E5F" w:rsidRPr="00FB5695" w:rsidRDefault="00ED0E5F" w:rsidP="00ED0E5F">
      <w:pPr>
        <w:pStyle w:val="Libor-zprva120"/>
        <w:jc w:val="left"/>
        <w:rPr>
          <w:rFonts w:ascii="Trebuchet MS" w:hAnsi="Trebuchet MS"/>
          <w:b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 xml:space="preserve">d) pro integrovaná zařízení </w:t>
      </w:r>
      <w:r w:rsidRPr="003C2891">
        <w:rPr>
          <w:rFonts w:ascii="Trebuchet MS" w:hAnsi="Trebuchet MS"/>
          <w:b/>
          <w:i/>
          <w:sz w:val="22"/>
          <w:szCs w:val="22"/>
        </w:rPr>
        <w:t>L</w:t>
      </w:r>
      <w:r w:rsidRPr="003C2891">
        <w:rPr>
          <w:rFonts w:ascii="Trebuchet MS" w:hAnsi="Trebuchet MS"/>
          <w:b/>
          <w:i/>
          <w:sz w:val="22"/>
          <w:szCs w:val="22"/>
          <w:vertAlign w:val="subscript"/>
        </w:rPr>
        <w:t>dvn</w:t>
      </w:r>
      <w:r w:rsidRPr="00FB5695">
        <w:rPr>
          <w:rFonts w:ascii="Trebuchet MS" w:hAnsi="Trebuchet MS"/>
          <w:b/>
          <w:sz w:val="22"/>
          <w:szCs w:val="22"/>
        </w:rPr>
        <w:t xml:space="preserve"> se rovná 50 dB a </w:t>
      </w:r>
      <w:r w:rsidRPr="003C2891">
        <w:rPr>
          <w:rFonts w:ascii="Trebuchet MS" w:hAnsi="Trebuchet MS"/>
          <w:b/>
          <w:i/>
          <w:sz w:val="22"/>
          <w:szCs w:val="22"/>
        </w:rPr>
        <w:t>L</w:t>
      </w:r>
      <w:r w:rsidRPr="003C2891">
        <w:rPr>
          <w:rFonts w:ascii="Trebuchet MS" w:hAnsi="Trebuchet MS"/>
          <w:b/>
          <w:i/>
          <w:sz w:val="22"/>
          <w:szCs w:val="22"/>
          <w:vertAlign w:val="subscript"/>
        </w:rPr>
        <w:t>n</w:t>
      </w:r>
      <w:r w:rsidRPr="00FB5695">
        <w:rPr>
          <w:rFonts w:ascii="Trebuchet MS" w:hAnsi="Trebuchet MS"/>
          <w:b/>
          <w:sz w:val="22"/>
          <w:szCs w:val="22"/>
        </w:rPr>
        <w:t xml:space="preserve"> se rovná 40 dB.</w:t>
      </w:r>
    </w:p>
    <w:p w14:paraId="1351A120" w14:textId="77777777" w:rsidR="00716192" w:rsidRPr="00FB5695" w:rsidRDefault="00716192">
      <w:pPr>
        <w:spacing w:after="0"/>
        <w:jc w:val="left"/>
        <w:rPr>
          <w:b/>
        </w:rPr>
      </w:pPr>
      <w:bookmarkStart w:id="100" w:name="_Toc203901812"/>
      <w:r w:rsidRPr="00FB5695">
        <w:br w:type="page"/>
      </w:r>
    </w:p>
    <w:p w14:paraId="3D9F01A5" w14:textId="77777777" w:rsidR="00EB2B1B" w:rsidRPr="00FB5695" w:rsidRDefault="00EB2B1B" w:rsidP="00683E3E">
      <w:pPr>
        <w:pStyle w:val="Kapitola1"/>
      </w:pPr>
      <w:bookmarkStart w:id="101" w:name="_Toc405198610"/>
      <w:bookmarkStart w:id="102" w:name="_Toc405238839"/>
      <w:bookmarkStart w:id="103" w:name="_Ref409099796"/>
      <w:bookmarkStart w:id="104" w:name="_Toc409615587"/>
      <w:bookmarkStart w:id="105" w:name="_Toc473282483"/>
      <w:r w:rsidRPr="00FB5695">
        <w:lastRenderedPageBreak/>
        <w:t xml:space="preserve">Souhrn výsledků </w:t>
      </w:r>
      <w:r w:rsidRPr="00683E3E">
        <w:t>hlukového</w:t>
      </w:r>
      <w:r w:rsidRPr="00FB5695">
        <w:t xml:space="preserve"> mapování</w:t>
      </w:r>
      <w:bookmarkEnd w:id="100"/>
      <w:bookmarkEnd w:id="101"/>
      <w:bookmarkEnd w:id="102"/>
      <w:bookmarkEnd w:id="103"/>
      <w:bookmarkEnd w:id="104"/>
      <w:bookmarkEnd w:id="105"/>
    </w:p>
    <w:p w14:paraId="180EF98D" w14:textId="2AE04510" w:rsidR="00EF25A7" w:rsidRPr="00FB5695" w:rsidRDefault="00EF25A7" w:rsidP="00E573A8">
      <w:r w:rsidRPr="00FB5695">
        <w:t>Kapitola se zabývá su</w:t>
      </w:r>
      <w:r w:rsidR="00B05217" w:rsidRPr="00FB5695">
        <w:t>ma</w:t>
      </w:r>
      <w:r w:rsidR="00A471BE" w:rsidRPr="00FB5695">
        <w:t>r</w:t>
      </w:r>
      <w:r w:rsidR="00B05217" w:rsidRPr="00FB5695">
        <w:t>izací</w:t>
      </w:r>
      <w:r w:rsidRPr="00FB5695">
        <w:t xml:space="preserve"> výsledků pro jednotlivé zdroje hluku v aglomeraci </w:t>
      </w:r>
      <w:r w:rsidR="0015787D" w:rsidRPr="00FB5695">
        <w:t>Praha</w:t>
      </w:r>
      <w:r w:rsidRPr="00FB5695">
        <w:t xml:space="preserve"> vycházející z</w:t>
      </w:r>
      <w:r w:rsidR="009B1EB4" w:rsidRPr="00FB5695">
        <w:t> </w:t>
      </w:r>
      <w:r w:rsidR="00DA1C7A" w:rsidRPr="00FB5695">
        <w:t>podkladu</w:t>
      </w:r>
      <w:r w:rsidR="009B1EB4" w:rsidRPr="00FB5695">
        <w:t xml:space="preserve"> </w:t>
      </w:r>
      <w:r w:rsidR="009C5AFF" w:rsidRPr="00FB5695">
        <w:fldChar w:fldCharType="begin"/>
      </w:r>
      <w:r w:rsidR="009C5AFF" w:rsidRPr="00FB5695">
        <w:instrText xml:space="preserve"> REF _Ref458501370 \r \h  \* MERGEFORMAT </w:instrText>
      </w:r>
      <w:r w:rsidR="009C5AFF" w:rsidRPr="00FB5695">
        <w:fldChar w:fldCharType="separate"/>
      </w:r>
      <w:r w:rsidR="00A63510">
        <w:t>[8]</w:t>
      </w:r>
      <w:r w:rsidR="009C5AFF" w:rsidRPr="00FB5695">
        <w:fldChar w:fldCharType="end"/>
      </w:r>
      <w:r w:rsidR="00DA1C7A" w:rsidRPr="00FB5695">
        <w:t xml:space="preserve">. Výsledky </w:t>
      </w:r>
      <w:r w:rsidRPr="00FB5695">
        <w:t xml:space="preserve">jsou prezentovány v jednotlivých hlukových pásmech pro hlukové ukazatele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 xml:space="preserve"> a 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>.</w:t>
      </w:r>
    </w:p>
    <w:p w14:paraId="11884B33" w14:textId="1EE20E59" w:rsidR="00BA6A33" w:rsidRPr="00FB5695" w:rsidRDefault="00DB245A" w:rsidP="00E573A8">
      <w:r w:rsidRPr="00FB5695">
        <w:t xml:space="preserve">V </w:t>
      </w:r>
      <w:r w:rsidR="009C5AFF" w:rsidRPr="00FB5695">
        <w:fldChar w:fldCharType="begin"/>
      </w:r>
      <w:r w:rsidR="009C5AFF" w:rsidRPr="00FB5695">
        <w:instrText xml:space="preserve"> REF _Ref404599830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t>8</w:t>
      </w:r>
      <w:r w:rsidR="009C5AFF" w:rsidRPr="00FB5695">
        <w:fldChar w:fldCharType="end"/>
      </w:r>
      <w:r w:rsidR="00E8459D" w:rsidRPr="00FB5695">
        <w:t xml:space="preserve"> </w:t>
      </w:r>
      <w:r w:rsidR="008C59E9" w:rsidRPr="00FB5695">
        <w:t xml:space="preserve">a </w:t>
      </w:r>
      <w:r w:rsidR="009C5AFF" w:rsidRPr="00FB5695">
        <w:fldChar w:fldCharType="begin"/>
      </w:r>
      <w:r w:rsidR="009C5AFF" w:rsidRPr="00FB5695">
        <w:instrText xml:space="preserve"> REF _Ref404599838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t>9</w:t>
      </w:r>
      <w:r w:rsidR="009C5AFF" w:rsidRPr="00FB5695">
        <w:fldChar w:fldCharType="end"/>
      </w:r>
      <w:r w:rsidR="008C59E9" w:rsidRPr="00FB5695">
        <w:t xml:space="preserve"> </w:t>
      </w:r>
      <w:r w:rsidRPr="00FB5695">
        <w:t>j</w:t>
      </w:r>
      <w:r w:rsidR="008C59E9" w:rsidRPr="00FB5695">
        <w:t>sou</w:t>
      </w:r>
      <w:r w:rsidRPr="00FB5695">
        <w:t xml:space="preserve"> uveden</w:t>
      </w:r>
      <w:r w:rsidR="007239D0" w:rsidRPr="00FB5695">
        <w:t>y</w:t>
      </w:r>
      <w:r w:rsidRPr="00FB5695">
        <w:t xml:space="preserve"> celkov</w:t>
      </w:r>
      <w:r w:rsidR="007239D0" w:rsidRPr="00FB5695">
        <w:t>é</w:t>
      </w:r>
      <w:r w:rsidRPr="00FB5695">
        <w:t xml:space="preserve"> odhadovan</w:t>
      </w:r>
      <w:r w:rsidR="007239D0" w:rsidRPr="00FB5695">
        <w:t>é</w:t>
      </w:r>
      <w:r w:rsidRPr="00FB5695">
        <w:t xml:space="preserve"> počt</w:t>
      </w:r>
      <w:r w:rsidR="007239D0" w:rsidRPr="00FB5695">
        <w:t>y</w:t>
      </w:r>
      <w:r w:rsidRPr="00FB5695">
        <w:t xml:space="preserve"> osob žijících ve stavbách pro</w:t>
      </w:r>
      <w:r w:rsidR="00552B1D" w:rsidRPr="00FB5695">
        <w:t> </w:t>
      </w:r>
      <w:r w:rsidRPr="00FB5695">
        <w:t>bydlení</w:t>
      </w:r>
      <w:r w:rsidR="001D4C94" w:rsidRPr="00FB5695">
        <w:t xml:space="preserve"> a</w:t>
      </w:r>
      <w:r w:rsidR="008C59E9" w:rsidRPr="00FB5695">
        <w:t> </w:t>
      </w:r>
      <w:r w:rsidR="001D4C94" w:rsidRPr="00FB5695">
        <w:t>počet staveb pro bydlení</w:t>
      </w:r>
      <w:r w:rsidRPr="00FB5695">
        <w:t xml:space="preserve"> </w:t>
      </w:r>
      <w:r w:rsidR="003615D5" w:rsidRPr="00FB5695">
        <w:t>ovlivněných</w:t>
      </w:r>
      <w:r w:rsidR="00DA1C7A" w:rsidRPr="00FB5695">
        <w:t xml:space="preserve"> hlukem v jednotlivých pásmech </w:t>
      </w:r>
      <w:r w:rsidR="006F02F4">
        <w:t xml:space="preserve">pro kumulativní vliv všech </w:t>
      </w:r>
      <w:r w:rsidR="00DA1C7A" w:rsidRPr="00FB5695">
        <w:t xml:space="preserve">zdrojů (silniční doprava, </w:t>
      </w:r>
      <w:r w:rsidR="009B1EB4" w:rsidRPr="00FB5695">
        <w:t>železniční</w:t>
      </w:r>
      <w:r w:rsidR="00DA1C7A" w:rsidRPr="00FB5695">
        <w:t xml:space="preserve"> doprava, letecká doprava, </w:t>
      </w:r>
      <w:r w:rsidR="009B1EB4" w:rsidRPr="00FB5695">
        <w:t>integrovaná zařízení</w:t>
      </w:r>
      <w:r w:rsidR="00DA1C7A" w:rsidRPr="00FB5695">
        <w:t xml:space="preserve">) na území aglomerace </w:t>
      </w:r>
      <w:r w:rsidR="0015787D" w:rsidRPr="00FB5695">
        <w:t>Praha</w:t>
      </w:r>
      <w:r w:rsidR="00DA1C7A" w:rsidRPr="00FB5695">
        <w:t xml:space="preserve"> viz podklad </w:t>
      </w:r>
      <w:r w:rsidR="009C5AFF" w:rsidRPr="00FB5695">
        <w:fldChar w:fldCharType="begin"/>
      </w:r>
      <w:r w:rsidR="009C5AFF" w:rsidRPr="00FB5695">
        <w:instrText xml:space="preserve"> REF _Ref458501370 \r \h  \* MERGEFORMAT </w:instrText>
      </w:r>
      <w:r w:rsidR="009C5AFF" w:rsidRPr="00FB5695">
        <w:fldChar w:fldCharType="separate"/>
      </w:r>
      <w:r w:rsidR="00A63510">
        <w:t>[8]</w:t>
      </w:r>
      <w:r w:rsidR="009C5AFF" w:rsidRPr="00FB5695">
        <w:fldChar w:fldCharType="end"/>
      </w:r>
      <w:r w:rsidR="00B05217" w:rsidRPr="00FB5695">
        <w:t>.</w:t>
      </w:r>
      <w:r w:rsidR="00DA1C7A" w:rsidRPr="00FB5695">
        <w:t xml:space="preserve"> </w:t>
      </w:r>
      <w:r w:rsidRPr="00FB5695">
        <w:t xml:space="preserve">Odhad byl vypracován pro </w:t>
      </w:r>
      <w:r w:rsidR="006F02F4">
        <w:t xml:space="preserve">hluk vypočítaný ve </w:t>
      </w:r>
      <w:r w:rsidRPr="00FB5695">
        <w:t>výš</w:t>
      </w:r>
      <w:r w:rsidR="006F02F4">
        <w:t>ce</w:t>
      </w:r>
      <w:r w:rsidRPr="00FB5695">
        <w:t xml:space="preserve"> 4 m nad zemí a</w:t>
      </w:r>
      <w:r w:rsidR="00552B1D" w:rsidRPr="00FB5695">
        <w:t> </w:t>
      </w:r>
      <w:r w:rsidRPr="00FB5695">
        <w:t>pro</w:t>
      </w:r>
      <w:r w:rsidR="00552B1D" w:rsidRPr="00FB5695">
        <w:t> </w:t>
      </w:r>
      <w:r w:rsidRPr="00FB5695">
        <w:t>nejvíce vystavené části obvodového pláště, a to pro rozsah hodnot hlukového ukazatele pro den-večer-noc (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>) v dB: 55-59, 60-64, 65-69, 70-74, &gt;75</w:t>
      </w:r>
      <w:r w:rsidR="008C59E9" w:rsidRPr="00FB5695">
        <w:t xml:space="preserve"> a pro rozsah hodnot hlukového ukazatele pro noc (</w:t>
      </w:r>
      <w:r w:rsidR="008C59E9" w:rsidRPr="003C2891">
        <w:rPr>
          <w:i/>
        </w:rPr>
        <w:t>L</w:t>
      </w:r>
      <w:r w:rsidR="008C59E9" w:rsidRPr="003C2891">
        <w:rPr>
          <w:i/>
          <w:vertAlign w:val="subscript"/>
        </w:rPr>
        <w:t>n</w:t>
      </w:r>
      <w:r w:rsidR="008C59E9" w:rsidRPr="00FB5695">
        <w:t>) v</w:t>
      </w:r>
      <w:r w:rsidR="00FE777A" w:rsidRPr="00FB5695">
        <w:t> </w:t>
      </w:r>
      <w:r w:rsidR="008C59E9" w:rsidRPr="00FB5695">
        <w:t>dB: 45-49, 50-54, 55-59, 60-64, 65</w:t>
      </w:r>
      <w:r w:rsidR="000B0498" w:rsidRPr="00FB5695">
        <w:t>-69, &gt;70</w:t>
      </w:r>
      <w:r w:rsidRPr="00FB5695">
        <w:t>.</w:t>
      </w:r>
    </w:p>
    <w:p w14:paraId="34B9A71D" w14:textId="20FE2A38" w:rsidR="003F1E93" w:rsidRPr="00FB5695" w:rsidRDefault="00E8459D" w:rsidP="003F1E93">
      <w:pPr>
        <w:pStyle w:val="Popistabobr"/>
      </w:pPr>
      <w:bookmarkStart w:id="106" w:name="_Ref404599830"/>
      <w:bookmarkStart w:id="107" w:name="_Ref404588032"/>
      <w:r w:rsidRPr="00FB5695">
        <w:t xml:space="preserve">Tab. </w:t>
      </w:r>
      <w:fldSimple w:instr=" SEQ Tab. \* ARABIC ">
        <w:r w:rsidR="00A63510">
          <w:rPr>
            <w:noProof/>
          </w:rPr>
          <w:t>8</w:t>
        </w:r>
      </w:fldSimple>
      <w:bookmarkEnd w:id="106"/>
      <w:r w:rsidRPr="00FB5695">
        <w:t xml:space="preserve"> </w:t>
      </w:r>
      <w:r w:rsidR="00827A42" w:rsidRPr="00FB5695">
        <w:t>Celkový o</w:t>
      </w:r>
      <w:r w:rsidR="00EB2B1B" w:rsidRPr="00FB5695">
        <w:t xml:space="preserve">dhadovaný počet osob v jednotlivých pásmech </w:t>
      </w:r>
      <w:r w:rsidR="00EB2B1B" w:rsidRPr="003C2891">
        <w:rPr>
          <w:i/>
        </w:rPr>
        <w:t>L</w:t>
      </w:r>
      <w:r w:rsidR="00EB2B1B" w:rsidRPr="003C2891">
        <w:rPr>
          <w:i/>
          <w:vertAlign w:val="subscript"/>
        </w:rPr>
        <w:t>dv</w:t>
      </w:r>
      <w:r w:rsidR="00EB2B1B" w:rsidRPr="00FB5695">
        <w:rPr>
          <w:vertAlign w:val="subscript"/>
        </w:rPr>
        <w:t>n</w:t>
      </w:r>
      <w:r w:rsidR="00EB2B1B" w:rsidRPr="00FB5695">
        <w:t xml:space="preserve"> [dB]</w:t>
      </w:r>
      <w:bookmarkEnd w:id="107"/>
      <w:r w:rsidR="00EB2B1B" w:rsidRPr="00FB5695">
        <w:t xml:space="preserve"> </w:t>
      </w:r>
      <w:r w:rsidR="003615D5" w:rsidRPr="00FB5695">
        <w:t>ovlivněných</w:t>
      </w:r>
      <w:r w:rsidR="00B97EB3" w:rsidRPr="00FB5695">
        <w:t xml:space="preserve"> ze</w:t>
      </w:r>
      <w:r w:rsidR="0077685A" w:rsidRPr="00FB5695">
        <w:t> </w:t>
      </w:r>
      <w:r w:rsidR="00B97EB3" w:rsidRPr="00FB5695">
        <w:t>všech zdrojů</w:t>
      </w:r>
    </w:p>
    <w:tbl>
      <w:tblPr>
        <w:tblW w:w="8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3"/>
        <w:gridCol w:w="992"/>
        <w:gridCol w:w="944"/>
        <w:gridCol w:w="1041"/>
        <w:gridCol w:w="992"/>
        <w:gridCol w:w="865"/>
        <w:gridCol w:w="944"/>
      </w:tblGrid>
      <w:tr w:rsidR="00A92870" w:rsidRPr="00683E3E" w14:paraId="22B05237" w14:textId="77777777" w:rsidTr="00A92870">
        <w:trPr>
          <w:divId w:val="87628195"/>
          <w:trHeight w:val="300"/>
          <w:jc w:val="center"/>
        </w:trPr>
        <w:tc>
          <w:tcPr>
            <w:tcW w:w="2663" w:type="dxa"/>
            <w:vMerge w:val="restart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14CD73B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Ukazatel</w:t>
            </w:r>
          </w:p>
        </w:tc>
        <w:tc>
          <w:tcPr>
            <w:tcW w:w="5778" w:type="dxa"/>
            <w:gridSpan w:val="6"/>
            <w:shd w:val="clear" w:color="000000" w:fill="C6D9F1"/>
            <w:vAlign w:val="center"/>
          </w:tcPr>
          <w:p w14:paraId="0BE9C828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3C2891">
              <w:rPr>
                <w:b/>
                <w:bCs/>
                <w:i/>
                <w:sz w:val="20"/>
                <w:szCs w:val="20"/>
              </w:rPr>
              <w:t>L</w:t>
            </w:r>
            <w:r w:rsidRPr="003C2891">
              <w:rPr>
                <w:b/>
                <w:bCs/>
                <w:i/>
                <w:sz w:val="20"/>
                <w:szCs w:val="20"/>
                <w:vertAlign w:val="subscript"/>
              </w:rPr>
              <w:t>dvn</w:t>
            </w:r>
            <w:r w:rsidRPr="00683E3E">
              <w:rPr>
                <w:b/>
                <w:bCs/>
                <w:sz w:val="20"/>
                <w:szCs w:val="20"/>
              </w:rPr>
              <w:t xml:space="preserve"> [dB]</w:t>
            </w:r>
          </w:p>
        </w:tc>
      </w:tr>
      <w:tr w:rsidR="00A92870" w:rsidRPr="00683E3E" w14:paraId="2DD9B4B6" w14:textId="77777777" w:rsidTr="00A92870">
        <w:trPr>
          <w:divId w:val="87628195"/>
          <w:trHeight w:val="300"/>
          <w:jc w:val="center"/>
        </w:trPr>
        <w:tc>
          <w:tcPr>
            <w:tcW w:w="2663" w:type="dxa"/>
            <w:vMerge/>
            <w:vAlign w:val="center"/>
            <w:hideMark/>
          </w:tcPr>
          <w:p w14:paraId="614EDDD9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000000" w:fill="C6D9F1"/>
            <w:vAlign w:val="center"/>
          </w:tcPr>
          <w:p w14:paraId="29A1ADD1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50-54</w:t>
            </w:r>
          </w:p>
        </w:tc>
        <w:tc>
          <w:tcPr>
            <w:tcW w:w="944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A95F88D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55-59</w:t>
            </w:r>
          </w:p>
        </w:tc>
        <w:tc>
          <w:tcPr>
            <w:tcW w:w="1041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66D19F5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60-64</w:t>
            </w:r>
          </w:p>
        </w:tc>
        <w:tc>
          <w:tcPr>
            <w:tcW w:w="992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2899296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65-69</w:t>
            </w:r>
          </w:p>
        </w:tc>
        <w:tc>
          <w:tcPr>
            <w:tcW w:w="865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2C96261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70-74</w:t>
            </w:r>
          </w:p>
        </w:tc>
        <w:tc>
          <w:tcPr>
            <w:tcW w:w="944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2CFED90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&gt;75</w:t>
            </w:r>
          </w:p>
        </w:tc>
      </w:tr>
      <w:tr w:rsidR="00A92870" w:rsidRPr="00683E3E" w14:paraId="31C2F553" w14:textId="77777777" w:rsidTr="00A92870">
        <w:trPr>
          <w:divId w:val="87628195"/>
          <w:trHeight w:val="300"/>
          <w:jc w:val="center"/>
        </w:trPr>
        <w:tc>
          <w:tcPr>
            <w:tcW w:w="2663" w:type="dxa"/>
            <w:vAlign w:val="center"/>
          </w:tcPr>
          <w:p w14:paraId="13F6664A" w14:textId="77777777" w:rsidR="00A92870" w:rsidRPr="00683E3E" w:rsidRDefault="00A92870" w:rsidP="00A92870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osob (zaokrouhlený na stovky)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BED2E3" w14:textId="77777777" w:rsidR="00A92870" w:rsidRPr="00683E3E" w:rsidRDefault="004F078A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181</w:t>
            </w:r>
            <w:r w:rsidR="00A92870" w:rsidRPr="00683E3E">
              <w:rPr>
                <w:sz w:val="20"/>
                <w:szCs w:val="20"/>
              </w:rPr>
              <w:t> 200</w:t>
            </w:r>
          </w:p>
        </w:tc>
        <w:tc>
          <w:tcPr>
            <w:tcW w:w="944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9AD3C89" w14:textId="77777777" w:rsidR="00A92870" w:rsidRPr="00683E3E" w:rsidRDefault="004F078A" w:rsidP="004F078A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478</w:t>
            </w:r>
            <w:r w:rsidR="00A92870" w:rsidRPr="00683E3E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3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1041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5F82729" w14:textId="77777777" w:rsidR="00A92870" w:rsidRPr="00683E3E" w:rsidRDefault="004F078A" w:rsidP="004F078A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</w:t>
            </w:r>
            <w:r w:rsidR="00A92870" w:rsidRPr="00683E3E">
              <w:rPr>
                <w:sz w:val="20"/>
                <w:szCs w:val="20"/>
              </w:rPr>
              <w:t>9 </w:t>
            </w:r>
            <w:r w:rsidRPr="00683E3E">
              <w:rPr>
                <w:sz w:val="20"/>
                <w:szCs w:val="20"/>
              </w:rPr>
              <w:t>9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C035677" w14:textId="77777777" w:rsidR="00A92870" w:rsidRPr="00683E3E" w:rsidRDefault="004F078A" w:rsidP="004F078A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150</w:t>
            </w:r>
            <w:r w:rsidR="00A92870" w:rsidRPr="00683E3E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6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865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718F5C3" w14:textId="77777777" w:rsidR="00A92870" w:rsidRPr="00683E3E" w:rsidRDefault="00A92870" w:rsidP="004F078A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9</w:t>
            </w:r>
            <w:r w:rsidR="004F078A" w:rsidRPr="00683E3E">
              <w:rPr>
                <w:sz w:val="20"/>
                <w:szCs w:val="20"/>
              </w:rPr>
              <w:t>0</w:t>
            </w:r>
            <w:r w:rsidRPr="00683E3E">
              <w:rPr>
                <w:sz w:val="20"/>
                <w:szCs w:val="20"/>
              </w:rPr>
              <w:t> </w:t>
            </w:r>
            <w:r w:rsidR="004F078A" w:rsidRPr="00683E3E">
              <w:rPr>
                <w:sz w:val="20"/>
                <w:szCs w:val="20"/>
              </w:rPr>
              <w:t>2</w:t>
            </w:r>
            <w:r w:rsidRPr="00683E3E">
              <w:rPr>
                <w:sz w:val="20"/>
                <w:szCs w:val="20"/>
              </w:rPr>
              <w:t>00</w:t>
            </w:r>
          </w:p>
        </w:tc>
        <w:tc>
          <w:tcPr>
            <w:tcW w:w="944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3990E35" w14:textId="77777777" w:rsidR="00A92870" w:rsidRPr="00683E3E" w:rsidRDefault="004F078A" w:rsidP="004F078A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bCs/>
                <w:sz w:val="20"/>
                <w:szCs w:val="20"/>
              </w:rPr>
              <w:t>4</w:t>
            </w:r>
            <w:r w:rsidR="00A92870" w:rsidRPr="00683E3E">
              <w:rPr>
                <w:bCs/>
                <w:sz w:val="20"/>
                <w:szCs w:val="20"/>
              </w:rPr>
              <w:t xml:space="preserve"> </w:t>
            </w:r>
            <w:r w:rsidRPr="00683E3E">
              <w:rPr>
                <w:bCs/>
                <w:sz w:val="20"/>
                <w:szCs w:val="20"/>
              </w:rPr>
              <w:t>3</w:t>
            </w:r>
            <w:r w:rsidR="00A92870" w:rsidRPr="00683E3E">
              <w:rPr>
                <w:bCs/>
                <w:sz w:val="20"/>
                <w:szCs w:val="20"/>
              </w:rPr>
              <w:t>00</w:t>
            </w:r>
          </w:p>
        </w:tc>
      </w:tr>
      <w:tr w:rsidR="00A92870" w:rsidRPr="00683E3E" w14:paraId="101D808B" w14:textId="77777777" w:rsidTr="00A92870">
        <w:trPr>
          <w:divId w:val="87628195"/>
          <w:trHeight w:val="300"/>
          <w:jc w:val="center"/>
        </w:trPr>
        <w:tc>
          <w:tcPr>
            <w:tcW w:w="2663" w:type="dxa"/>
            <w:vAlign w:val="center"/>
          </w:tcPr>
          <w:p w14:paraId="1F4A447A" w14:textId="77777777" w:rsidR="00A92870" w:rsidRPr="00683E3E" w:rsidRDefault="00A92870" w:rsidP="00A92870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staveb pro bydlení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31AF31" w14:textId="77777777" w:rsidR="00A92870" w:rsidRPr="00683E3E" w:rsidRDefault="004F078A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27 396</w:t>
            </w:r>
          </w:p>
        </w:tc>
        <w:tc>
          <w:tcPr>
            <w:tcW w:w="944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01AF7D1" w14:textId="77777777" w:rsidR="00A92870" w:rsidRPr="00683E3E" w:rsidRDefault="004F078A" w:rsidP="004F078A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36</w:t>
            </w:r>
            <w:r w:rsidR="00A92870" w:rsidRPr="00683E3E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21</w:t>
            </w:r>
            <w:r w:rsidR="00A92870" w:rsidRPr="00683E3E">
              <w:rPr>
                <w:sz w:val="20"/>
                <w:szCs w:val="20"/>
              </w:rPr>
              <w:t>2</w:t>
            </w:r>
          </w:p>
        </w:tc>
        <w:tc>
          <w:tcPr>
            <w:tcW w:w="1041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5A1E113" w14:textId="77777777" w:rsidR="00A92870" w:rsidRPr="00683E3E" w:rsidRDefault="004F078A" w:rsidP="00A92870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bCs/>
                <w:sz w:val="20"/>
                <w:szCs w:val="20"/>
              </w:rPr>
              <w:t>18 922</w:t>
            </w:r>
          </w:p>
        </w:tc>
        <w:tc>
          <w:tcPr>
            <w:tcW w:w="992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E4448B3" w14:textId="77777777" w:rsidR="00A92870" w:rsidRPr="00683E3E" w:rsidRDefault="004F078A" w:rsidP="004F078A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</w:t>
            </w:r>
            <w:r w:rsidR="00A92870" w:rsidRPr="00683E3E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175</w:t>
            </w:r>
          </w:p>
        </w:tc>
        <w:tc>
          <w:tcPr>
            <w:tcW w:w="865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CA60114" w14:textId="77777777" w:rsidR="00A92870" w:rsidRPr="00683E3E" w:rsidRDefault="004F078A" w:rsidP="00A92870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bCs/>
                <w:sz w:val="20"/>
                <w:szCs w:val="20"/>
              </w:rPr>
              <w:t>5 019</w:t>
            </w:r>
          </w:p>
        </w:tc>
        <w:tc>
          <w:tcPr>
            <w:tcW w:w="944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7840E18" w14:textId="77777777" w:rsidR="00A92870" w:rsidRPr="00683E3E" w:rsidRDefault="004F078A" w:rsidP="00A92870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bCs/>
                <w:sz w:val="20"/>
                <w:szCs w:val="20"/>
              </w:rPr>
              <w:t>337</w:t>
            </w:r>
          </w:p>
        </w:tc>
      </w:tr>
    </w:tbl>
    <w:p w14:paraId="56D91575" w14:textId="1CC3D9FA" w:rsidR="003F1E93" w:rsidRPr="00FB5695" w:rsidRDefault="00E8459D" w:rsidP="007770BF">
      <w:pPr>
        <w:pStyle w:val="Popistabobr"/>
      </w:pPr>
      <w:bookmarkStart w:id="108" w:name="_Ref404599838"/>
      <w:r w:rsidRPr="00FB5695">
        <w:t xml:space="preserve">Tab. </w:t>
      </w:r>
      <w:fldSimple w:instr=" SEQ Tab. \* ARABIC ">
        <w:r w:rsidR="00A63510">
          <w:rPr>
            <w:noProof/>
          </w:rPr>
          <w:t>9</w:t>
        </w:r>
      </w:fldSimple>
      <w:bookmarkEnd w:id="108"/>
      <w:r w:rsidRPr="00FB5695">
        <w:t xml:space="preserve"> </w:t>
      </w:r>
      <w:r w:rsidR="00827A42" w:rsidRPr="00FB5695">
        <w:t>Celkový o</w:t>
      </w:r>
      <w:r w:rsidR="00EB2B1B" w:rsidRPr="00FB5695">
        <w:t xml:space="preserve">dhadovaný počet osob v jednotlivých pásmech </w:t>
      </w:r>
      <w:r w:rsidR="00EB2B1B" w:rsidRPr="003C2891">
        <w:rPr>
          <w:i/>
        </w:rPr>
        <w:t>L</w:t>
      </w:r>
      <w:r w:rsidR="00EB2B1B" w:rsidRPr="003C2891">
        <w:rPr>
          <w:i/>
          <w:vertAlign w:val="subscript"/>
        </w:rPr>
        <w:t>n</w:t>
      </w:r>
      <w:r w:rsidR="00EB2B1B" w:rsidRPr="00FB5695">
        <w:t xml:space="preserve"> [dB] </w:t>
      </w:r>
      <w:r w:rsidR="003615D5" w:rsidRPr="00FB5695">
        <w:t>ovlivněných</w:t>
      </w:r>
      <w:r w:rsidR="00B97EB3" w:rsidRPr="00FB5695">
        <w:t xml:space="preserve"> ze</w:t>
      </w:r>
      <w:r w:rsidR="0077685A" w:rsidRPr="00FB5695">
        <w:t> </w:t>
      </w:r>
      <w:r w:rsidR="00B97EB3" w:rsidRPr="00FB5695">
        <w:t>všech zdrojů</w:t>
      </w:r>
    </w:p>
    <w:tbl>
      <w:tblPr>
        <w:tblW w:w="84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960"/>
        <w:gridCol w:w="960"/>
        <w:gridCol w:w="960"/>
        <w:gridCol w:w="960"/>
        <w:gridCol w:w="960"/>
        <w:gridCol w:w="960"/>
      </w:tblGrid>
      <w:tr w:rsidR="003F1E93" w:rsidRPr="00FB5695" w14:paraId="26884FF7" w14:textId="77777777" w:rsidTr="003F1E93">
        <w:trPr>
          <w:divId w:val="436101655"/>
          <w:trHeight w:val="300"/>
          <w:jc w:val="center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11915D9" w14:textId="77777777" w:rsidR="003F1E93" w:rsidRPr="00683E3E" w:rsidRDefault="003F1E93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bookmarkStart w:id="109" w:name="_Toc203901813"/>
            <w:r w:rsidRPr="00683E3E">
              <w:rPr>
                <w:b/>
                <w:bCs/>
                <w:sz w:val="20"/>
                <w:szCs w:val="20"/>
              </w:rPr>
              <w:t>Ukazatel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A6818B3" w14:textId="77777777" w:rsidR="003F1E93" w:rsidRPr="00683E3E" w:rsidRDefault="003F1E93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3C2891">
              <w:rPr>
                <w:b/>
                <w:bCs/>
                <w:i/>
                <w:sz w:val="20"/>
                <w:szCs w:val="20"/>
              </w:rPr>
              <w:t>L</w:t>
            </w:r>
            <w:r w:rsidRPr="003C2891">
              <w:rPr>
                <w:b/>
                <w:bCs/>
                <w:i/>
                <w:sz w:val="20"/>
                <w:szCs w:val="20"/>
                <w:vertAlign w:val="subscript"/>
              </w:rPr>
              <w:t>n</w:t>
            </w:r>
            <w:r w:rsidRPr="00683E3E">
              <w:rPr>
                <w:b/>
                <w:bCs/>
                <w:sz w:val="20"/>
                <w:szCs w:val="20"/>
              </w:rPr>
              <w:t xml:space="preserve"> [dB]</w:t>
            </w:r>
          </w:p>
        </w:tc>
      </w:tr>
      <w:tr w:rsidR="003F1E93" w:rsidRPr="00FB5695" w14:paraId="24DD1286" w14:textId="77777777" w:rsidTr="003F1E93">
        <w:trPr>
          <w:divId w:val="436101655"/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06E67" w14:textId="77777777" w:rsidR="003F1E93" w:rsidRPr="00683E3E" w:rsidRDefault="003F1E93" w:rsidP="001B18FE">
            <w:pPr>
              <w:spacing w:after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2483DAF" w14:textId="77777777" w:rsidR="003F1E93" w:rsidRPr="00683E3E" w:rsidRDefault="003F1E93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45-49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8733B5E" w14:textId="77777777" w:rsidR="003F1E93" w:rsidRPr="00683E3E" w:rsidRDefault="003F1E93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50-54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7B941FE" w14:textId="77777777" w:rsidR="003F1E93" w:rsidRPr="00683E3E" w:rsidRDefault="003F1E93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55-59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92573A2" w14:textId="77777777" w:rsidR="003F1E93" w:rsidRPr="00683E3E" w:rsidRDefault="003F1E93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60-64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CD1D6D4" w14:textId="77777777" w:rsidR="003F1E93" w:rsidRPr="00683E3E" w:rsidRDefault="003F1E93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65-69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92B8012" w14:textId="77777777" w:rsidR="003F1E93" w:rsidRPr="00683E3E" w:rsidRDefault="003F1E93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&gt;70</w:t>
            </w:r>
          </w:p>
        </w:tc>
      </w:tr>
      <w:tr w:rsidR="00C360EF" w:rsidRPr="00FB5695" w14:paraId="073DAF98" w14:textId="77777777" w:rsidTr="003F1E93">
        <w:trPr>
          <w:divId w:val="436101655"/>
          <w:trHeight w:val="6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01C6C4E" w14:textId="77777777" w:rsidR="00C360EF" w:rsidRPr="00683E3E" w:rsidRDefault="00C360EF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osob (zaokrouhlený na stovky)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D73CD11" w14:textId="77777777" w:rsidR="00C360EF" w:rsidRPr="00683E3E" w:rsidRDefault="004F078A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455 300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E8EF220" w14:textId="77777777" w:rsidR="00C360EF" w:rsidRPr="00683E3E" w:rsidRDefault="004F078A" w:rsidP="004F078A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343</w:t>
            </w:r>
            <w:r w:rsidR="00C360EF" w:rsidRPr="00683E3E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5</w:t>
            </w:r>
            <w:r w:rsidR="00C360EF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CEB6D4D" w14:textId="77777777" w:rsidR="00C360EF" w:rsidRPr="00683E3E" w:rsidRDefault="004F078A" w:rsidP="004F078A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167</w:t>
            </w:r>
            <w:r w:rsidR="00C360EF" w:rsidRPr="00683E3E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2</w:t>
            </w:r>
            <w:r w:rsidR="00C360EF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ECCD4E1" w14:textId="77777777" w:rsidR="00C360EF" w:rsidRPr="00683E3E" w:rsidRDefault="004F078A" w:rsidP="004F078A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91</w:t>
            </w:r>
            <w:r w:rsidR="00C360EF" w:rsidRPr="00683E3E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0</w:t>
            </w:r>
            <w:r w:rsidR="00C360EF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30F6E2A" w14:textId="77777777" w:rsidR="00C360EF" w:rsidRPr="00683E3E" w:rsidRDefault="004F078A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10 7</w:t>
            </w:r>
            <w:r w:rsidR="00C360EF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2022476" w14:textId="77777777" w:rsidR="00C360EF" w:rsidRPr="00683E3E" w:rsidRDefault="004F078A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</w:tr>
      <w:tr w:rsidR="00B473E6" w:rsidRPr="00FB5695" w14:paraId="68EF2B6B" w14:textId="77777777" w:rsidTr="00A24F66">
        <w:trPr>
          <w:divId w:val="436101655"/>
          <w:trHeight w:val="60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485FCD5" w14:textId="77777777" w:rsidR="00C360EF" w:rsidRPr="00683E3E" w:rsidRDefault="00C360EF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staveb pro bydlení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3417470" w14:textId="77777777" w:rsidR="00C360EF" w:rsidRPr="00683E3E" w:rsidRDefault="004F078A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36 254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11CA63D" w14:textId="77777777" w:rsidR="00C360EF" w:rsidRPr="00683E3E" w:rsidRDefault="004F078A" w:rsidP="004F078A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22</w:t>
            </w:r>
            <w:r w:rsidR="00C360EF" w:rsidRPr="00683E3E">
              <w:rPr>
                <w:sz w:val="20"/>
                <w:szCs w:val="20"/>
              </w:rPr>
              <w:t> 1</w:t>
            </w:r>
            <w:r w:rsidRPr="00683E3E">
              <w:rPr>
                <w:sz w:val="20"/>
                <w:szCs w:val="2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3221275" w14:textId="77777777" w:rsidR="00C360EF" w:rsidRPr="00683E3E" w:rsidRDefault="004F078A" w:rsidP="004F078A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11</w:t>
            </w:r>
            <w:r w:rsidR="00C360EF" w:rsidRPr="00683E3E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D2AE7FF" w14:textId="77777777" w:rsidR="00C360EF" w:rsidRPr="00683E3E" w:rsidRDefault="004F078A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5 425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212CBAC" w14:textId="77777777" w:rsidR="00C360EF" w:rsidRPr="00683E3E" w:rsidRDefault="004F078A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61C5B80" w14:textId="77777777" w:rsidR="00C360EF" w:rsidRPr="00683E3E" w:rsidRDefault="004F078A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17</w:t>
            </w:r>
          </w:p>
        </w:tc>
      </w:tr>
    </w:tbl>
    <w:p w14:paraId="3A61939E" w14:textId="77777777" w:rsidR="001E5A4A" w:rsidRPr="00FB5695" w:rsidRDefault="001E5A4A" w:rsidP="00BA2658">
      <w:pPr>
        <w:pStyle w:val="Kapitola2"/>
        <w:rPr>
          <w:sz w:val="22"/>
        </w:rPr>
      </w:pPr>
      <w:bookmarkStart w:id="110" w:name="_Toc408843969"/>
      <w:bookmarkStart w:id="111" w:name="_Toc408844073"/>
      <w:bookmarkStart w:id="112" w:name="_Toc408844132"/>
      <w:bookmarkStart w:id="113" w:name="_Toc408846376"/>
      <w:bookmarkStart w:id="114" w:name="_Toc408847682"/>
      <w:bookmarkStart w:id="115" w:name="_Toc408904806"/>
      <w:bookmarkStart w:id="116" w:name="_Toc408916489"/>
      <w:bookmarkStart w:id="117" w:name="_Toc408843970"/>
      <w:bookmarkStart w:id="118" w:name="_Toc408844074"/>
      <w:bookmarkStart w:id="119" w:name="_Toc408844133"/>
      <w:bookmarkStart w:id="120" w:name="_Toc408846377"/>
      <w:bookmarkStart w:id="121" w:name="_Toc408847683"/>
      <w:bookmarkStart w:id="122" w:name="_Toc408904807"/>
      <w:bookmarkStart w:id="123" w:name="_Toc408916490"/>
      <w:bookmarkStart w:id="124" w:name="_Toc408843971"/>
      <w:bookmarkStart w:id="125" w:name="_Toc408844075"/>
      <w:bookmarkStart w:id="126" w:name="_Toc408844134"/>
      <w:bookmarkStart w:id="127" w:name="_Toc408846378"/>
      <w:bookmarkStart w:id="128" w:name="_Toc408847684"/>
      <w:bookmarkStart w:id="129" w:name="_Toc408904808"/>
      <w:bookmarkStart w:id="130" w:name="_Toc408916491"/>
      <w:bookmarkStart w:id="131" w:name="_Toc408843972"/>
      <w:bookmarkStart w:id="132" w:name="_Toc408844076"/>
      <w:bookmarkStart w:id="133" w:name="_Toc408844135"/>
      <w:bookmarkStart w:id="134" w:name="_Toc408846379"/>
      <w:bookmarkStart w:id="135" w:name="_Toc408847685"/>
      <w:bookmarkStart w:id="136" w:name="_Toc408904809"/>
      <w:bookmarkStart w:id="137" w:name="_Toc408916492"/>
      <w:bookmarkStart w:id="138" w:name="_Toc408916740"/>
      <w:bookmarkStart w:id="139" w:name="_Toc409615588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r w:rsidRPr="00FB5695">
        <w:rPr>
          <w:sz w:val="22"/>
        </w:rPr>
        <w:br w:type="page"/>
      </w:r>
    </w:p>
    <w:p w14:paraId="4C68F5E1" w14:textId="77777777" w:rsidR="00B91EE8" w:rsidRPr="00683E3E" w:rsidRDefault="00A10522" w:rsidP="00683E3E">
      <w:pPr>
        <w:pStyle w:val="Kapitola2"/>
        <w:numPr>
          <w:ilvl w:val="1"/>
          <w:numId w:val="38"/>
        </w:numPr>
      </w:pPr>
      <w:bookmarkStart w:id="140" w:name="_Toc473282484"/>
      <w:r w:rsidRPr="00683E3E">
        <w:lastRenderedPageBreak/>
        <w:t xml:space="preserve">Souhrn výsledků </w:t>
      </w:r>
      <w:r w:rsidR="00B91EE8" w:rsidRPr="00683E3E">
        <w:t>ze silničního a tramvajového provozu</w:t>
      </w:r>
      <w:bookmarkEnd w:id="139"/>
      <w:bookmarkEnd w:id="140"/>
    </w:p>
    <w:p w14:paraId="71AD9EA3" w14:textId="56AAA268" w:rsidR="00B97EB3" w:rsidRPr="00FB5695" w:rsidRDefault="009A2921" w:rsidP="00E573A8">
      <w:r w:rsidRPr="00FB5695">
        <w:t xml:space="preserve">V </w:t>
      </w:r>
      <w:r w:rsidR="009C5AFF" w:rsidRPr="00FB5695">
        <w:fldChar w:fldCharType="begin"/>
      </w:r>
      <w:r w:rsidR="009C5AFF" w:rsidRPr="00FB5695">
        <w:instrText xml:space="preserve"> REF _Ref408916837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t>10</w:t>
      </w:r>
      <w:r w:rsidR="009C5AFF" w:rsidRPr="00FB5695">
        <w:fldChar w:fldCharType="end"/>
      </w:r>
      <w:r w:rsidRPr="00FB5695">
        <w:t xml:space="preserve"> a </w:t>
      </w:r>
      <w:r w:rsidR="009C5AFF" w:rsidRPr="00FB5695">
        <w:fldChar w:fldCharType="begin"/>
      </w:r>
      <w:r w:rsidR="009C5AFF" w:rsidRPr="00FB5695">
        <w:instrText xml:space="preserve"> REF _Ref458594817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rPr>
          <w:noProof/>
        </w:rPr>
        <w:t>11</w:t>
      </w:r>
      <w:r w:rsidR="009C5AFF" w:rsidRPr="00FB5695">
        <w:fldChar w:fldCharType="end"/>
      </w:r>
      <w:r w:rsidRPr="00FB5695">
        <w:t xml:space="preserve"> </w:t>
      </w:r>
      <w:r w:rsidR="00B97EB3" w:rsidRPr="00FB5695">
        <w:t>jsou uvedeny celkové odhadované počty osob žijících ve stavbách pro</w:t>
      </w:r>
      <w:r w:rsidR="00CA03C0" w:rsidRPr="00FB5695">
        <w:t> </w:t>
      </w:r>
      <w:r w:rsidR="00B97EB3" w:rsidRPr="00FB5695">
        <w:t xml:space="preserve">bydlení a počet staveb pro bydlení </w:t>
      </w:r>
      <w:r w:rsidR="003615D5" w:rsidRPr="00FB5695">
        <w:t>ovlivněných</w:t>
      </w:r>
      <w:r w:rsidR="00B97EB3" w:rsidRPr="00FB5695">
        <w:t xml:space="preserve"> hlukem v jedno</w:t>
      </w:r>
      <w:r w:rsidR="00DD56C5" w:rsidRPr="00FB5695">
        <w:t>tlivých pásmech</w:t>
      </w:r>
      <w:r w:rsidR="00961505">
        <w:t xml:space="preserve"> kumulativně</w:t>
      </w:r>
      <w:r w:rsidR="00DD56C5" w:rsidRPr="00FB5695">
        <w:t xml:space="preserve"> ze</w:t>
      </w:r>
      <w:r w:rsidR="00CA03C0" w:rsidRPr="00FB5695">
        <w:t> </w:t>
      </w:r>
      <w:r w:rsidR="00DD56C5" w:rsidRPr="00FB5695">
        <w:t>silničního a tramvajového provozu</w:t>
      </w:r>
      <w:r w:rsidR="00B97EB3" w:rsidRPr="00FB5695">
        <w:t xml:space="preserve"> na území aglomerace </w:t>
      </w:r>
      <w:r w:rsidR="004F078A" w:rsidRPr="00FB5695">
        <w:t>Praha</w:t>
      </w:r>
      <w:r w:rsidR="00B97EB3" w:rsidRPr="00FB5695">
        <w:t xml:space="preserve"> viz podklad </w:t>
      </w:r>
      <w:r w:rsidR="009C5AFF" w:rsidRPr="00FB5695">
        <w:fldChar w:fldCharType="begin"/>
      </w:r>
      <w:r w:rsidR="009C5AFF" w:rsidRPr="00FB5695">
        <w:instrText xml:space="preserve"> REF _Ref458501370 \r \h  \* MERGEFORMAT </w:instrText>
      </w:r>
      <w:r w:rsidR="009C5AFF" w:rsidRPr="00FB5695">
        <w:fldChar w:fldCharType="separate"/>
      </w:r>
      <w:r w:rsidR="00A63510">
        <w:t>[8]</w:t>
      </w:r>
      <w:r w:rsidR="009C5AFF" w:rsidRPr="00FB5695">
        <w:fldChar w:fldCharType="end"/>
      </w:r>
      <w:r w:rsidR="00B05217" w:rsidRPr="00FB5695">
        <w:t>.</w:t>
      </w:r>
      <w:r w:rsidR="00B97EB3" w:rsidRPr="00FB5695">
        <w:t xml:space="preserve"> Odhad byl</w:t>
      </w:r>
      <w:r w:rsidR="00CA03C0" w:rsidRPr="00FB5695">
        <w:t> </w:t>
      </w:r>
      <w:r w:rsidR="00ED7F30">
        <w:t xml:space="preserve">vypracován pro </w:t>
      </w:r>
      <w:r w:rsidR="00ED7F30" w:rsidRPr="00ED7F30">
        <w:t>hluk</w:t>
      </w:r>
      <w:r w:rsidR="00ED7F30">
        <w:t xml:space="preserve"> vypočítaný</w:t>
      </w:r>
      <w:r w:rsidR="00ED7F30" w:rsidRPr="00ED7F30">
        <w:t xml:space="preserve"> ve výšce </w:t>
      </w:r>
      <w:r w:rsidR="00B97EB3" w:rsidRPr="00FB5695">
        <w:t>4 m nad zemí a pro nejvíce vystavené části obvodového pláště, a</w:t>
      </w:r>
      <w:r w:rsidR="00CA03C0" w:rsidRPr="00FB5695">
        <w:t> </w:t>
      </w:r>
      <w:r w:rsidR="00B97EB3" w:rsidRPr="00FB5695">
        <w:t>to</w:t>
      </w:r>
      <w:r w:rsidR="00CA03C0" w:rsidRPr="00FB5695">
        <w:t> </w:t>
      </w:r>
      <w:r w:rsidR="00B97EB3" w:rsidRPr="00FB5695">
        <w:t>pro rozsah hodnot hlukového ukazatele pro den-večer-noc (</w:t>
      </w:r>
      <w:r w:rsidR="00B97EB3" w:rsidRPr="003C2891">
        <w:rPr>
          <w:i/>
        </w:rPr>
        <w:t>L</w:t>
      </w:r>
      <w:r w:rsidR="00B97EB3" w:rsidRPr="003C2891">
        <w:rPr>
          <w:i/>
          <w:vertAlign w:val="subscript"/>
        </w:rPr>
        <w:t>dvn</w:t>
      </w:r>
      <w:r w:rsidR="00B97EB3" w:rsidRPr="00FB5695">
        <w:t xml:space="preserve">) v dB: </w:t>
      </w:r>
      <w:r w:rsidR="00235EC3">
        <w:t xml:space="preserve">50-54, </w:t>
      </w:r>
      <w:r w:rsidR="00B97EB3" w:rsidRPr="00FB5695">
        <w:t>55-59, 60-64, 65-69, 70-74, &gt;75 a pro rozsah hodnot hlukového ukazatele pro noc (</w:t>
      </w:r>
      <w:r w:rsidR="00B97EB3" w:rsidRPr="003C2891">
        <w:rPr>
          <w:i/>
        </w:rPr>
        <w:t>L</w:t>
      </w:r>
      <w:r w:rsidR="00B97EB3" w:rsidRPr="003C2891">
        <w:rPr>
          <w:i/>
          <w:vertAlign w:val="subscript"/>
        </w:rPr>
        <w:t>n</w:t>
      </w:r>
      <w:r w:rsidR="00B97EB3" w:rsidRPr="00FB5695">
        <w:t>) v dB: 45-49, 50-54, 55-59, 60-64, 65</w:t>
      </w:r>
      <w:r w:rsidR="000B0498" w:rsidRPr="00FB5695">
        <w:t>-69, &gt;70</w:t>
      </w:r>
      <w:r w:rsidR="00B97EB3" w:rsidRPr="00FB5695">
        <w:t>.</w:t>
      </w:r>
    </w:p>
    <w:p w14:paraId="2CABD49E" w14:textId="3B9967B6" w:rsidR="007653B8" w:rsidRPr="00FB5695" w:rsidRDefault="003F1E93" w:rsidP="00F50AE7">
      <w:pPr>
        <w:pStyle w:val="Popistabobr"/>
        <w:spacing w:before="120"/>
      </w:pPr>
      <w:bookmarkStart w:id="141" w:name="_Ref408916837"/>
      <w:r w:rsidRPr="00FB5695">
        <w:t xml:space="preserve">Tab. </w:t>
      </w:r>
      <w:fldSimple w:instr=" SEQ Tab. \* ARABIC ">
        <w:r w:rsidR="00A63510">
          <w:rPr>
            <w:noProof/>
          </w:rPr>
          <w:t>10</w:t>
        </w:r>
      </w:fldSimple>
      <w:bookmarkEnd w:id="141"/>
      <w:r w:rsidRPr="00FB5695">
        <w:t xml:space="preserve"> Celkový odhadovaný počet osob v jednotlivých pásmech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 xml:space="preserve"> [dB]</w:t>
      </w:r>
      <w:r w:rsidR="007653B8" w:rsidRPr="00FB5695">
        <w:t xml:space="preserve"> </w:t>
      </w:r>
      <w:r w:rsidR="003615D5" w:rsidRPr="00FB5695">
        <w:t>ovlivněných</w:t>
      </w:r>
      <w:r w:rsidR="007653B8" w:rsidRPr="00FB5695">
        <w:t xml:space="preserve"> ze</w:t>
      </w:r>
      <w:r w:rsidR="00B05217" w:rsidRPr="00FB5695">
        <w:t> </w:t>
      </w:r>
      <w:r w:rsidR="007653B8" w:rsidRPr="00683E3E">
        <w:t>silničního</w:t>
      </w:r>
      <w:r w:rsidR="007653B8" w:rsidRPr="00FB5695">
        <w:t xml:space="preserve"> a tramvajového provozu</w:t>
      </w:r>
    </w:p>
    <w:tbl>
      <w:tblPr>
        <w:tblW w:w="8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960"/>
        <w:gridCol w:w="960"/>
        <w:gridCol w:w="960"/>
        <w:gridCol w:w="960"/>
        <w:gridCol w:w="960"/>
        <w:gridCol w:w="960"/>
      </w:tblGrid>
      <w:tr w:rsidR="000867A5" w:rsidRPr="00FB5695" w14:paraId="5AF061D3" w14:textId="77777777" w:rsidTr="00BA06C4">
        <w:trPr>
          <w:divId w:val="739791498"/>
          <w:trHeight w:val="20"/>
          <w:jc w:val="center"/>
        </w:trPr>
        <w:tc>
          <w:tcPr>
            <w:tcW w:w="2700" w:type="dxa"/>
            <w:vMerge w:val="restart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7087F8C" w14:textId="77777777" w:rsidR="000867A5" w:rsidRPr="00683E3E" w:rsidRDefault="000867A5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Ukazatel</w:t>
            </w:r>
          </w:p>
        </w:tc>
        <w:tc>
          <w:tcPr>
            <w:tcW w:w="5760" w:type="dxa"/>
            <w:gridSpan w:val="6"/>
            <w:shd w:val="clear" w:color="000000" w:fill="C6D9F1"/>
            <w:vAlign w:val="center"/>
          </w:tcPr>
          <w:p w14:paraId="7C120901" w14:textId="77777777" w:rsidR="000867A5" w:rsidRPr="00683E3E" w:rsidRDefault="000867A5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3C2891">
              <w:rPr>
                <w:b/>
                <w:bCs/>
                <w:i/>
                <w:sz w:val="20"/>
                <w:szCs w:val="20"/>
              </w:rPr>
              <w:t>L</w:t>
            </w:r>
            <w:r w:rsidRPr="003C2891">
              <w:rPr>
                <w:b/>
                <w:bCs/>
                <w:i/>
                <w:sz w:val="20"/>
                <w:szCs w:val="20"/>
                <w:vertAlign w:val="subscript"/>
              </w:rPr>
              <w:t>dvn</w:t>
            </w:r>
            <w:r w:rsidRPr="00683E3E">
              <w:rPr>
                <w:b/>
                <w:bCs/>
                <w:sz w:val="20"/>
                <w:szCs w:val="20"/>
              </w:rPr>
              <w:t xml:space="preserve"> [dB]</w:t>
            </w:r>
          </w:p>
        </w:tc>
      </w:tr>
      <w:tr w:rsidR="00A92870" w:rsidRPr="00FB5695" w14:paraId="5A4CBDD2" w14:textId="77777777" w:rsidTr="00BA06C4">
        <w:trPr>
          <w:divId w:val="739791498"/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14:paraId="52E5BC3C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C6D9F1"/>
            <w:vAlign w:val="center"/>
          </w:tcPr>
          <w:p w14:paraId="527328CE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50-54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6F14CF7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55-59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2226950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60-64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D2EE3C6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65-69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AE5083C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70-74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F79AF73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&gt;75</w:t>
            </w:r>
          </w:p>
        </w:tc>
      </w:tr>
      <w:tr w:rsidR="00A92870" w:rsidRPr="00FB5695" w14:paraId="16262894" w14:textId="77777777" w:rsidTr="00BA06C4">
        <w:trPr>
          <w:divId w:val="739791498"/>
          <w:trHeight w:val="20"/>
          <w:jc w:val="center"/>
        </w:trPr>
        <w:tc>
          <w:tcPr>
            <w:tcW w:w="270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D1B0278" w14:textId="77777777" w:rsidR="00A92870" w:rsidRPr="00683E3E" w:rsidRDefault="00A92870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osob (zaokrouhlený na stovky)</w:t>
            </w:r>
          </w:p>
        </w:tc>
        <w:tc>
          <w:tcPr>
            <w:tcW w:w="960" w:type="dxa"/>
            <w:vAlign w:val="center"/>
          </w:tcPr>
          <w:p w14:paraId="203AA5FD" w14:textId="77777777" w:rsidR="00A92870" w:rsidRPr="00683E3E" w:rsidRDefault="001E019E" w:rsidP="001E019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</w:t>
            </w:r>
            <w:r w:rsidR="00A92870" w:rsidRPr="00683E3E">
              <w:rPr>
                <w:sz w:val="20"/>
                <w:szCs w:val="20"/>
              </w:rPr>
              <w:t>8</w:t>
            </w:r>
            <w:r w:rsidRPr="00683E3E">
              <w:rPr>
                <w:sz w:val="20"/>
                <w:szCs w:val="20"/>
              </w:rPr>
              <w:t>7</w:t>
            </w:r>
            <w:r w:rsidR="00A92870" w:rsidRPr="00683E3E">
              <w:rPr>
                <w:sz w:val="20"/>
                <w:szCs w:val="20"/>
              </w:rPr>
              <w:t xml:space="preserve"> </w:t>
            </w:r>
            <w:r w:rsidRPr="00683E3E">
              <w:rPr>
                <w:sz w:val="20"/>
                <w:szCs w:val="20"/>
              </w:rPr>
              <w:t>0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4FEA013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461 3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74F9F1E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296 4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4980DCE" w14:textId="77777777" w:rsidR="00A92870" w:rsidRPr="00683E3E" w:rsidRDefault="001E019E" w:rsidP="001E019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</w:t>
            </w:r>
            <w:r w:rsidR="00A92870" w:rsidRPr="00683E3E">
              <w:rPr>
                <w:sz w:val="20"/>
                <w:szCs w:val="20"/>
              </w:rPr>
              <w:t>4</w:t>
            </w:r>
            <w:r w:rsidRPr="00683E3E">
              <w:rPr>
                <w:sz w:val="20"/>
                <w:szCs w:val="20"/>
              </w:rPr>
              <w:t>6</w:t>
            </w:r>
            <w:r w:rsidR="00A92870" w:rsidRPr="00683E3E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2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8564B63" w14:textId="77777777" w:rsidR="00A92870" w:rsidRPr="00683E3E" w:rsidRDefault="001E019E" w:rsidP="001E019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</w:t>
            </w:r>
            <w:r w:rsidR="00A92870" w:rsidRPr="00683E3E">
              <w:rPr>
                <w:sz w:val="20"/>
                <w:szCs w:val="20"/>
              </w:rPr>
              <w:t>9 </w:t>
            </w:r>
            <w:r w:rsidRPr="00683E3E">
              <w:rPr>
                <w:sz w:val="20"/>
                <w:szCs w:val="20"/>
              </w:rPr>
              <w:t>1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196ED9C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4 2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</w:tr>
      <w:tr w:rsidR="00A92870" w:rsidRPr="00FB5695" w14:paraId="38F69973" w14:textId="77777777" w:rsidTr="00BA06C4">
        <w:trPr>
          <w:divId w:val="739791498"/>
          <w:trHeight w:val="20"/>
          <w:jc w:val="center"/>
        </w:trPr>
        <w:tc>
          <w:tcPr>
            <w:tcW w:w="270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0EF845E" w14:textId="77777777" w:rsidR="00A92870" w:rsidRPr="00683E3E" w:rsidRDefault="00A92870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staveb pro bydlení</w:t>
            </w:r>
          </w:p>
        </w:tc>
        <w:tc>
          <w:tcPr>
            <w:tcW w:w="960" w:type="dxa"/>
            <w:vAlign w:val="center"/>
          </w:tcPr>
          <w:p w14:paraId="0FB5DDE2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25 811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F0DED16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33 209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44D317E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17 249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0709A13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9 641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AD38292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4 903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F4519AC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318</w:t>
            </w:r>
          </w:p>
        </w:tc>
      </w:tr>
    </w:tbl>
    <w:p w14:paraId="6769B2EE" w14:textId="1A2FD48E" w:rsidR="007653B8" w:rsidRPr="00FB5695" w:rsidRDefault="003F1E93" w:rsidP="00F50AE7">
      <w:pPr>
        <w:pStyle w:val="Popistabobr"/>
        <w:spacing w:before="120"/>
      </w:pPr>
      <w:bookmarkStart w:id="142" w:name="_Ref408916848"/>
      <w:bookmarkStart w:id="143" w:name="_Ref458594817"/>
      <w:r w:rsidRPr="00FB5695">
        <w:t xml:space="preserve">Tab. </w:t>
      </w:r>
      <w:fldSimple w:instr=" SEQ Tab. \* ARABIC ">
        <w:r w:rsidR="00A63510">
          <w:rPr>
            <w:noProof/>
          </w:rPr>
          <w:t>11</w:t>
        </w:r>
      </w:fldSimple>
      <w:bookmarkEnd w:id="142"/>
      <w:bookmarkEnd w:id="143"/>
      <w:r w:rsidRPr="00FB5695">
        <w:t xml:space="preserve"> Celkový odhadovaný počet osob v jednotlivých pásmech 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 [dB]</w:t>
      </w:r>
      <w:r w:rsidR="007653B8" w:rsidRPr="00FB5695">
        <w:t xml:space="preserve"> </w:t>
      </w:r>
      <w:r w:rsidR="003615D5" w:rsidRPr="00FB5695">
        <w:t>ovlivněných</w:t>
      </w:r>
      <w:r w:rsidR="007653B8" w:rsidRPr="00FB5695">
        <w:t xml:space="preserve"> ze</w:t>
      </w:r>
      <w:r w:rsidR="0077685A" w:rsidRPr="00FB5695">
        <w:t> </w:t>
      </w:r>
      <w:r w:rsidR="007653B8" w:rsidRPr="00FB5695">
        <w:t>silničního a tramvajového provozu</w:t>
      </w:r>
    </w:p>
    <w:tbl>
      <w:tblPr>
        <w:tblW w:w="84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960"/>
        <w:gridCol w:w="960"/>
        <w:gridCol w:w="960"/>
        <w:gridCol w:w="960"/>
        <w:gridCol w:w="960"/>
        <w:gridCol w:w="960"/>
      </w:tblGrid>
      <w:tr w:rsidR="007653B8" w:rsidRPr="00FB5695" w14:paraId="5ED9C731" w14:textId="77777777" w:rsidTr="00BA06C4">
        <w:trPr>
          <w:divId w:val="432820039"/>
          <w:trHeight w:val="20"/>
          <w:jc w:val="center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D0252B7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Ukazatel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D2C12CB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3C2891">
              <w:rPr>
                <w:b/>
                <w:bCs/>
                <w:i/>
                <w:sz w:val="20"/>
                <w:szCs w:val="20"/>
              </w:rPr>
              <w:t>L</w:t>
            </w:r>
            <w:r w:rsidRPr="003C2891">
              <w:rPr>
                <w:b/>
                <w:bCs/>
                <w:i/>
                <w:sz w:val="20"/>
                <w:szCs w:val="20"/>
                <w:vertAlign w:val="subscript"/>
              </w:rPr>
              <w:t>n</w:t>
            </w:r>
            <w:r w:rsidRPr="00683E3E">
              <w:rPr>
                <w:b/>
                <w:bCs/>
                <w:sz w:val="20"/>
                <w:szCs w:val="20"/>
              </w:rPr>
              <w:t xml:space="preserve"> [dB]</w:t>
            </w:r>
          </w:p>
        </w:tc>
      </w:tr>
      <w:tr w:rsidR="007653B8" w:rsidRPr="00FB5695" w14:paraId="08AE5868" w14:textId="77777777" w:rsidTr="00BA06C4">
        <w:trPr>
          <w:divId w:val="432820039"/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B8DA6" w14:textId="77777777" w:rsidR="007653B8" w:rsidRPr="00683E3E" w:rsidRDefault="007653B8" w:rsidP="001B18FE">
            <w:pPr>
              <w:spacing w:after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D35F3E5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45-49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9DA62D3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50-54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A0DE8D5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55-59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2AA055A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60-64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F9C1C98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65-69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301D752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&gt;70</w:t>
            </w:r>
          </w:p>
        </w:tc>
      </w:tr>
      <w:tr w:rsidR="002C7BF8" w:rsidRPr="00FB5695" w14:paraId="46D29DEA" w14:textId="77777777" w:rsidTr="00BA06C4">
        <w:trPr>
          <w:divId w:val="432820039"/>
          <w:trHeight w:val="2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3824BAD" w14:textId="77777777" w:rsidR="002C7BF8" w:rsidRPr="00683E3E" w:rsidRDefault="002C7BF8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osob (zaokrouhlený na stovky)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89DE0AC" w14:textId="77777777" w:rsidR="002C7BF8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449 900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BC1027F" w14:textId="77777777" w:rsidR="002C7BF8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329 9</w:t>
            </w:r>
            <w:r w:rsidR="002C7BF8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6899E12" w14:textId="77777777" w:rsidR="002C7BF8" w:rsidRPr="00683E3E" w:rsidRDefault="001E019E" w:rsidP="001E019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16</w:t>
            </w:r>
            <w:r w:rsidR="002C7BF8" w:rsidRPr="00683E3E">
              <w:rPr>
                <w:sz w:val="20"/>
                <w:szCs w:val="20"/>
              </w:rPr>
              <w:t>1 </w:t>
            </w:r>
            <w:r w:rsidRPr="00683E3E">
              <w:rPr>
                <w:sz w:val="20"/>
                <w:szCs w:val="20"/>
              </w:rPr>
              <w:t>2</w:t>
            </w:r>
            <w:r w:rsidR="002C7BF8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88213E0" w14:textId="77777777" w:rsidR="002C7BF8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88 9</w:t>
            </w:r>
            <w:r w:rsidR="002C7BF8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1412B40" w14:textId="77777777" w:rsidR="002C7BF8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10 0</w:t>
            </w:r>
            <w:r w:rsidR="002C7BF8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C251CE7" w14:textId="77777777" w:rsidR="002C7BF8" w:rsidRPr="00683E3E" w:rsidRDefault="002C7BF8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  <w:tr w:rsidR="002C7BF8" w:rsidRPr="00FB5695" w14:paraId="32D36D34" w14:textId="77777777" w:rsidTr="00BA06C4">
        <w:trPr>
          <w:divId w:val="432820039"/>
          <w:trHeight w:val="2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900E53D" w14:textId="77777777" w:rsidR="002C7BF8" w:rsidRPr="00683E3E" w:rsidRDefault="002C7BF8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staveb pro bydlení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26716B9" w14:textId="77777777" w:rsidR="002C7BF8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34 189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7DF8E93" w14:textId="77777777" w:rsidR="002C7BF8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20 165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66D6F4D" w14:textId="77777777" w:rsidR="002C7BF8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10 474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F53A4E8" w14:textId="77777777" w:rsidR="002C7BF8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5 119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6EA1A24" w14:textId="77777777" w:rsidR="002C7BF8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DF9CA51" w14:textId="77777777" w:rsidR="002C7BF8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</w:t>
            </w:r>
          </w:p>
        </w:tc>
      </w:tr>
    </w:tbl>
    <w:p w14:paraId="74112D51" w14:textId="77777777" w:rsidR="00B91EE8" w:rsidRPr="00FB5695" w:rsidRDefault="00B91EE8" w:rsidP="00683E3E">
      <w:pPr>
        <w:pStyle w:val="Kapitola2"/>
      </w:pPr>
      <w:bookmarkStart w:id="144" w:name="_Ref408922681"/>
      <w:bookmarkStart w:id="145" w:name="_Ref408922708"/>
      <w:bookmarkStart w:id="146" w:name="_Toc409615589"/>
      <w:bookmarkStart w:id="147" w:name="_Toc473282485"/>
      <w:r w:rsidRPr="00FB5695">
        <w:t>Souhrn výsledků ze železničního provozu</w:t>
      </w:r>
      <w:bookmarkEnd w:id="144"/>
      <w:bookmarkEnd w:id="145"/>
      <w:bookmarkEnd w:id="146"/>
      <w:bookmarkEnd w:id="147"/>
    </w:p>
    <w:p w14:paraId="52047CED" w14:textId="54AAF00A" w:rsidR="00DD56C5" w:rsidRPr="00FB5695" w:rsidRDefault="00DD56C5" w:rsidP="00E573A8">
      <w:r w:rsidRPr="00FB5695">
        <w:t xml:space="preserve">V </w:t>
      </w:r>
      <w:r w:rsidR="009C5AFF" w:rsidRPr="00FB5695">
        <w:fldChar w:fldCharType="begin"/>
      </w:r>
      <w:r w:rsidR="009C5AFF" w:rsidRPr="00FB5695">
        <w:instrText xml:space="preserve"> REF _Ref408917379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rPr>
          <w:noProof/>
        </w:rPr>
        <w:t>12</w:t>
      </w:r>
      <w:r w:rsidR="009C5AFF" w:rsidRPr="00FB5695">
        <w:fldChar w:fldCharType="end"/>
      </w:r>
      <w:r w:rsidRPr="00FB5695">
        <w:t xml:space="preserve"> a </w:t>
      </w:r>
      <w:r w:rsidR="009C5AFF" w:rsidRPr="00FB5695">
        <w:fldChar w:fldCharType="begin"/>
      </w:r>
      <w:r w:rsidR="009C5AFF" w:rsidRPr="00FB5695">
        <w:instrText xml:space="preserve"> REF _Ref408917390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rPr>
          <w:noProof/>
        </w:rPr>
        <w:t>13</w:t>
      </w:r>
      <w:r w:rsidR="009C5AFF" w:rsidRPr="00FB5695">
        <w:fldChar w:fldCharType="end"/>
      </w:r>
      <w:r w:rsidRPr="00FB5695">
        <w:t xml:space="preserve"> jsou uvedeny celkové odhadované počty osob žijících ve stavbách pro</w:t>
      </w:r>
      <w:r w:rsidR="00163B08" w:rsidRPr="00FB5695">
        <w:t> </w:t>
      </w:r>
      <w:r w:rsidRPr="00FB5695">
        <w:t xml:space="preserve">bydlení a počet staveb pro bydlení </w:t>
      </w:r>
      <w:r w:rsidR="003615D5" w:rsidRPr="00FB5695">
        <w:t>ovlivněných</w:t>
      </w:r>
      <w:r w:rsidRPr="00FB5695">
        <w:t xml:space="preserve"> hlukem v jednot</w:t>
      </w:r>
      <w:r w:rsidR="0063505B" w:rsidRPr="00FB5695">
        <w:t xml:space="preserve">livých pásmech </w:t>
      </w:r>
      <w:r w:rsidRPr="00FB5695">
        <w:t>ze</w:t>
      </w:r>
      <w:r w:rsidR="0077685A" w:rsidRPr="00FB5695">
        <w:t> </w:t>
      </w:r>
      <w:r w:rsidRPr="00FB5695">
        <w:t xml:space="preserve">železničního provozu na území aglomerace </w:t>
      </w:r>
      <w:r w:rsidR="001E019E" w:rsidRPr="00FB5695">
        <w:t>Praha</w:t>
      </w:r>
      <w:r w:rsidRPr="00FB5695">
        <w:t xml:space="preserve"> viz podklad </w:t>
      </w:r>
      <w:r w:rsidR="009C5AFF" w:rsidRPr="00FB5695">
        <w:fldChar w:fldCharType="begin"/>
      </w:r>
      <w:r w:rsidR="009C5AFF" w:rsidRPr="00FB5695">
        <w:instrText xml:space="preserve"> REF _Ref458501370 \r \h  \* MERGEFORMAT </w:instrText>
      </w:r>
      <w:r w:rsidR="009C5AFF" w:rsidRPr="00FB5695">
        <w:fldChar w:fldCharType="separate"/>
      </w:r>
      <w:r w:rsidR="00A63510">
        <w:t>[8]</w:t>
      </w:r>
      <w:r w:rsidR="009C5AFF" w:rsidRPr="00FB5695">
        <w:fldChar w:fldCharType="end"/>
      </w:r>
      <w:r w:rsidR="00B05217" w:rsidRPr="00FB5695">
        <w:t>.</w:t>
      </w:r>
      <w:r w:rsidRPr="00FB5695">
        <w:t xml:space="preserve"> Odhad byl vypracován pro </w:t>
      </w:r>
      <w:r w:rsidR="00ED7F30" w:rsidRPr="00ED7F30">
        <w:t xml:space="preserve">hluk vypočítaný ve výšce </w:t>
      </w:r>
      <w:r w:rsidRPr="00FB5695">
        <w:t>4 m nad zemí a pro nejvíce vystavené části obvodového pláště, a to pro rozsah hodnot hlukového ukazatele pro den-večer-noc (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 xml:space="preserve">) v dB: </w:t>
      </w:r>
      <w:r w:rsidR="00235EC3">
        <w:t xml:space="preserve">50-54, </w:t>
      </w:r>
      <w:r w:rsidRPr="00FB5695">
        <w:t>55-59, 60-64, 65-69, 70-74, &gt;75 a pro rozsah hodnot hlukového ukazatele (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>) v dB: 45-49, 50-54, 55-59, 60-64, 65</w:t>
      </w:r>
      <w:r w:rsidR="000B0498" w:rsidRPr="00FB5695">
        <w:t>-69, &gt;70</w:t>
      </w:r>
      <w:r w:rsidRPr="00FB5695">
        <w:t>.</w:t>
      </w:r>
    </w:p>
    <w:p w14:paraId="11397DB9" w14:textId="5D710D5D" w:rsidR="007653B8" w:rsidRPr="00FB5695" w:rsidRDefault="007653B8" w:rsidP="00F50AE7">
      <w:pPr>
        <w:pStyle w:val="Popistabobr"/>
        <w:spacing w:before="120"/>
      </w:pPr>
      <w:bookmarkStart w:id="148" w:name="_Ref408917379"/>
      <w:r w:rsidRPr="00FB5695">
        <w:t xml:space="preserve">Tab. </w:t>
      </w:r>
      <w:fldSimple w:instr=" SEQ Tab. \* ARABIC ">
        <w:r w:rsidR="00A63510">
          <w:rPr>
            <w:noProof/>
          </w:rPr>
          <w:t>12</w:t>
        </w:r>
      </w:fldSimple>
      <w:bookmarkEnd w:id="148"/>
      <w:r w:rsidRPr="00FB5695">
        <w:t xml:space="preserve"> Celkový odhadovaný počet osob v jednotlivých pásmech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rPr>
          <w:vertAlign w:val="subscript"/>
        </w:rPr>
        <w:t xml:space="preserve"> </w:t>
      </w:r>
      <w:r w:rsidRPr="00FB5695">
        <w:t xml:space="preserve">[dB] </w:t>
      </w:r>
      <w:r w:rsidR="003615D5" w:rsidRPr="00FB5695">
        <w:t>ovlivněných</w:t>
      </w:r>
      <w:r w:rsidRPr="00FB5695">
        <w:t xml:space="preserve"> ze</w:t>
      </w:r>
      <w:r w:rsidR="00235EC3">
        <w:t> </w:t>
      </w:r>
      <w:r w:rsidRPr="00FB5695">
        <w:t>železničního provozu</w:t>
      </w:r>
    </w:p>
    <w:tbl>
      <w:tblPr>
        <w:tblW w:w="8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960"/>
        <w:gridCol w:w="960"/>
        <w:gridCol w:w="960"/>
        <w:gridCol w:w="960"/>
        <w:gridCol w:w="960"/>
        <w:gridCol w:w="960"/>
      </w:tblGrid>
      <w:tr w:rsidR="000867A5" w:rsidRPr="00FB5695" w14:paraId="7E9282D1" w14:textId="77777777" w:rsidTr="00BA06C4">
        <w:trPr>
          <w:divId w:val="1242449097"/>
          <w:trHeight w:val="20"/>
          <w:jc w:val="center"/>
        </w:trPr>
        <w:tc>
          <w:tcPr>
            <w:tcW w:w="2700" w:type="dxa"/>
            <w:vMerge w:val="restart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598CBB7" w14:textId="77777777" w:rsidR="000867A5" w:rsidRPr="00683E3E" w:rsidRDefault="000867A5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Ukazatel</w:t>
            </w:r>
          </w:p>
        </w:tc>
        <w:tc>
          <w:tcPr>
            <w:tcW w:w="5760" w:type="dxa"/>
            <w:gridSpan w:val="6"/>
            <w:shd w:val="clear" w:color="000000" w:fill="C6D9F1"/>
            <w:vAlign w:val="center"/>
          </w:tcPr>
          <w:p w14:paraId="31CC1D73" w14:textId="77777777" w:rsidR="000867A5" w:rsidRPr="00683E3E" w:rsidRDefault="000867A5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3C2891">
              <w:rPr>
                <w:b/>
                <w:bCs/>
                <w:i/>
                <w:sz w:val="20"/>
                <w:szCs w:val="20"/>
              </w:rPr>
              <w:t>L</w:t>
            </w:r>
            <w:r w:rsidRPr="003C2891">
              <w:rPr>
                <w:b/>
                <w:bCs/>
                <w:i/>
                <w:sz w:val="20"/>
                <w:szCs w:val="20"/>
                <w:vertAlign w:val="subscript"/>
              </w:rPr>
              <w:t>dvn</w:t>
            </w:r>
            <w:r w:rsidRPr="00683E3E">
              <w:rPr>
                <w:b/>
                <w:bCs/>
                <w:sz w:val="20"/>
                <w:szCs w:val="20"/>
              </w:rPr>
              <w:t xml:space="preserve"> [dB]</w:t>
            </w:r>
          </w:p>
        </w:tc>
      </w:tr>
      <w:tr w:rsidR="00A92870" w:rsidRPr="00FB5695" w14:paraId="31778EF4" w14:textId="77777777" w:rsidTr="00BA06C4">
        <w:trPr>
          <w:divId w:val="1242449097"/>
          <w:trHeight w:val="20"/>
          <w:jc w:val="center"/>
        </w:trPr>
        <w:tc>
          <w:tcPr>
            <w:tcW w:w="0" w:type="auto"/>
            <w:vMerge/>
            <w:vAlign w:val="center"/>
            <w:hideMark/>
          </w:tcPr>
          <w:p w14:paraId="55B1750D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C6D9F1"/>
            <w:vAlign w:val="center"/>
          </w:tcPr>
          <w:p w14:paraId="13E44792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50-54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79A6955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55-59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9C7ABAF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60-64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C122F31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65-69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0A943BE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70-74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8989ACE" w14:textId="77777777" w:rsidR="00A92870" w:rsidRPr="00683E3E" w:rsidRDefault="00A92870" w:rsidP="000867A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&gt;75</w:t>
            </w:r>
          </w:p>
        </w:tc>
      </w:tr>
      <w:tr w:rsidR="00A92870" w:rsidRPr="00FB5695" w14:paraId="152FF208" w14:textId="77777777" w:rsidTr="00BA06C4">
        <w:trPr>
          <w:divId w:val="1242449097"/>
          <w:trHeight w:val="20"/>
          <w:jc w:val="center"/>
        </w:trPr>
        <w:tc>
          <w:tcPr>
            <w:tcW w:w="270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2B3F05F" w14:textId="77777777" w:rsidR="00A92870" w:rsidRPr="00683E3E" w:rsidRDefault="00A92870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osob (zaokrouhlený na stovky)</w:t>
            </w:r>
          </w:p>
        </w:tc>
        <w:tc>
          <w:tcPr>
            <w:tcW w:w="960" w:type="dxa"/>
            <w:vAlign w:val="center"/>
          </w:tcPr>
          <w:p w14:paraId="5C193C29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32 7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F25CDF4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16 1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85AFA68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6 9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5454FC8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2 0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F1289FD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544A30C" w14:textId="77777777" w:rsidR="00A92870" w:rsidRPr="00683E3E" w:rsidRDefault="00A92870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</w:tr>
      <w:tr w:rsidR="00A92870" w:rsidRPr="00FB5695" w14:paraId="7B691858" w14:textId="77777777" w:rsidTr="00BA06C4">
        <w:trPr>
          <w:divId w:val="1242449097"/>
          <w:trHeight w:val="20"/>
          <w:jc w:val="center"/>
        </w:trPr>
        <w:tc>
          <w:tcPr>
            <w:tcW w:w="270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B64DB3F" w14:textId="77777777" w:rsidR="00A92870" w:rsidRPr="00683E3E" w:rsidRDefault="00A92870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staveb pro bydlení</w:t>
            </w:r>
          </w:p>
        </w:tc>
        <w:tc>
          <w:tcPr>
            <w:tcW w:w="960" w:type="dxa"/>
            <w:vAlign w:val="center"/>
          </w:tcPr>
          <w:p w14:paraId="173BDE86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3 047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ED47E0A" w14:textId="77777777" w:rsidR="00A92870" w:rsidRPr="00683E3E" w:rsidRDefault="00A92870" w:rsidP="001E019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1 6</w:t>
            </w:r>
            <w:r w:rsidR="001E019E" w:rsidRPr="00683E3E">
              <w:rPr>
                <w:sz w:val="20"/>
                <w:szCs w:val="20"/>
              </w:rPr>
              <w:t>94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8F42AC9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</w:t>
            </w:r>
            <w:r w:rsidR="00A92870" w:rsidRPr="00683E3E">
              <w:rPr>
                <w:sz w:val="20"/>
                <w:szCs w:val="20"/>
              </w:rPr>
              <w:t>0</w:t>
            </w:r>
            <w:r w:rsidRPr="00683E3E"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A1A433F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322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C92CD1C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88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6D38384" w14:textId="77777777" w:rsidR="00A92870" w:rsidRPr="00683E3E" w:rsidRDefault="001E019E" w:rsidP="000867A5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18</w:t>
            </w:r>
          </w:p>
        </w:tc>
      </w:tr>
    </w:tbl>
    <w:p w14:paraId="09D7ED6B" w14:textId="7FACB049" w:rsidR="007653B8" w:rsidRPr="00FB5695" w:rsidRDefault="007653B8" w:rsidP="00F50AE7">
      <w:pPr>
        <w:pStyle w:val="Popistabobr"/>
        <w:spacing w:before="120"/>
      </w:pPr>
      <w:bookmarkStart w:id="149" w:name="_Ref408917390"/>
      <w:r w:rsidRPr="00FB5695">
        <w:t xml:space="preserve">Tab. </w:t>
      </w:r>
      <w:fldSimple w:instr=" SEQ Tab. \* ARABIC ">
        <w:r w:rsidR="00A63510">
          <w:rPr>
            <w:noProof/>
          </w:rPr>
          <w:t>13</w:t>
        </w:r>
      </w:fldSimple>
      <w:bookmarkEnd w:id="149"/>
      <w:r w:rsidRPr="00FB5695">
        <w:t xml:space="preserve"> Celkový odhadovaný počet osob v jednotlivých pásmech 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 [dB] </w:t>
      </w:r>
      <w:r w:rsidR="003615D5" w:rsidRPr="00FB5695">
        <w:t>ovlivněných</w:t>
      </w:r>
      <w:r w:rsidRPr="00FB5695">
        <w:t xml:space="preserve"> ze</w:t>
      </w:r>
      <w:r w:rsidR="0077685A" w:rsidRPr="00FB5695">
        <w:t> </w:t>
      </w:r>
      <w:r w:rsidRPr="00FB5695">
        <w:t>železničního provozu</w:t>
      </w:r>
    </w:p>
    <w:tbl>
      <w:tblPr>
        <w:tblW w:w="84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960"/>
        <w:gridCol w:w="960"/>
        <w:gridCol w:w="960"/>
        <w:gridCol w:w="960"/>
        <w:gridCol w:w="960"/>
        <w:gridCol w:w="960"/>
      </w:tblGrid>
      <w:tr w:rsidR="007653B8" w:rsidRPr="00FB5695" w14:paraId="762F7C8A" w14:textId="77777777" w:rsidTr="00BA06C4">
        <w:trPr>
          <w:divId w:val="2093115976"/>
          <w:trHeight w:val="20"/>
          <w:jc w:val="center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BBBE8AE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Ukazatel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2DA27A4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3C2891">
              <w:rPr>
                <w:b/>
                <w:bCs/>
                <w:i/>
                <w:sz w:val="20"/>
                <w:szCs w:val="20"/>
              </w:rPr>
              <w:t>L</w:t>
            </w:r>
            <w:r w:rsidRPr="003C2891">
              <w:rPr>
                <w:b/>
                <w:bCs/>
                <w:i/>
                <w:sz w:val="20"/>
                <w:szCs w:val="20"/>
                <w:vertAlign w:val="subscript"/>
              </w:rPr>
              <w:t>n</w:t>
            </w:r>
            <w:r w:rsidRPr="00683E3E">
              <w:rPr>
                <w:b/>
                <w:bCs/>
                <w:sz w:val="20"/>
                <w:szCs w:val="20"/>
              </w:rPr>
              <w:t xml:space="preserve"> [dB]</w:t>
            </w:r>
          </w:p>
        </w:tc>
      </w:tr>
      <w:tr w:rsidR="007653B8" w:rsidRPr="00FB5695" w14:paraId="6BF27B3B" w14:textId="77777777" w:rsidTr="00BA06C4">
        <w:trPr>
          <w:divId w:val="2093115976"/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9C2A8" w14:textId="77777777" w:rsidR="007653B8" w:rsidRPr="00683E3E" w:rsidRDefault="007653B8" w:rsidP="001B18FE">
            <w:pPr>
              <w:spacing w:after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53D58B5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45-49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D810201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50-54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936A991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55-59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1140B46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60-64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9014FFA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65-69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265F19B" w14:textId="77777777" w:rsidR="007653B8" w:rsidRPr="00683E3E" w:rsidRDefault="007653B8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&gt;70</w:t>
            </w:r>
          </w:p>
        </w:tc>
      </w:tr>
      <w:tr w:rsidR="0003755D" w:rsidRPr="00FB5695" w14:paraId="0231F7A0" w14:textId="77777777" w:rsidTr="00BA06C4">
        <w:trPr>
          <w:divId w:val="2093115976"/>
          <w:trHeight w:val="2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06E81EA" w14:textId="77777777" w:rsidR="0003755D" w:rsidRPr="00683E3E" w:rsidRDefault="0003755D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osob (zaokrouhlený na stovky)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A7AD509" w14:textId="77777777" w:rsidR="0003755D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28</w:t>
            </w:r>
            <w:r w:rsidR="0003755D" w:rsidRPr="00683E3E">
              <w:rPr>
                <w:sz w:val="20"/>
                <w:szCs w:val="20"/>
              </w:rPr>
              <w:t> 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54B8ABF" w14:textId="77777777" w:rsidR="0003755D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12</w:t>
            </w:r>
            <w:r w:rsidR="0003755D" w:rsidRPr="00683E3E">
              <w:rPr>
                <w:sz w:val="20"/>
                <w:szCs w:val="20"/>
              </w:rPr>
              <w:t> 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E167803" w14:textId="77777777" w:rsidR="0003755D" w:rsidRPr="00683E3E" w:rsidRDefault="001E019E" w:rsidP="001E019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</w:t>
            </w:r>
            <w:r w:rsidR="0003755D" w:rsidRPr="00683E3E">
              <w:rPr>
                <w:sz w:val="20"/>
                <w:szCs w:val="20"/>
              </w:rPr>
              <w:t> </w:t>
            </w:r>
            <w:r w:rsidRPr="00683E3E">
              <w:rPr>
                <w:sz w:val="20"/>
                <w:szCs w:val="20"/>
              </w:rPr>
              <w:t>8</w:t>
            </w:r>
            <w:r w:rsidR="0003755D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F06CE87" w14:textId="77777777" w:rsidR="0003755D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1 5</w:t>
            </w:r>
            <w:r w:rsidR="0003755D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32DD6CE" w14:textId="77777777" w:rsidR="0003755D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</w:t>
            </w:r>
            <w:r w:rsidR="0003755D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096546E" w14:textId="77777777" w:rsidR="0003755D" w:rsidRPr="00683E3E" w:rsidRDefault="0003755D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  <w:tr w:rsidR="001E019E" w:rsidRPr="00FB5695" w14:paraId="0DF0BA69" w14:textId="77777777" w:rsidTr="00BA06C4">
        <w:trPr>
          <w:divId w:val="2093115976"/>
          <w:trHeight w:val="20"/>
          <w:jc w:val="center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1F56BAC" w14:textId="77777777" w:rsidR="0003755D" w:rsidRPr="00683E3E" w:rsidRDefault="0003755D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staveb pro bydlení</w:t>
            </w:r>
          </w:p>
          <w:p w14:paraId="4F308851" w14:textId="77777777" w:rsidR="00180C2C" w:rsidRPr="00683E3E" w:rsidRDefault="00180C2C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(zaokrouhlený na stovky)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3EA6C50" w14:textId="77777777" w:rsidR="0003755D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349E738" w14:textId="77777777" w:rsidR="0003755D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1 400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53824FC" w14:textId="77777777" w:rsidR="0003755D" w:rsidRPr="00683E3E" w:rsidRDefault="0003755D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</w:t>
            </w:r>
            <w:r w:rsidR="001E019E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5EFC8FD" w14:textId="77777777" w:rsidR="0003755D" w:rsidRPr="00683E3E" w:rsidRDefault="0003755D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</w:t>
            </w:r>
            <w:r w:rsidR="001E019E" w:rsidRPr="00683E3E">
              <w:rPr>
                <w:sz w:val="20"/>
                <w:szCs w:val="20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AFE6BE6" w14:textId="77777777" w:rsidR="0003755D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D7E362A" w14:textId="77777777" w:rsidR="0003755D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</w:tbl>
    <w:p w14:paraId="672BF6C1" w14:textId="77777777" w:rsidR="00BA06C4" w:rsidRPr="00FB5695" w:rsidRDefault="00BA06C4">
      <w:pPr>
        <w:spacing w:after="0"/>
        <w:jc w:val="left"/>
        <w:rPr>
          <w:b/>
        </w:rPr>
      </w:pPr>
      <w:bookmarkStart w:id="150" w:name="_Ref408922725"/>
      <w:bookmarkStart w:id="151" w:name="_Toc409615590"/>
      <w:r w:rsidRPr="00FB5695">
        <w:br w:type="page"/>
      </w:r>
    </w:p>
    <w:p w14:paraId="1CA63530" w14:textId="77777777" w:rsidR="00B91EE8" w:rsidRPr="00FB5695" w:rsidRDefault="00B91EE8" w:rsidP="00683E3E">
      <w:pPr>
        <w:pStyle w:val="Kapitola2"/>
      </w:pPr>
      <w:bookmarkStart w:id="152" w:name="_Toc473282486"/>
      <w:r w:rsidRPr="00FB5695">
        <w:lastRenderedPageBreak/>
        <w:t>Souhrn výsledků z </w:t>
      </w:r>
      <w:r w:rsidRPr="00683E3E">
        <w:t>leteckého</w:t>
      </w:r>
      <w:r w:rsidRPr="00FB5695">
        <w:t xml:space="preserve"> provozu</w:t>
      </w:r>
      <w:bookmarkEnd w:id="150"/>
      <w:bookmarkEnd w:id="151"/>
      <w:bookmarkEnd w:id="152"/>
    </w:p>
    <w:p w14:paraId="2F533B92" w14:textId="1870C9E0" w:rsidR="00DD56C5" w:rsidRPr="00FB5695" w:rsidRDefault="00DD56C5" w:rsidP="004C7E74">
      <w:r w:rsidRPr="00FB5695">
        <w:t xml:space="preserve">V </w:t>
      </w:r>
      <w:r w:rsidR="009C5AFF" w:rsidRPr="00FB5695">
        <w:fldChar w:fldCharType="begin"/>
      </w:r>
      <w:r w:rsidR="009C5AFF" w:rsidRPr="00FB5695">
        <w:instrText xml:space="preserve"> REF _Ref409609831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t>14</w:t>
      </w:r>
      <w:r w:rsidR="009C5AFF" w:rsidRPr="00FB5695">
        <w:fldChar w:fldCharType="end"/>
      </w:r>
      <w:r w:rsidRPr="00FB5695">
        <w:t xml:space="preserve"> a </w:t>
      </w:r>
      <w:r w:rsidR="009C5AFF" w:rsidRPr="00FB5695">
        <w:fldChar w:fldCharType="begin"/>
      </w:r>
      <w:r w:rsidR="009C5AFF" w:rsidRPr="00FB5695">
        <w:instrText xml:space="preserve"> REF _Ref408917726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t>15</w:t>
      </w:r>
      <w:r w:rsidR="009C5AFF" w:rsidRPr="00FB5695">
        <w:fldChar w:fldCharType="end"/>
      </w:r>
      <w:r w:rsidRPr="00FB5695">
        <w:t xml:space="preserve"> jsou uvedeny celkové odhadované počty osob žijících ve stavbách pro</w:t>
      </w:r>
      <w:r w:rsidR="00163B08" w:rsidRPr="00FB5695">
        <w:t> </w:t>
      </w:r>
      <w:r w:rsidRPr="00FB5695">
        <w:t xml:space="preserve">bydlení a počet staveb pro bydlení </w:t>
      </w:r>
      <w:r w:rsidR="003615D5" w:rsidRPr="00FB5695">
        <w:t>ovlivněných</w:t>
      </w:r>
      <w:r w:rsidRPr="00FB5695">
        <w:t xml:space="preserve"> hlukem v jednotlivých pásmech z</w:t>
      </w:r>
      <w:r w:rsidR="0077685A" w:rsidRPr="00FB5695">
        <w:t> </w:t>
      </w:r>
      <w:r w:rsidRPr="00FB5695">
        <w:t xml:space="preserve">leteckého provozu na území aglomerace </w:t>
      </w:r>
      <w:r w:rsidR="001E019E" w:rsidRPr="00FB5695">
        <w:t>Praha</w:t>
      </w:r>
      <w:r w:rsidRPr="00FB5695">
        <w:t xml:space="preserve"> viz podklad </w:t>
      </w:r>
      <w:r w:rsidR="009C5AFF" w:rsidRPr="00FB5695">
        <w:fldChar w:fldCharType="begin"/>
      </w:r>
      <w:r w:rsidR="009C5AFF" w:rsidRPr="00FB5695">
        <w:instrText xml:space="preserve"> REF _Ref458501370 \r \h  \* MERGEFORMAT </w:instrText>
      </w:r>
      <w:r w:rsidR="009C5AFF" w:rsidRPr="00FB5695">
        <w:fldChar w:fldCharType="separate"/>
      </w:r>
      <w:r w:rsidR="00A63510">
        <w:t>[8]</w:t>
      </w:r>
      <w:r w:rsidR="009C5AFF" w:rsidRPr="00FB5695">
        <w:fldChar w:fldCharType="end"/>
      </w:r>
      <w:r w:rsidR="002F611F" w:rsidRPr="00FB5695">
        <w:t>.</w:t>
      </w:r>
      <w:r w:rsidRPr="00FB5695">
        <w:t xml:space="preserve"> Odhad byl vypracován pro</w:t>
      </w:r>
      <w:r w:rsidR="00163B08" w:rsidRPr="00FB5695">
        <w:t> </w:t>
      </w:r>
      <w:r w:rsidR="00ED7F30" w:rsidRPr="00ED7F30">
        <w:t>hluk vypočítaný ve výšce</w:t>
      </w:r>
      <w:r w:rsidRPr="00FB5695">
        <w:t xml:space="preserve"> 4</w:t>
      </w:r>
      <w:r w:rsidR="00163B08" w:rsidRPr="00FB5695">
        <w:t> </w:t>
      </w:r>
      <w:r w:rsidRPr="00FB5695">
        <w:t>m nad zemí a</w:t>
      </w:r>
      <w:r w:rsidR="00163B08" w:rsidRPr="00FB5695">
        <w:t> </w:t>
      </w:r>
      <w:r w:rsidRPr="00FB5695">
        <w:t>pro nejvíce vystavené části obvodového pláště, a to pro rozsah hodnot hlukového ukazatele pro den-večer-noc (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>) v dB: 55-59, 60-64, 65-69, 70-74, &gt;75 a pro roz</w:t>
      </w:r>
      <w:r w:rsidR="00FD5809" w:rsidRPr="00FB5695">
        <w:t>sah hodnot hlukového ukazatele</w:t>
      </w:r>
      <w:r w:rsidRPr="00FB5695">
        <w:t xml:space="preserve"> (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) v dB: 45-49, 50-54, 55-59, 60-64, </w:t>
      </w:r>
      <w:r w:rsidR="00454EE9">
        <w:t xml:space="preserve">65-69, </w:t>
      </w:r>
      <w:r w:rsidRPr="00FB5695">
        <w:t>&gt;</w:t>
      </w:r>
      <w:r w:rsidR="00454EE9">
        <w:t>70</w:t>
      </w:r>
      <w:r w:rsidRPr="00FB5695">
        <w:t>.</w:t>
      </w:r>
    </w:p>
    <w:p w14:paraId="27210E4E" w14:textId="5637C195" w:rsidR="007653B8" w:rsidRPr="00FB5695" w:rsidRDefault="007653B8" w:rsidP="00F50AE7">
      <w:pPr>
        <w:pStyle w:val="Popistabobr"/>
        <w:spacing w:before="120" w:after="20"/>
      </w:pPr>
      <w:bookmarkStart w:id="153" w:name="_Ref408917717"/>
      <w:bookmarkStart w:id="154" w:name="_Ref409609831"/>
      <w:r w:rsidRPr="00FB5695">
        <w:t xml:space="preserve">Tab. </w:t>
      </w:r>
      <w:fldSimple w:instr=" SEQ Tab. \* ARABIC ">
        <w:r w:rsidR="00A63510">
          <w:rPr>
            <w:noProof/>
          </w:rPr>
          <w:t>14</w:t>
        </w:r>
      </w:fldSimple>
      <w:bookmarkEnd w:id="153"/>
      <w:bookmarkEnd w:id="154"/>
      <w:r w:rsidRPr="00FB5695">
        <w:t xml:space="preserve"> Celkový odhadovaný počet osob v jednotlivých pásmech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rPr>
          <w:vertAlign w:val="subscript"/>
        </w:rPr>
        <w:t xml:space="preserve"> </w:t>
      </w:r>
      <w:r w:rsidRPr="00FB5695">
        <w:t xml:space="preserve">[dB] </w:t>
      </w:r>
      <w:r w:rsidR="003615D5" w:rsidRPr="00FB5695">
        <w:t>ovlivněných</w:t>
      </w:r>
      <w:r w:rsidRPr="00FB5695">
        <w:t xml:space="preserve"> z</w:t>
      </w:r>
      <w:r w:rsidR="0077685A" w:rsidRPr="00FB5695">
        <w:t> </w:t>
      </w:r>
      <w:r w:rsidR="00D52ADB" w:rsidRPr="00FB5695">
        <w:t>leteckého</w:t>
      </w:r>
      <w:r w:rsidRPr="00FB5695">
        <w:t xml:space="preserve"> provozu</w:t>
      </w: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4"/>
        <w:gridCol w:w="960"/>
        <w:gridCol w:w="960"/>
        <w:gridCol w:w="960"/>
        <w:gridCol w:w="960"/>
        <w:gridCol w:w="960"/>
      </w:tblGrid>
      <w:tr w:rsidR="009F315E" w:rsidRPr="00FB5695" w14:paraId="554A8A60" w14:textId="77777777" w:rsidTr="00F50AE7">
        <w:trPr>
          <w:divId w:val="105928394"/>
          <w:trHeight w:val="57"/>
          <w:jc w:val="center"/>
        </w:trPr>
        <w:tc>
          <w:tcPr>
            <w:tcW w:w="4194" w:type="dxa"/>
            <w:vMerge w:val="restart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A2E9E01" w14:textId="77777777" w:rsidR="009F315E" w:rsidRPr="00683E3E" w:rsidRDefault="009F315E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Ukazatel</w:t>
            </w:r>
          </w:p>
        </w:tc>
        <w:tc>
          <w:tcPr>
            <w:tcW w:w="4800" w:type="dxa"/>
            <w:gridSpan w:val="5"/>
            <w:shd w:val="clear" w:color="000000" w:fill="C6D9F1"/>
            <w:vAlign w:val="center"/>
          </w:tcPr>
          <w:p w14:paraId="297053C6" w14:textId="77777777" w:rsidR="009F315E" w:rsidRPr="00683E3E" w:rsidRDefault="009F315E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3C2891">
              <w:rPr>
                <w:b/>
                <w:bCs/>
                <w:i/>
                <w:sz w:val="20"/>
                <w:szCs w:val="20"/>
              </w:rPr>
              <w:t>L</w:t>
            </w:r>
            <w:r w:rsidRPr="003C2891">
              <w:rPr>
                <w:b/>
                <w:bCs/>
                <w:i/>
                <w:sz w:val="20"/>
                <w:szCs w:val="20"/>
                <w:vertAlign w:val="subscript"/>
              </w:rPr>
              <w:t>dvn</w:t>
            </w:r>
            <w:r w:rsidRPr="00683E3E">
              <w:rPr>
                <w:b/>
                <w:bCs/>
                <w:sz w:val="20"/>
                <w:szCs w:val="20"/>
              </w:rPr>
              <w:t xml:space="preserve"> [dB]</w:t>
            </w:r>
          </w:p>
        </w:tc>
      </w:tr>
      <w:tr w:rsidR="009F315E" w:rsidRPr="00FB5695" w14:paraId="42126911" w14:textId="77777777" w:rsidTr="00F50AE7">
        <w:trPr>
          <w:divId w:val="105928394"/>
          <w:trHeight w:val="57"/>
          <w:jc w:val="center"/>
        </w:trPr>
        <w:tc>
          <w:tcPr>
            <w:tcW w:w="4194" w:type="dxa"/>
            <w:vMerge/>
            <w:vAlign w:val="center"/>
            <w:hideMark/>
          </w:tcPr>
          <w:p w14:paraId="27AB6E9A" w14:textId="77777777" w:rsidR="009F315E" w:rsidRPr="00683E3E" w:rsidRDefault="009F315E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6BEC8BB" w14:textId="77777777" w:rsidR="009F315E" w:rsidRPr="00683E3E" w:rsidRDefault="009F315E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55-59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027B662" w14:textId="77777777" w:rsidR="009F315E" w:rsidRPr="00683E3E" w:rsidRDefault="009F315E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60-64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E8C783C" w14:textId="77777777" w:rsidR="009F315E" w:rsidRPr="00683E3E" w:rsidRDefault="009F315E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65-69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DED7D33" w14:textId="77777777" w:rsidR="009F315E" w:rsidRPr="00683E3E" w:rsidRDefault="009F315E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70-74</w:t>
            </w:r>
          </w:p>
        </w:tc>
        <w:tc>
          <w:tcPr>
            <w:tcW w:w="960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AE8DA7B" w14:textId="77777777" w:rsidR="009F315E" w:rsidRPr="00683E3E" w:rsidRDefault="009F315E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&gt;75</w:t>
            </w:r>
          </w:p>
        </w:tc>
      </w:tr>
      <w:tr w:rsidR="009F315E" w:rsidRPr="00FB5695" w14:paraId="60FF3151" w14:textId="77777777" w:rsidTr="00F50AE7">
        <w:trPr>
          <w:divId w:val="105928394"/>
          <w:trHeight w:val="57"/>
          <w:jc w:val="center"/>
        </w:trPr>
        <w:tc>
          <w:tcPr>
            <w:tcW w:w="4194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755767C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osob (zaokrouhlený na stovky)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4AF4D90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5 400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43F50F9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2 500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C123B1F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272E5DD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CE8FB59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  <w:tr w:rsidR="009F315E" w:rsidRPr="00FB5695" w14:paraId="2F6C049F" w14:textId="77777777" w:rsidTr="00F50AE7">
        <w:trPr>
          <w:divId w:val="105928394"/>
          <w:trHeight w:val="57"/>
          <w:jc w:val="center"/>
        </w:trPr>
        <w:tc>
          <w:tcPr>
            <w:tcW w:w="4194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913D2CC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staveb pro bydlení</w:t>
            </w:r>
          </w:p>
          <w:p w14:paraId="488AB99F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(zaokrouhlený na stovky)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CFFD69E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1 300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DD9144F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BECFB49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200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D70D82A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D21A963" w14:textId="77777777" w:rsidR="009F315E" w:rsidRPr="00683E3E" w:rsidRDefault="009F315E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</w:tbl>
    <w:p w14:paraId="5DFA1071" w14:textId="7ADE9C04" w:rsidR="00D52ADB" w:rsidRPr="00FB5695" w:rsidRDefault="00D52ADB" w:rsidP="00F50AE7">
      <w:pPr>
        <w:pStyle w:val="Popistabobr"/>
        <w:spacing w:before="120"/>
      </w:pPr>
      <w:bookmarkStart w:id="155" w:name="_Ref408917726"/>
      <w:r w:rsidRPr="00FB5695">
        <w:t xml:space="preserve">Tab. </w:t>
      </w:r>
      <w:fldSimple w:instr=" SEQ Tab. \* ARABIC ">
        <w:r w:rsidR="00A63510">
          <w:rPr>
            <w:noProof/>
          </w:rPr>
          <w:t>15</w:t>
        </w:r>
      </w:fldSimple>
      <w:bookmarkEnd w:id="155"/>
      <w:r w:rsidRPr="00FB5695">
        <w:t xml:space="preserve"> Celkový odhadovaný počet osob v jednotlivých pásmech </w:t>
      </w:r>
      <w:r w:rsidRPr="00235EC3">
        <w:rPr>
          <w:i/>
        </w:rPr>
        <w:t>L</w:t>
      </w:r>
      <w:r w:rsidRPr="00235EC3">
        <w:rPr>
          <w:i/>
          <w:vertAlign w:val="subscript"/>
        </w:rPr>
        <w:t>n</w:t>
      </w:r>
      <w:r w:rsidRPr="00FB5695">
        <w:t xml:space="preserve"> [dB] </w:t>
      </w:r>
      <w:r w:rsidR="003615D5" w:rsidRPr="00FB5695">
        <w:t>ovlivněných</w:t>
      </w:r>
      <w:r w:rsidR="0077685A" w:rsidRPr="00FB5695">
        <w:t xml:space="preserve"> z </w:t>
      </w:r>
      <w:r w:rsidR="00883624" w:rsidRPr="00FB5695">
        <w:t>leteckého</w:t>
      </w:r>
      <w:r w:rsidRPr="00FB5695">
        <w:t xml:space="preserve"> provozu</w:t>
      </w:r>
    </w:p>
    <w:tbl>
      <w:tblPr>
        <w:tblW w:w="908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7"/>
        <w:gridCol w:w="823"/>
        <w:gridCol w:w="809"/>
        <w:gridCol w:w="851"/>
        <w:gridCol w:w="850"/>
        <w:gridCol w:w="799"/>
        <w:gridCol w:w="872"/>
        <w:gridCol w:w="36"/>
      </w:tblGrid>
      <w:tr w:rsidR="00D52ADB" w:rsidRPr="00FB5695" w14:paraId="0CFA752E" w14:textId="77777777" w:rsidTr="00F50AE7">
        <w:trPr>
          <w:gridAfter w:val="1"/>
          <w:divId w:val="137578089"/>
          <w:wAfter w:w="36" w:type="dxa"/>
          <w:trHeight w:val="20"/>
          <w:jc w:val="center"/>
        </w:trPr>
        <w:tc>
          <w:tcPr>
            <w:tcW w:w="4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D55A03B" w14:textId="77777777" w:rsidR="00D52ADB" w:rsidRPr="00683E3E" w:rsidRDefault="00D52ADB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Ukazatel</w:t>
            </w:r>
          </w:p>
        </w:tc>
        <w:tc>
          <w:tcPr>
            <w:tcW w:w="50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8F0E7D4" w14:textId="77777777" w:rsidR="00D52ADB" w:rsidRPr="00683E3E" w:rsidRDefault="00D52ADB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3C2891">
              <w:rPr>
                <w:b/>
                <w:bCs/>
                <w:i/>
                <w:sz w:val="20"/>
                <w:szCs w:val="20"/>
              </w:rPr>
              <w:t>L</w:t>
            </w:r>
            <w:r w:rsidRPr="003C2891">
              <w:rPr>
                <w:b/>
                <w:bCs/>
                <w:i/>
                <w:sz w:val="20"/>
                <w:szCs w:val="20"/>
                <w:vertAlign w:val="subscript"/>
              </w:rPr>
              <w:t>n</w:t>
            </w:r>
            <w:r w:rsidRPr="00683E3E">
              <w:rPr>
                <w:b/>
                <w:bCs/>
                <w:sz w:val="20"/>
                <w:szCs w:val="20"/>
              </w:rPr>
              <w:t xml:space="preserve"> [dB]</w:t>
            </w:r>
          </w:p>
        </w:tc>
      </w:tr>
      <w:tr w:rsidR="00D52ADB" w:rsidRPr="00FB5695" w14:paraId="724DC1EF" w14:textId="77777777" w:rsidTr="00F50AE7">
        <w:trPr>
          <w:divId w:val="137578089"/>
          <w:trHeight w:val="20"/>
          <w:jc w:val="center"/>
        </w:trPr>
        <w:tc>
          <w:tcPr>
            <w:tcW w:w="4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E0BEC" w14:textId="77777777" w:rsidR="00D52ADB" w:rsidRPr="00683E3E" w:rsidRDefault="00D52ADB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BCC4F00" w14:textId="77777777" w:rsidR="00D52ADB" w:rsidRPr="00683E3E" w:rsidRDefault="00D52ADB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45-49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7FF8CFE" w14:textId="77777777" w:rsidR="00D52ADB" w:rsidRPr="00683E3E" w:rsidRDefault="00D52ADB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50-54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1D0A586" w14:textId="77777777" w:rsidR="00D52ADB" w:rsidRPr="00683E3E" w:rsidRDefault="00D52ADB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55-59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C6AB078" w14:textId="77777777" w:rsidR="00D52ADB" w:rsidRPr="00683E3E" w:rsidRDefault="00D52ADB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60-64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4009434" w14:textId="77777777" w:rsidR="00D52ADB" w:rsidRPr="00683E3E" w:rsidRDefault="00D52ADB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65-69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54279F6" w14:textId="77777777" w:rsidR="00D52ADB" w:rsidRPr="00683E3E" w:rsidRDefault="00D52ADB" w:rsidP="001B18F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&gt;70</w:t>
            </w:r>
          </w:p>
        </w:tc>
      </w:tr>
      <w:tr w:rsidR="009656D9" w:rsidRPr="00FB5695" w14:paraId="3CDA1B21" w14:textId="77777777" w:rsidTr="00F50AE7">
        <w:trPr>
          <w:divId w:val="137578089"/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C15D96C" w14:textId="77777777" w:rsidR="009656D9" w:rsidRPr="00683E3E" w:rsidRDefault="009656D9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osob (zaokrouhlený na stovky)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D42D7C7" w14:textId="77777777" w:rsidR="009656D9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6 8</w:t>
            </w:r>
            <w:r w:rsidR="009656D9" w:rsidRPr="00683E3E">
              <w:rPr>
                <w:sz w:val="20"/>
                <w:szCs w:val="20"/>
              </w:rPr>
              <w:t>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685CDB6F" w14:textId="77777777" w:rsidR="009656D9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2 8</w:t>
            </w:r>
            <w:r w:rsidR="009656D9" w:rsidRPr="00683E3E">
              <w:rPr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D5B31FA" w14:textId="77777777" w:rsidR="009656D9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80</w:t>
            </w:r>
            <w:r w:rsidR="009656D9" w:rsidRPr="00683E3E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E9918F0" w14:textId="77777777" w:rsidR="009656D9" w:rsidRPr="00683E3E" w:rsidRDefault="009656D9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25E9638" w14:textId="77777777" w:rsidR="009656D9" w:rsidRPr="00683E3E" w:rsidRDefault="009656D9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1B58C74" w14:textId="77777777" w:rsidR="009656D9" w:rsidRPr="00683E3E" w:rsidRDefault="009656D9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  <w:tr w:rsidR="009656D9" w:rsidRPr="00FB5695" w14:paraId="32955571" w14:textId="77777777" w:rsidTr="00F50AE7">
        <w:trPr>
          <w:divId w:val="137578089"/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64F846D" w14:textId="77777777" w:rsidR="009656D9" w:rsidRPr="00683E3E" w:rsidRDefault="009656D9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staveb pro bydlení</w:t>
            </w:r>
          </w:p>
          <w:p w14:paraId="03980F5C" w14:textId="77777777" w:rsidR="00180C2C" w:rsidRPr="00683E3E" w:rsidRDefault="00180C2C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(zaokrouhlený na stovky)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B91F404" w14:textId="77777777" w:rsidR="009656D9" w:rsidRPr="00683E3E" w:rsidRDefault="009656D9" w:rsidP="001E019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</w:t>
            </w:r>
            <w:r w:rsidR="005B3F04" w:rsidRPr="00683E3E">
              <w:rPr>
                <w:sz w:val="20"/>
                <w:szCs w:val="20"/>
              </w:rPr>
              <w:t> </w:t>
            </w:r>
            <w:r w:rsidR="001E019E" w:rsidRPr="00683E3E">
              <w:rPr>
                <w:sz w:val="20"/>
                <w:szCs w:val="20"/>
              </w:rPr>
              <w:t>700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94B351E" w14:textId="77777777" w:rsidR="009656D9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5417685" w14:textId="77777777" w:rsidR="009656D9" w:rsidRPr="00683E3E" w:rsidRDefault="001E019E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B6CB61D" w14:textId="77777777" w:rsidR="009656D9" w:rsidRPr="00683E3E" w:rsidRDefault="009656D9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149362A9" w14:textId="77777777" w:rsidR="009656D9" w:rsidRPr="00683E3E" w:rsidRDefault="009656D9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53CA510" w14:textId="77777777" w:rsidR="009656D9" w:rsidRPr="00683E3E" w:rsidRDefault="009656D9" w:rsidP="001B18F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</w:tbl>
    <w:p w14:paraId="25FBA8FE" w14:textId="77777777" w:rsidR="00B91EE8" w:rsidRPr="00FB5695" w:rsidRDefault="00B91EE8" w:rsidP="00683E3E">
      <w:pPr>
        <w:pStyle w:val="Kapitola2"/>
      </w:pPr>
      <w:bookmarkStart w:id="156" w:name="_Toc409615591"/>
      <w:bookmarkStart w:id="157" w:name="_Toc473282487"/>
      <w:r w:rsidRPr="00FB5695">
        <w:t>Souhrn výsledků z </w:t>
      </w:r>
      <w:r w:rsidRPr="00683E3E">
        <w:t>průmyslových</w:t>
      </w:r>
      <w:r w:rsidRPr="00FB5695">
        <w:t xml:space="preserve"> zdrojů</w:t>
      </w:r>
      <w:bookmarkEnd w:id="156"/>
      <w:bookmarkEnd w:id="157"/>
    </w:p>
    <w:p w14:paraId="428EE30D" w14:textId="7B608242" w:rsidR="00DD56C5" w:rsidRPr="00FB5695" w:rsidRDefault="00DD56C5" w:rsidP="00E573A8">
      <w:r w:rsidRPr="00FB5695">
        <w:t xml:space="preserve">V </w:t>
      </w:r>
      <w:r w:rsidR="009C5AFF" w:rsidRPr="00FB5695">
        <w:fldChar w:fldCharType="begin"/>
      </w:r>
      <w:r w:rsidR="009C5AFF" w:rsidRPr="00FB5695">
        <w:instrText xml:space="preserve"> REF _Ref408917740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rPr>
          <w:noProof/>
        </w:rPr>
        <w:t>16</w:t>
      </w:r>
      <w:r w:rsidR="009C5AFF" w:rsidRPr="00FB5695">
        <w:fldChar w:fldCharType="end"/>
      </w:r>
      <w:r w:rsidRPr="00FB5695">
        <w:t xml:space="preserve"> a </w:t>
      </w:r>
      <w:r w:rsidR="009C5AFF" w:rsidRPr="00FB5695">
        <w:fldChar w:fldCharType="begin"/>
      </w:r>
      <w:r w:rsidR="009C5AFF" w:rsidRPr="00FB5695">
        <w:instrText xml:space="preserve"> REF _Ref408917752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rPr>
          <w:noProof/>
        </w:rPr>
        <w:t>17</w:t>
      </w:r>
      <w:r w:rsidR="009C5AFF" w:rsidRPr="00FB5695">
        <w:fldChar w:fldCharType="end"/>
      </w:r>
      <w:r w:rsidRPr="00FB5695">
        <w:t xml:space="preserve"> jsou uvedeny celkové odhadované počty osob žijících ve stavbách pro</w:t>
      </w:r>
      <w:r w:rsidR="00163B08" w:rsidRPr="00FB5695">
        <w:t> </w:t>
      </w:r>
      <w:r w:rsidRPr="00FB5695">
        <w:t xml:space="preserve">bydlení a počet staveb pro bydlení </w:t>
      </w:r>
      <w:r w:rsidR="003615D5" w:rsidRPr="00FB5695">
        <w:t>ovlivněných</w:t>
      </w:r>
      <w:r w:rsidRPr="00FB5695">
        <w:t xml:space="preserve"> hlukem v jednotlivých pásmech z</w:t>
      </w:r>
      <w:r w:rsidR="009B1EB4" w:rsidRPr="00FB5695">
        <w:t> integrovaných zařízení</w:t>
      </w:r>
      <w:r w:rsidRPr="00FB5695">
        <w:t xml:space="preserve"> na území aglomerace </w:t>
      </w:r>
      <w:r w:rsidR="00440C39" w:rsidRPr="00FB5695">
        <w:t>Praha</w:t>
      </w:r>
      <w:r w:rsidRPr="00FB5695">
        <w:t xml:space="preserve"> viz podklad </w:t>
      </w:r>
      <w:r w:rsidR="009C5AFF" w:rsidRPr="00FB5695">
        <w:fldChar w:fldCharType="begin"/>
      </w:r>
      <w:r w:rsidR="009C5AFF" w:rsidRPr="00FB5695">
        <w:instrText xml:space="preserve"> REF _Ref458501370 \r \h  \* MERGEFORMAT </w:instrText>
      </w:r>
      <w:r w:rsidR="009C5AFF" w:rsidRPr="00FB5695">
        <w:fldChar w:fldCharType="separate"/>
      </w:r>
      <w:r w:rsidR="00A63510">
        <w:t>[8]</w:t>
      </w:r>
      <w:r w:rsidR="009C5AFF" w:rsidRPr="00FB5695">
        <w:fldChar w:fldCharType="end"/>
      </w:r>
      <w:r w:rsidR="002F611F" w:rsidRPr="00FB5695">
        <w:t>.</w:t>
      </w:r>
      <w:r w:rsidRPr="00FB5695">
        <w:t xml:space="preserve"> Odhad byl vypracován pro </w:t>
      </w:r>
      <w:r w:rsidR="00ED7F30" w:rsidRPr="00ED7F30">
        <w:t xml:space="preserve">hluk vypočítaný ve výšce </w:t>
      </w:r>
      <w:r w:rsidRPr="00FB5695">
        <w:t>4 m nad zemí a pro nejvíce vystavené části obvodového pláště, a to pro rozsah hodnot hlukového ukazatele pro den-večer-noc (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 xml:space="preserve">) v dB: </w:t>
      </w:r>
      <w:r w:rsidR="00454EE9">
        <w:t xml:space="preserve">50-54, </w:t>
      </w:r>
      <w:r w:rsidRPr="00FB5695">
        <w:t>55-59, 60-64, 65-69, 70-74, &gt;75 a pro rozsah hodnot hlukového ukazatele (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) v dB: </w:t>
      </w:r>
      <w:r w:rsidR="00454EE9">
        <w:t xml:space="preserve">40-44, </w:t>
      </w:r>
      <w:r w:rsidRPr="00FB5695">
        <w:t>45-49, 50-54, 55-59, 60-64,</w:t>
      </w:r>
      <w:r w:rsidR="00391CF0" w:rsidRPr="00FB5695">
        <w:t xml:space="preserve"> &gt;</w:t>
      </w:r>
      <w:r w:rsidR="00454EE9">
        <w:t>65</w:t>
      </w:r>
      <w:r w:rsidRPr="00FB5695">
        <w:t>.</w:t>
      </w:r>
    </w:p>
    <w:p w14:paraId="7EA94E33" w14:textId="709F70B4" w:rsidR="00D52ADB" w:rsidRPr="00FB5695" w:rsidRDefault="00D52ADB" w:rsidP="00F50AE7">
      <w:pPr>
        <w:pStyle w:val="Popistabobr"/>
        <w:spacing w:before="120" w:after="20"/>
      </w:pPr>
      <w:bookmarkStart w:id="158" w:name="_Ref408917740"/>
      <w:r w:rsidRPr="00FB5695">
        <w:t xml:space="preserve">Tab. </w:t>
      </w:r>
      <w:fldSimple w:instr=" SEQ Tab. \* ARABIC ">
        <w:r w:rsidR="00A63510">
          <w:rPr>
            <w:noProof/>
          </w:rPr>
          <w:t>16</w:t>
        </w:r>
      </w:fldSimple>
      <w:bookmarkEnd w:id="158"/>
      <w:r w:rsidRPr="00FB5695">
        <w:t xml:space="preserve"> Celkový odhadovaný počet osob v jednotlivých pásmech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rPr>
          <w:vertAlign w:val="subscript"/>
        </w:rPr>
        <w:t xml:space="preserve"> </w:t>
      </w:r>
      <w:r w:rsidRPr="00FB5695">
        <w:t xml:space="preserve">[dB] </w:t>
      </w:r>
      <w:r w:rsidR="003615D5" w:rsidRPr="00FB5695">
        <w:t>ovlivněných</w:t>
      </w:r>
      <w:r w:rsidRPr="00FB5695">
        <w:t xml:space="preserve"> z </w:t>
      </w:r>
      <w:r w:rsidR="009B1EB4" w:rsidRPr="00FB5695">
        <w:t>integrovaných zařízení</w:t>
      </w:r>
    </w:p>
    <w:tbl>
      <w:tblPr>
        <w:tblW w:w="9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4"/>
        <w:gridCol w:w="856"/>
        <w:gridCol w:w="856"/>
        <w:gridCol w:w="842"/>
        <w:gridCol w:w="842"/>
        <w:gridCol w:w="842"/>
        <w:gridCol w:w="851"/>
      </w:tblGrid>
      <w:tr w:rsidR="00A92870" w:rsidRPr="00FB5695" w14:paraId="50488A34" w14:textId="77777777" w:rsidTr="00F50AE7">
        <w:trPr>
          <w:divId w:val="1718235194"/>
          <w:trHeight w:val="113"/>
          <w:jc w:val="center"/>
        </w:trPr>
        <w:tc>
          <w:tcPr>
            <w:tcW w:w="4054" w:type="dxa"/>
            <w:vMerge w:val="restart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029EA9F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Ukazatel</w:t>
            </w:r>
          </w:p>
        </w:tc>
        <w:tc>
          <w:tcPr>
            <w:tcW w:w="5089" w:type="dxa"/>
            <w:gridSpan w:val="6"/>
            <w:shd w:val="clear" w:color="000000" w:fill="C6D9F1"/>
            <w:vAlign w:val="center"/>
          </w:tcPr>
          <w:p w14:paraId="231AA56A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3C2891">
              <w:rPr>
                <w:b/>
                <w:bCs/>
                <w:i/>
                <w:sz w:val="20"/>
                <w:szCs w:val="20"/>
              </w:rPr>
              <w:t>L</w:t>
            </w:r>
            <w:r w:rsidRPr="003C2891">
              <w:rPr>
                <w:b/>
                <w:bCs/>
                <w:i/>
                <w:sz w:val="20"/>
                <w:szCs w:val="20"/>
                <w:vertAlign w:val="subscript"/>
              </w:rPr>
              <w:t>dvn</w:t>
            </w:r>
            <w:r w:rsidRPr="00683E3E">
              <w:rPr>
                <w:b/>
                <w:bCs/>
                <w:sz w:val="20"/>
                <w:szCs w:val="20"/>
              </w:rPr>
              <w:t xml:space="preserve"> [dB]</w:t>
            </w:r>
          </w:p>
        </w:tc>
      </w:tr>
      <w:tr w:rsidR="00A92870" w:rsidRPr="00FB5695" w14:paraId="15094C1C" w14:textId="77777777" w:rsidTr="00F50AE7">
        <w:trPr>
          <w:divId w:val="1718235194"/>
          <w:trHeight w:val="113"/>
          <w:jc w:val="center"/>
        </w:trPr>
        <w:tc>
          <w:tcPr>
            <w:tcW w:w="4054" w:type="dxa"/>
            <w:vMerge/>
            <w:vAlign w:val="center"/>
            <w:hideMark/>
          </w:tcPr>
          <w:p w14:paraId="09EADDA9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6" w:type="dxa"/>
            <w:shd w:val="clear" w:color="000000" w:fill="C6D9F1"/>
            <w:vAlign w:val="center"/>
          </w:tcPr>
          <w:p w14:paraId="12465E09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50-54</w:t>
            </w:r>
          </w:p>
        </w:tc>
        <w:tc>
          <w:tcPr>
            <w:tcW w:w="856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092373E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55-59</w:t>
            </w:r>
          </w:p>
        </w:tc>
        <w:tc>
          <w:tcPr>
            <w:tcW w:w="842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45E134C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60-64</w:t>
            </w:r>
          </w:p>
        </w:tc>
        <w:tc>
          <w:tcPr>
            <w:tcW w:w="842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8173947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65-69</w:t>
            </w:r>
          </w:p>
        </w:tc>
        <w:tc>
          <w:tcPr>
            <w:tcW w:w="842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DFD3D93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70-74</w:t>
            </w:r>
          </w:p>
        </w:tc>
        <w:tc>
          <w:tcPr>
            <w:tcW w:w="851" w:type="dxa"/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72FEFA4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&gt;75</w:t>
            </w:r>
          </w:p>
        </w:tc>
      </w:tr>
      <w:tr w:rsidR="00A92870" w:rsidRPr="00FB5695" w14:paraId="2A05982E" w14:textId="77777777" w:rsidTr="00F50AE7">
        <w:trPr>
          <w:divId w:val="1718235194"/>
          <w:trHeight w:val="113"/>
          <w:jc w:val="center"/>
        </w:trPr>
        <w:tc>
          <w:tcPr>
            <w:tcW w:w="4054" w:type="dxa"/>
            <w:vAlign w:val="center"/>
          </w:tcPr>
          <w:p w14:paraId="20B9865F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osob (zaokrouhlený na stovky)</w:t>
            </w:r>
          </w:p>
        </w:tc>
        <w:tc>
          <w:tcPr>
            <w:tcW w:w="856" w:type="dxa"/>
            <w:vAlign w:val="center"/>
          </w:tcPr>
          <w:p w14:paraId="0864A6D5" w14:textId="77777777" w:rsidR="00A92870" w:rsidRPr="00683E3E" w:rsidRDefault="00440C39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860F553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42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AB0309E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42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445F178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42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A4D5AC9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4A0DB31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  <w:tr w:rsidR="00A92870" w:rsidRPr="00FB5695" w14:paraId="274290BD" w14:textId="77777777" w:rsidTr="00F50AE7">
        <w:trPr>
          <w:divId w:val="1718235194"/>
          <w:trHeight w:val="113"/>
          <w:jc w:val="center"/>
        </w:trPr>
        <w:tc>
          <w:tcPr>
            <w:tcW w:w="4054" w:type="dxa"/>
            <w:vAlign w:val="center"/>
          </w:tcPr>
          <w:p w14:paraId="33ABEB16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staveb pro bydlení</w:t>
            </w:r>
          </w:p>
        </w:tc>
        <w:tc>
          <w:tcPr>
            <w:tcW w:w="856" w:type="dxa"/>
            <w:vAlign w:val="center"/>
          </w:tcPr>
          <w:p w14:paraId="656684AE" w14:textId="77777777" w:rsidR="00A92870" w:rsidRPr="00683E3E" w:rsidRDefault="00440C39" w:rsidP="00A92870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9</w:t>
            </w:r>
          </w:p>
        </w:tc>
        <w:tc>
          <w:tcPr>
            <w:tcW w:w="856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8FCF150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42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AC24556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42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9EA9B5A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42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856C4DB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3CAD462" w14:textId="77777777" w:rsidR="00A92870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</w:tbl>
    <w:p w14:paraId="3FB77408" w14:textId="27796F12" w:rsidR="00D52ADB" w:rsidRPr="00FB5695" w:rsidRDefault="00D52ADB" w:rsidP="00F50AE7">
      <w:pPr>
        <w:pStyle w:val="Popistabobr"/>
        <w:spacing w:before="120"/>
      </w:pPr>
      <w:bookmarkStart w:id="159" w:name="_Ref408917752"/>
      <w:r w:rsidRPr="00FB5695">
        <w:t xml:space="preserve">Tab. </w:t>
      </w:r>
      <w:fldSimple w:instr=" SEQ Tab. \* ARABIC ">
        <w:r w:rsidR="00A63510">
          <w:rPr>
            <w:noProof/>
          </w:rPr>
          <w:t>17</w:t>
        </w:r>
      </w:fldSimple>
      <w:bookmarkEnd w:id="159"/>
      <w:r w:rsidRPr="00FB5695">
        <w:t xml:space="preserve"> Celkový odhadovaný počet osob v jednotlivých pásmech </w:t>
      </w:r>
      <w:r w:rsidRPr="00235EC3">
        <w:rPr>
          <w:i/>
        </w:rPr>
        <w:t>L</w:t>
      </w:r>
      <w:r w:rsidRPr="00454EE9">
        <w:rPr>
          <w:i/>
          <w:vertAlign w:val="subscript"/>
        </w:rPr>
        <w:t>n</w:t>
      </w:r>
      <w:r w:rsidRPr="00FB5695">
        <w:t xml:space="preserve"> [dB] </w:t>
      </w:r>
      <w:r w:rsidR="003615D5" w:rsidRPr="00FB5695">
        <w:t>ovlivněných</w:t>
      </w:r>
      <w:r w:rsidRPr="00FB5695">
        <w:t xml:space="preserve"> z </w:t>
      </w:r>
      <w:r w:rsidR="009B1EB4" w:rsidRPr="00FB5695">
        <w:t>integrovaných zařízení</w:t>
      </w:r>
    </w:p>
    <w:tbl>
      <w:tblPr>
        <w:tblW w:w="919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0"/>
        <w:gridCol w:w="868"/>
        <w:gridCol w:w="868"/>
        <w:gridCol w:w="868"/>
        <w:gridCol w:w="868"/>
        <w:gridCol w:w="868"/>
        <w:gridCol w:w="754"/>
      </w:tblGrid>
      <w:tr w:rsidR="00440C39" w:rsidRPr="00FB5695" w14:paraId="16D74331" w14:textId="77777777" w:rsidTr="00F50AE7">
        <w:trPr>
          <w:divId w:val="838078528"/>
          <w:trHeight w:val="113"/>
          <w:jc w:val="center"/>
        </w:trPr>
        <w:tc>
          <w:tcPr>
            <w:tcW w:w="4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BEB3AC8" w14:textId="77777777" w:rsidR="00D52ADB" w:rsidRPr="00683E3E" w:rsidRDefault="00D52ADB" w:rsidP="00F50AE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Ukazatel</w:t>
            </w:r>
          </w:p>
        </w:tc>
        <w:tc>
          <w:tcPr>
            <w:tcW w:w="50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A3B0FBC" w14:textId="1E48BA7E" w:rsidR="00D52ADB" w:rsidRPr="00683E3E" w:rsidRDefault="00D52ADB" w:rsidP="00454EE9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3C2891">
              <w:rPr>
                <w:b/>
                <w:bCs/>
                <w:i/>
                <w:sz w:val="20"/>
                <w:szCs w:val="20"/>
              </w:rPr>
              <w:t>L</w:t>
            </w:r>
            <w:r w:rsidRPr="003C2891">
              <w:rPr>
                <w:b/>
                <w:bCs/>
                <w:i/>
                <w:sz w:val="20"/>
                <w:szCs w:val="20"/>
                <w:vertAlign w:val="subscript"/>
              </w:rPr>
              <w:t>n</w:t>
            </w:r>
            <w:r w:rsidRPr="00683E3E">
              <w:rPr>
                <w:b/>
                <w:bCs/>
                <w:sz w:val="20"/>
                <w:szCs w:val="20"/>
              </w:rPr>
              <w:t xml:space="preserve"> [dB]</w:t>
            </w:r>
          </w:p>
        </w:tc>
      </w:tr>
      <w:tr w:rsidR="00440C39" w:rsidRPr="00FB5695" w14:paraId="6EA82CFF" w14:textId="77777777" w:rsidTr="00F50AE7">
        <w:trPr>
          <w:divId w:val="838078528"/>
          <w:trHeight w:val="113"/>
          <w:jc w:val="center"/>
        </w:trPr>
        <w:tc>
          <w:tcPr>
            <w:tcW w:w="4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6280" w14:textId="77777777" w:rsidR="00D52ADB" w:rsidRPr="00683E3E" w:rsidRDefault="00D52ADB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384AF14" w14:textId="77777777" w:rsidR="00D52ADB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40–44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43D5F4A" w14:textId="77777777" w:rsidR="00D52ADB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45-49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17D8F98" w14:textId="77777777" w:rsidR="00D52ADB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50-54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8FAA1C5" w14:textId="77777777" w:rsidR="00D52ADB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55-59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21CDD75" w14:textId="77777777" w:rsidR="00D52ADB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60-64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86891A4" w14:textId="77777777" w:rsidR="00D52ADB" w:rsidRPr="00683E3E" w:rsidRDefault="00A92870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&lt;65</w:t>
            </w:r>
          </w:p>
        </w:tc>
      </w:tr>
      <w:tr w:rsidR="00440C39" w:rsidRPr="00FB5695" w14:paraId="7A374A67" w14:textId="77777777" w:rsidTr="00F50AE7">
        <w:trPr>
          <w:divId w:val="838078528"/>
          <w:trHeight w:val="113"/>
          <w:jc w:val="center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32C78" w14:textId="77777777" w:rsidR="00FD5809" w:rsidRPr="00683E3E" w:rsidRDefault="00FD580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osob (zaokrouhlený na stovky)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45DDEEB" w14:textId="77777777" w:rsidR="00FD5809" w:rsidRPr="00683E3E" w:rsidRDefault="00440C3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</w:t>
            </w:r>
            <w:r w:rsidR="00A92870" w:rsidRPr="00683E3E">
              <w:rPr>
                <w:sz w:val="20"/>
                <w:szCs w:val="20"/>
              </w:rPr>
              <w:t>00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03DC9B7" w14:textId="77777777" w:rsidR="00FD5809" w:rsidRPr="00683E3E" w:rsidRDefault="00FD580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D70647E" w14:textId="77777777" w:rsidR="00FD5809" w:rsidRPr="00683E3E" w:rsidRDefault="00FD580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BCC2F03" w14:textId="77777777" w:rsidR="00FD5809" w:rsidRPr="00683E3E" w:rsidRDefault="00FD580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33435AC" w14:textId="77777777" w:rsidR="00FD5809" w:rsidRPr="00683E3E" w:rsidRDefault="00FD580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4FBC812" w14:textId="77777777" w:rsidR="00FD5809" w:rsidRPr="00683E3E" w:rsidRDefault="00FD5809" w:rsidP="00A92870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bCs/>
                <w:sz w:val="20"/>
                <w:szCs w:val="20"/>
              </w:rPr>
              <w:t>0</w:t>
            </w:r>
          </w:p>
        </w:tc>
      </w:tr>
      <w:tr w:rsidR="00440C39" w:rsidRPr="00FB5695" w14:paraId="16ACAA1C" w14:textId="77777777" w:rsidTr="00F50AE7">
        <w:trPr>
          <w:divId w:val="838078528"/>
          <w:trHeight w:val="113"/>
          <w:jc w:val="center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58F7" w14:textId="77777777" w:rsidR="00FD5809" w:rsidRPr="00683E3E" w:rsidRDefault="00FD580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Počet staveb pro bydlení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B17C5D6" w14:textId="77777777" w:rsidR="00FD5809" w:rsidRPr="00683E3E" w:rsidRDefault="00440C3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A0D6EDE" w14:textId="77777777" w:rsidR="00FD5809" w:rsidRPr="00683E3E" w:rsidRDefault="00FD580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0632979" w14:textId="77777777" w:rsidR="00FD5809" w:rsidRPr="00683E3E" w:rsidRDefault="00FD580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73AACDE" w14:textId="77777777" w:rsidR="00FD5809" w:rsidRPr="00683E3E" w:rsidRDefault="00FD580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106BD68" w14:textId="77777777" w:rsidR="00FD5809" w:rsidRPr="00683E3E" w:rsidRDefault="00FD5809" w:rsidP="00A9287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A9D1148" w14:textId="77777777" w:rsidR="00FD5809" w:rsidRPr="00683E3E" w:rsidRDefault="00FD5809" w:rsidP="00A92870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683E3E">
              <w:rPr>
                <w:bCs/>
                <w:sz w:val="20"/>
                <w:szCs w:val="20"/>
              </w:rPr>
              <w:t>0</w:t>
            </w:r>
          </w:p>
        </w:tc>
      </w:tr>
    </w:tbl>
    <w:p w14:paraId="7906BB6D" w14:textId="77777777" w:rsidR="00B91EE8" w:rsidRPr="00FB5695" w:rsidRDefault="00B91EE8" w:rsidP="00683E3E">
      <w:pPr>
        <w:pStyle w:val="Kapitola2"/>
      </w:pPr>
      <w:bookmarkStart w:id="160" w:name="_Toc409615592"/>
      <w:bookmarkStart w:id="161" w:name="_Toc473282488"/>
      <w:r w:rsidRPr="00FB5695">
        <w:t xml:space="preserve">Shrnutí výsledků vlivu </w:t>
      </w:r>
      <w:r w:rsidRPr="00683E3E">
        <w:t>jednotlivých</w:t>
      </w:r>
      <w:r w:rsidRPr="00FB5695">
        <w:t xml:space="preserve"> zdrojů</w:t>
      </w:r>
      <w:bookmarkEnd w:id="160"/>
      <w:bookmarkEnd w:id="161"/>
    </w:p>
    <w:p w14:paraId="12513AD6" w14:textId="7EE5BDAE" w:rsidR="007528D8" w:rsidRPr="00FB5695" w:rsidRDefault="00F50D03" w:rsidP="00E41A14">
      <w:r w:rsidRPr="00FB5695">
        <w:t xml:space="preserve">Z výše uvedených souhrnů výsledků hlukového mapování je patrné, že hlavním zdrojem hluku v aglomeraci </w:t>
      </w:r>
      <w:r w:rsidR="00440C39" w:rsidRPr="00FB5695">
        <w:t>Praha</w:t>
      </w:r>
      <w:r w:rsidRPr="00FB5695">
        <w:t>, který ovlivňuje nejvíce obyvatel, je liniový dopravní zdroj, konkrétně silniční a tramvajová doprava. Ovlivnění</w:t>
      </w:r>
      <w:r w:rsidR="002F611F" w:rsidRPr="00FB5695">
        <w:t xml:space="preserve"> obyvatel</w:t>
      </w:r>
      <w:r w:rsidRPr="00FB5695">
        <w:t xml:space="preserve"> železničním a</w:t>
      </w:r>
      <w:r w:rsidR="00163B08" w:rsidRPr="00FB5695">
        <w:t> </w:t>
      </w:r>
      <w:r w:rsidRPr="00FB5695">
        <w:t xml:space="preserve">leteckým provozem </w:t>
      </w:r>
      <w:r w:rsidR="009B1EB4" w:rsidRPr="00FB5695">
        <w:t xml:space="preserve">a integrovanými zařízeními </w:t>
      </w:r>
      <w:r w:rsidRPr="00FB5695">
        <w:t>není oproti vlivu silničního a tramvajového provozu významn</w:t>
      </w:r>
      <w:r w:rsidR="002F611F" w:rsidRPr="00FB5695">
        <w:t>é</w:t>
      </w:r>
      <w:r w:rsidRPr="00FB5695">
        <w:t>.</w:t>
      </w:r>
    </w:p>
    <w:p w14:paraId="514AEF7E" w14:textId="77777777" w:rsidR="00BA6A33" w:rsidRPr="00920BBD" w:rsidRDefault="00BA6A33" w:rsidP="00683E3E">
      <w:pPr>
        <w:pStyle w:val="Kapitola1"/>
      </w:pPr>
      <w:bookmarkStart w:id="162" w:name="_Toc405198611"/>
      <w:bookmarkStart w:id="163" w:name="_Toc405238840"/>
      <w:bookmarkStart w:id="164" w:name="_Toc409615593"/>
      <w:bookmarkStart w:id="165" w:name="_Toc473282489"/>
      <w:r w:rsidRPr="00920BBD">
        <w:lastRenderedPageBreak/>
        <w:t>Vyhodnocení odhadu počtu osob exponovaných hlukem, vymezení problémů a situací, které je třeba zlepšit</w:t>
      </w:r>
      <w:bookmarkEnd w:id="109"/>
      <w:bookmarkEnd w:id="162"/>
      <w:bookmarkEnd w:id="163"/>
      <w:bookmarkEnd w:id="164"/>
      <w:bookmarkEnd w:id="165"/>
    </w:p>
    <w:p w14:paraId="1D491C3B" w14:textId="7635EE49" w:rsidR="003C6273" w:rsidRDefault="003D3A67" w:rsidP="003D3A67">
      <w:pPr>
        <w:tabs>
          <w:tab w:val="left" w:pos="8280"/>
        </w:tabs>
      </w:pPr>
      <w:r w:rsidRPr="00FB5695">
        <w:t xml:space="preserve">Kapitola se zabývá vyhodnocenými lokalitami, které na základě předložených strategických hlukových map byly analyzovány jako kritická místa, tzv. „hot spots“. Jedná se o lokality, kde by z akustického hlediska mělo dojít postupně ke zlepšení stávající situace. Popis postupů této analýzy byl popsán v kapitole </w:t>
      </w:r>
      <w:r w:rsidRPr="00FB5695">
        <w:fldChar w:fldCharType="begin"/>
      </w:r>
      <w:r w:rsidRPr="00FB5695">
        <w:instrText xml:space="preserve"> REF _Ref458528124 \n \h  \* MERGEFORMAT </w:instrText>
      </w:r>
      <w:r w:rsidRPr="00FB5695">
        <w:fldChar w:fldCharType="separate"/>
      </w:r>
      <w:r w:rsidR="00A63510">
        <w:t>B.4.2</w:t>
      </w:r>
      <w:r w:rsidRPr="00FB5695">
        <w:fldChar w:fldCharType="end"/>
      </w:r>
      <w:r w:rsidRPr="00FB5695">
        <w:t>. V následujících podkapitolách</w:t>
      </w:r>
      <w:r w:rsidR="00F50AE7">
        <w:t xml:space="preserve"> a příloze č. 1</w:t>
      </w:r>
      <w:r w:rsidRPr="00FB5695">
        <w:t xml:space="preserve"> jsou pro </w:t>
      </w:r>
      <w:r w:rsidR="003C6273">
        <w:t xml:space="preserve">zdroje hluku ze </w:t>
      </w:r>
      <w:r w:rsidRPr="00FB5695">
        <w:t>silniční</w:t>
      </w:r>
      <w:r w:rsidR="003C6273">
        <w:t xml:space="preserve"> a tramvajové</w:t>
      </w:r>
      <w:r w:rsidRPr="00FB5695">
        <w:t xml:space="preserve"> doprav</w:t>
      </w:r>
      <w:r w:rsidR="003C6273">
        <w:t>y</w:t>
      </w:r>
      <w:r w:rsidRPr="00FB5695">
        <w:t xml:space="preserve"> uvedeny tabulky a mapy lokalit, kde byla na základě provedené analýzy zaznamenána kritická místa.</w:t>
      </w:r>
      <w:r w:rsidR="003C6273" w:rsidRPr="003C6273">
        <w:t xml:space="preserve"> </w:t>
      </w:r>
    </w:p>
    <w:p w14:paraId="730E6C52" w14:textId="127EC463" w:rsidR="003C6273" w:rsidRPr="00FB5695" w:rsidRDefault="00040F3A" w:rsidP="003C6273">
      <w:r>
        <w:t>Problematika ž</w:t>
      </w:r>
      <w:r w:rsidR="003C6273">
        <w:t xml:space="preserve">elezniční a </w:t>
      </w:r>
      <w:r w:rsidR="003C6273" w:rsidRPr="00FB5695">
        <w:t>leteck</w:t>
      </w:r>
      <w:r>
        <w:t>é</w:t>
      </w:r>
      <w:r w:rsidR="003C6273" w:rsidRPr="00FB5695">
        <w:t xml:space="preserve"> doprav</w:t>
      </w:r>
      <w:r>
        <w:t>y</w:t>
      </w:r>
      <w:r w:rsidR="003C6273">
        <w:t xml:space="preserve"> je řešena v samostatných akčních plánech objednaných MD ČR. </w:t>
      </w:r>
      <w:r w:rsidR="003C6273" w:rsidRPr="00FB5695">
        <w:t>Z</w:t>
      </w:r>
      <w:r w:rsidR="003C6273">
        <w:t xml:space="preserve"> předaných</w:t>
      </w:r>
      <w:r w:rsidR="003C6273" w:rsidRPr="00FB5695">
        <w:t> výsledků SHM aglomerace Praha nebyl</w:t>
      </w:r>
      <w:r w:rsidR="003C6273">
        <w:t>a</w:t>
      </w:r>
      <w:r w:rsidR="003C6273" w:rsidRPr="00FB5695">
        <w:t xml:space="preserve"> identifikována žádná kritická místa z provozu integrovaných (průmyslových) zařízení.</w:t>
      </w:r>
    </w:p>
    <w:p w14:paraId="439A27C4" w14:textId="528B2889" w:rsidR="003D3A67" w:rsidRPr="00FB5695" w:rsidRDefault="003D3A67" w:rsidP="003D3A67">
      <w:pPr>
        <w:tabs>
          <w:tab w:val="left" w:pos="8280"/>
        </w:tabs>
      </w:pPr>
      <w:r>
        <w:t>Vzhledem k časovému posunu vypracování akčního plánu</w:t>
      </w:r>
      <w:r w:rsidR="00DC733B">
        <w:t xml:space="preserve">, který měl </w:t>
      </w:r>
      <w:r>
        <w:t>být pořízen v roce 2013</w:t>
      </w:r>
      <w:r w:rsidR="00DC733B">
        <w:t xml:space="preserve"> </w:t>
      </w:r>
      <w:r w:rsidR="00123900">
        <w:t xml:space="preserve">a z důvodu zdržení zpracování </w:t>
      </w:r>
      <w:r w:rsidR="00DC733B">
        <w:t>SHM</w:t>
      </w:r>
      <w:r w:rsidR="00123900">
        <w:t xml:space="preserve"> 2012</w:t>
      </w:r>
      <w:r w:rsidR="00D0426E">
        <w:t xml:space="preserve"> </w:t>
      </w:r>
      <w:r>
        <w:t xml:space="preserve">a další kolo SHM by mělo probíhat v letech 2017/2018, je v mnoha případech kritických míst konstatováno, že </w:t>
      </w:r>
      <w:r w:rsidRPr="002308DE">
        <w:rPr>
          <w:i/>
        </w:rPr>
        <w:t>již došlo k určité nápravě</w:t>
      </w:r>
      <w:r>
        <w:t xml:space="preserve"> a tím i v současnosti k možnému zániku či prostorové</w:t>
      </w:r>
      <w:r w:rsidR="00DC733B">
        <w:t>mu</w:t>
      </w:r>
      <w:r>
        <w:t xml:space="preserve"> zmenšení kritického místa. </w:t>
      </w:r>
      <w:r w:rsidRPr="002308DE">
        <w:rPr>
          <w:i/>
        </w:rPr>
        <w:t>Kritická místa tedy reflektují stav hlukového zatížení k</w:t>
      </w:r>
      <w:r w:rsidR="00DC733B">
        <w:rPr>
          <w:i/>
        </w:rPr>
        <w:t> </w:t>
      </w:r>
      <w:r w:rsidRPr="002308DE">
        <w:rPr>
          <w:i/>
        </w:rPr>
        <w:t>dat</w:t>
      </w:r>
      <w:r w:rsidR="00DC733B">
        <w:rPr>
          <w:i/>
        </w:rPr>
        <w:t>ům</w:t>
      </w:r>
      <w:r w:rsidRPr="002308DE">
        <w:rPr>
          <w:i/>
        </w:rPr>
        <w:t xml:space="preserve"> zpracov</w:t>
      </w:r>
      <w:r w:rsidR="00DC733B">
        <w:rPr>
          <w:i/>
        </w:rPr>
        <w:t>ané</w:t>
      </w:r>
      <w:r w:rsidRPr="002308DE">
        <w:rPr>
          <w:i/>
        </w:rPr>
        <w:t xml:space="preserve"> SHM 2012</w:t>
      </w:r>
      <w:r>
        <w:t xml:space="preserve"> – aglomerace Praha </w:t>
      </w:r>
      <w:r>
        <w:fldChar w:fldCharType="begin"/>
      </w:r>
      <w:r>
        <w:instrText xml:space="preserve"> REF _Ref458501370 \r \h </w:instrText>
      </w:r>
      <w:r>
        <w:fldChar w:fldCharType="separate"/>
      </w:r>
      <w:r w:rsidR="00A63510">
        <w:t>[8]</w:t>
      </w:r>
      <w:r>
        <w:fldChar w:fldCharType="end"/>
      </w:r>
      <w:r>
        <w:t>, která je hlavním podkladem pro zpracování toho AP. Zpracovatel AP vzal v úvahu v rámci hodnocení kritických míst ze silniční dopravy i</w:t>
      </w:r>
      <w:r w:rsidR="00F50AE7">
        <w:t> </w:t>
      </w:r>
      <w:r>
        <w:t>poskytnutý podklad „</w:t>
      </w:r>
      <w:r w:rsidRPr="00565E22">
        <w:t>Vyhodnocení rozdílu emise hluku silniční dopravy v roce 2015 a 2014 na území hlavního města Prahy</w:t>
      </w:r>
      <w:r>
        <w:t xml:space="preserve">“ ze září 2016 po zprovoznění Tunelového komplexu Blanka </w:t>
      </w:r>
      <w:r>
        <w:fldChar w:fldCharType="begin"/>
      </w:r>
      <w:r>
        <w:instrText xml:space="preserve"> REF _Ref472943325 \r \h </w:instrText>
      </w:r>
      <w:r>
        <w:fldChar w:fldCharType="separate"/>
      </w:r>
      <w:r w:rsidR="00A63510">
        <w:t>[9]</w:t>
      </w:r>
      <w:r>
        <w:fldChar w:fldCharType="end"/>
      </w:r>
      <w:r>
        <w:t xml:space="preserve">. Toto vyhodnocení je uvedeno zvlášť v kapitole </w:t>
      </w:r>
      <w:r w:rsidR="00F019B8">
        <w:fldChar w:fldCharType="begin"/>
      </w:r>
      <w:r w:rsidR="00F019B8">
        <w:instrText xml:space="preserve"> REF _Ref473234713 \r \h </w:instrText>
      </w:r>
      <w:r w:rsidR="00F019B8">
        <w:fldChar w:fldCharType="separate"/>
      </w:r>
      <w:r w:rsidR="00A63510">
        <w:t>6.1</w:t>
      </w:r>
      <w:r w:rsidR="00F019B8">
        <w:fldChar w:fldCharType="end"/>
      </w:r>
      <w:r w:rsidR="00A52619">
        <w:t xml:space="preserve"> </w:t>
      </w:r>
      <w:r>
        <w:t xml:space="preserve">a dále konkrétněji v popisu jednotlivých kritických míst </w:t>
      </w:r>
      <w:r w:rsidR="00F50AE7">
        <w:t xml:space="preserve">ze silniční a tramvajové dopravy </w:t>
      </w:r>
      <w:r>
        <w:t xml:space="preserve">v příloze </w:t>
      </w:r>
      <w:r w:rsidR="00F50AE7">
        <w:t xml:space="preserve">č. </w:t>
      </w:r>
      <w:r>
        <w:t>1.</w:t>
      </w:r>
    </w:p>
    <w:p w14:paraId="0BF45CDA" w14:textId="00E65265" w:rsidR="003D3A67" w:rsidRDefault="003D3A67" w:rsidP="003D3A67">
      <w:r w:rsidRPr="00FB5695">
        <w:t xml:space="preserve">Odhad počtu ovlivněných osob, vycházející z adresných bodů a datové sady budov ze SHM, byl proveden pro deskriptor 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, resp. pro deskriptor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 xml:space="preserve"> v případě železniční dopravy. Posouzení pro výše uvedené deskriptory bylo provedeno z toho důvodu, že při porovnání počtu ovlivněných obyvatel a počtu ovlivněných obytných objektů, podle hlukových ukazatelů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 xml:space="preserve"> a 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 uvedených ve strategické hlukové mapě lze zjistit, že počty ovlivněných obyvatel a obytných domů nad mezní hodnotou pro hlukový ukazatel 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 (noc) jsou v případě hluku z pozemních komunikací</w:t>
      </w:r>
      <w:r w:rsidR="00D0426E">
        <w:t xml:space="preserve"> a</w:t>
      </w:r>
      <w:r w:rsidRPr="00FB5695">
        <w:t xml:space="preserve"> integrovaných zařízení </w:t>
      </w:r>
      <w:r>
        <w:t xml:space="preserve">vždy </w:t>
      </w:r>
      <w:r w:rsidRPr="00FB5695">
        <w:t xml:space="preserve">vyšší než pro hlukový ukazatel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 xml:space="preserve">. </w:t>
      </w:r>
      <w:r w:rsidR="00D0426E" w:rsidRPr="00FB5695">
        <w:t xml:space="preserve">V případě železniční dopravy jsou počty vyšší pro ukazatel </w:t>
      </w:r>
      <w:r w:rsidR="00D0426E" w:rsidRPr="003C2891">
        <w:rPr>
          <w:i/>
        </w:rPr>
        <w:t>L</w:t>
      </w:r>
      <w:r w:rsidR="00D0426E" w:rsidRPr="003C2891">
        <w:rPr>
          <w:i/>
          <w:vertAlign w:val="subscript"/>
        </w:rPr>
        <w:t>dvn</w:t>
      </w:r>
      <w:r w:rsidR="00D0426E">
        <w:t xml:space="preserve">, v případě letecké dopravy je pro Letiště Václava Havla Praha vyšší ukazatel </w:t>
      </w:r>
      <w:r w:rsidR="00D0426E" w:rsidRPr="00D0426E">
        <w:rPr>
          <w:i/>
        </w:rPr>
        <w:t>L</w:t>
      </w:r>
      <w:r w:rsidR="00D0426E" w:rsidRPr="00D0426E">
        <w:rPr>
          <w:i/>
          <w:vertAlign w:val="subscript"/>
        </w:rPr>
        <w:t>n</w:t>
      </w:r>
      <w:r w:rsidR="00D0426E">
        <w:t xml:space="preserve">, ostatní letiště nejsou v noční době v provozu. </w:t>
      </w:r>
      <w:r w:rsidRPr="00FB5695">
        <w:t>Proto při stanovení kritických míst v sídlech a</w:t>
      </w:r>
      <w:r w:rsidR="00F50AE7">
        <w:t> </w:t>
      </w:r>
      <w:r w:rsidRPr="00FB5695">
        <w:t xml:space="preserve">odhadu počtu ovlivněných obyvatel nad mezní hodnotou hlukového ukazatele byl </w:t>
      </w:r>
      <w:r w:rsidR="00DC733B">
        <w:t xml:space="preserve">vždy </w:t>
      </w:r>
      <w:r w:rsidRPr="00FB5695">
        <w:t xml:space="preserve">uvažován ukazatel, který zahrnuje více ovlivněných obyvatel a objektů. Tím jsou prezentované výsledky na straně bezpečnosti. </w:t>
      </w:r>
    </w:p>
    <w:p w14:paraId="389AD816" w14:textId="77777777" w:rsidR="003D3A67" w:rsidRPr="00FB5695" w:rsidRDefault="003D3A67" w:rsidP="003D3A67">
      <w:r w:rsidRPr="00FB5695">
        <w:t xml:space="preserve">Počty ovlivněných osob nad mezní hodnotou </w:t>
      </w:r>
      <w:r>
        <w:t xml:space="preserve">v jednotlivých k. ú. Aglomerace Praha </w:t>
      </w:r>
      <w:r w:rsidRPr="00FB5695">
        <w:t xml:space="preserve">jsou uvedeny v následujících podkapitolách a v mapových přílohách č. 5 až 8. V mapové příloze č. 9 jsou </w:t>
      </w:r>
      <w:r>
        <w:t xml:space="preserve">graficky </w:t>
      </w:r>
      <w:r w:rsidRPr="00FB5695">
        <w:t>prezentovány všechny lokality kritických míst priority I a II pro hluk ze silniční a tramvajové </w:t>
      </w:r>
      <w:r>
        <w:t xml:space="preserve">dopravy </w:t>
      </w:r>
      <w:r w:rsidRPr="00FB5695">
        <w:t xml:space="preserve">pro území aglomerace Praha. </w:t>
      </w:r>
    </w:p>
    <w:p w14:paraId="55A69549" w14:textId="77777777" w:rsidR="00DC733B" w:rsidRDefault="003D3A67" w:rsidP="003D3A67">
      <w:r w:rsidRPr="00FB5695">
        <w:t>V době zpracování akčního plánu se IPR Praha (objednatel AP) snažil od pořizovatele SHM (Ministerstvo zdravotnictví ČR) získat základní data – souhrnnou zprávu Strategické hlukové mapy aglomerace Praha</w:t>
      </w:r>
      <w:r>
        <w:t xml:space="preserve">. Jelikož je SHM hlavní podklad pro tvorbu AP, jsou pro zpracovatele AP klíčové informace o metodice, použitých podkladech a průběhu zpracování a výpočtu jednotlivých zdrojů hluku včetně jejich popisu. </w:t>
      </w:r>
      <w:r w:rsidRPr="00FB5695">
        <w:t xml:space="preserve">Bohužel do doby zpracování akčního plánu se všechna potřebná data od pořizovatele SHM (Ministerstva zdravotnictví ČR) nepodařilo získat. I přes neúplná data se zpracovatel akčního plánu snažil s maximální přesností vyhodnotit akustickou situaci pro akční plán na základě poskytnutých </w:t>
      </w:r>
      <w:r>
        <w:t xml:space="preserve">a veřejně dostupných </w:t>
      </w:r>
      <w:r w:rsidRPr="00FB5695">
        <w:t>podkladů.</w:t>
      </w:r>
    </w:p>
    <w:p w14:paraId="6F1A6E47" w14:textId="77777777" w:rsidR="00F50AE7" w:rsidRDefault="00F50AE7">
      <w:pPr>
        <w:spacing w:after="0"/>
        <w:jc w:val="left"/>
        <w:rPr>
          <w:b/>
          <w:sz w:val="28"/>
        </w:rPr>
      </w:pPr>
      <w:bookmarkStart w:id="166" w:name="_Ref473017058"/>
      <w:bookmarkStart w:id="167" w:name="_Ref473017078"/>
      <w:r>
        <w:br w:type="page"/>
      </w:r>
    </w:p>
    <w:p w14:paraId="3C8EB45A" w14:textId="368A34DA" w:rsidR="003D3A67" w:rsidRPr="00565E22" w:rsidRDefault="003D3A67" w:rsidP="003D3A67">
      <w:pPr>
        <w:pStyle w:val="Kapitola2"/>
      </w:pPr>
      <w:bookmarkStart w:id="168" w:name="_Ref473234712"/>
      <w:bookmarkStart w:id="169" w:name="_Ref473234713"/>
      <w:bookmarkStart w:id="170" w:name="_Toc473282490"/>
      <w:r>
        <w:lastRenderedPageBreak/>
        <w:t>Vyhodnocení akustické situace ze silniční dopravy po zprovoznění Tunelového komplexu Blanka</w:t>
      </w:r>
      <w:bookmarkEnd w:id="166"/>
      <w:bookmarkEnd w:id="167"/>
      <w:bookmarkEnd w:id="168"/>
      <w:bookmarkEnd w:id="169"/>
      <w:bookmarkEnd w:id="170"/>
    </w:p>
    <w:p w14:paraId="49A9A541" w14:textId="4EFED123" w:rsidR="003D3A67" w:rsidRDefault="003D3A67" w:rsidP="00EC4EBD">
      <w:r>
        <w:t>Zpracovatel AP vzal v úvahu v rámci vymezení a hodnocení kritických míst ze silniční dopravy kromě Strategické hlukové mapy pro aglomeraci Praha i poskytnutý podklad „</w:t>
      </w:r>
      <w:r w:rsidRPr="00565E22">
        <w:t>Vyhodnocení rozdílu emise hluku silniční dopravy v roce 2015 a 2014 na území hlavního města Prahy</w:t>
      </w:r>
      <w:r>
        <w:t xml:space="preserve">“ ze září 2016 po zprovoznění Tunelového komplexu Blanka </w:t>
      </w:r>
      <w:r>
        <w:fldChar w:fldCharType="begin"/>
      </w:r>
      <w:r>
        <w:instrText xml:space="preserve"> REF _Ref472943325 \r \h </w:instrText>
      </w:r>
      <w:r>
        <w:fldChar w:fldCharType="separate"/>
      </w:r>
      <w:r w:rsidR="00A63510">
        <w:t>[9]</w:t>
      </w:r>
      <w:r>
        <w:fldChar w:fldCharType="end"/>
      </w:r>
      <w:r>
        <w:t>.</w:t>
      </w:r>
    </w:p>
    <w:p w14:paraId="0C35902C" w14:textId="77777777" w:rsidR="003D3A67" w:rsidRDefault="003D3A67" w:rsidP="00EC4EBD">
      <w:r>
        <w:t xml:space="preserve">Cílem posouzení bylo stanovit vliv změny dopravy pro rok 2015 proti stavu v roce 2014 na emisi hluku. Nejvýznamnější změnou v roce 2015 bylo zprovoznění tunelového komplexu Blanka. </w:t>
      </w:r>
      <w:r>
        <w:rPr>
          <w:rFonts w:cs="Arial"/>
        </w:rPr>
        <w:t>Emise hluku</w:t>
      </w:r>
      <w:r w:rsidRPr="00A54738">
        <w:rPr>
          <w:rFonts w:cs="Arial"/>
        </w:rPr>
        <w:t xml:space="preserve"> </w:t>
      </w:r>
      <w:r>
        <w:rPr>
          <w:rFonts w:cs="Arial"/>
        </w:rPr>
        <w:t>byla vypočtena</w:t>
      </w:r>
      <w:r w:rsidRPr="00A54738">
        <w:rPr>
          <w:rFonts w:cs="Arial"/>
        </w:rPr>
        <w:t xml:space="preserve"> podle metodiky NMPB - Routes – 96</w:t>
      </w:r>
      <w:r>
        <w:rPr>
          <w:rFonts w:cs="Arial"/>
        </w:rPr>
        <w:t>.</w:t>
      </w:r>
    </w:p>
    <w:p w14:paraId="7DE8AE7D" w14:textId="77777777" w:rsidR="003D3A67" w:rsidRDefault="003D3A67" w:rsidP="00EC4EBD">
      <w:r>
        <w:t>Z porovnání obou stavů lze konstatovat, že emise hluku z provozu silniční dopravy významně klesla (nad 2,0 dB) na komunikaci Strojnická, U Výstaviště, Železničářů, Evropská, Milady Horákové, Dukelských hrdinů, Letenská, Bondyho, Patočkova a Řevnická. Naopak ve Strahovském tunelu, tunelu Mrázovka a spojnici mezi nimi, dále v ulici Bubenská, Povltavská a Pod Královkou došlo k nárůstu emisí hluku z provozu silniční dopravy.</w:t>
      </w:r>
    </w:p>
    <w:p w14:paraId="627AEEB0" w14:textId="57E28521" w:rsidR="003D3A67" w:rsidRDefault="003D3A67" w:rsidP="00EC4EBD">
      <w:r>
        <w:t xml:space="preserve">Vyhodnocení dopadu zprovoznění Tunelového komplexu Blanka vzhledem k vymezeným kritickým místům ze silniční dopravy je popsáno konkrétněji v popisu jednotlivých kritických míst v příloze </w:t>
      </w:r>
      <w:r w:rsidR="005E1FAB">
        <w:t xml:space="preserve">č. </w:t>
      </w:r>
      <w:r>
        <w:t>1.</w:t>
      </w:r>
    </w:p>
    <w:p w14:paraId="2123CAC1" w14:textId="6E3D55EF" w:rsidR="003D3A67" w:rsidRDefault="003D3A67" w:rsidP="003D3A67">
      <w:pPr>
        <w:pStyle w:val="Popistabobr"/>
        <w:spacing w:before="60"/>
      </w:pPr>
      <w:r w:rsidRPr="00FB5695">
        <w:t xml:space="preserve">Obr. </w:t>
      </w:r>
      <w:fldSimple w:instr=" SEQ Obr. \* ARABIC ">
        <w:r w:rsidR="00A63510">
          <w:rPr>
            <w:noProof/>
          </w:rPr>
          <w:t>10</w:t>
        </w:r>
      </w:fldSimple>
      <w:r w:rsidRPr="00FB5695">
        <w:t xml:space="preserve"> </w:t>
      </w:r>
      <w:r>
        <w:t>Výřez grafického výstupu z „Vyhodnocení rozdílu emise hluku silniční dopravy v roce 2015 a 2014“</w:t>
      </w:r>
    </w:p>
    <w:p w14:paraId="0B2F7C6B" w14:textId="667B59FB" w:rsidR="00257746" w:rsidRPr="00FB5695" w:rsidRDefault="00257746" w:rsidP="003D3A67">
      <w:pPr>
        <w:pStyle w:val="Popistabobr"/>
        <w:spacing w:before="6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52B7FBD" wp14:editId="2F899B23">
            <wp:simplePos x="0" y="0"/>
            <wp:positionH relativeFrom="column">
              <wp:posOffset>5045710</wp:posOffset>
            </wp:positionH>
            <wp:positionV relativeFrom="paragraph">
              <wp:posOffset>2614559</wp:posOffset>
            </wp:positionV>
            <wp:extent cx="714375" cy="1101511"/>
            <wp:effectExtent l="0" t="0" r="0" b="0"/>
            <wp:wrapNone/>
            <wp:docPr id="6" name="Obrázek 6" descr="C:\Users\Petr.Blahnik\AppData\Local\Microsoft\Windows\INetCacheContent.Word\Rozdil emise hluku (od 0,9dB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tr.Blahnik\AppData\Local\Microsoft\Windows\INetCacheContent.Word\Rozdil emise hluku (od 0,9dB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375" cy="110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746">
        <w:rPr>
          <w:noProof/>
        </w:rPr>
        <w:drawing>
          <wp:inline distT="0" distB="0" distL="0" distR="0" wp14:anchorId="6872D883" wp14:editId="4D115F03">
            <wp:extent cx="5759450" cy="3729580"/>
            <wp:effectExtent l="19050" t="1905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295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260868" w14:textId="7900E795" w:rsidR="003D3A67" w:rsidRPr="00921314" w:rsidRDefault="00921314" w:rsidP="00921314">
      <w:pPr>
        <w:jc w:val="right"/>
        <w:rPr>
          <w:i/>
          <w:sz w:val="20"/>
        </w:rPr>
      </w:pPr>
      <w:r w:rsidRPr="00921314">
        <w:rPr>
          <w:i/>
          <w:sz w:val="20"/>
        </w:rPr>
        <w:t>Zdroj: Vyhodnocení rozdílu emise hluku silniční dopravy v roce 2015 a 2014</w:t>
      </w:r>
      <w:r>
        <w:rPr>
          <w:i/>
          <w:sz w:val="20"/>
        </w:rPr>
        <w:t xml:space="preserve"> </w:t>
      </w:r>
      <w:r w:rsidRPr="00921314">
        <w:rPr>
          <w:i/>
          <w:sz w:val="20"/>
        </w:rPr>
        <w:fldChar w:fldCharType="begin"/>
      </w:r>
      <w:r w:rsidRPr="00921314">
        <w:rPr>
          <w:i/>
          <w:sz w:val="20"/>
        </w:rPr>
        <w:instrText xml:space="preserve"> REF _Ref472943325 \r \h </w:instrText>
      </w:r>
      <w:r w:rsidRPr="00921314">
        <w:rPr>
          <w:i/>
          <w:sz w:val="20"/>
        </w:rPr>
      </w:r>
      <w:r w:rsidRPr="00921314">
        <w:rPr>
          <w:i/>
          <w:sz w:val="20"/>
        </w:rPr>
        <w:fldChar w:fldCharType="separate"/>
      </w:r>
      <w:r w:rsidR="00A63510">
        <w:rPr>
          <w:i/>
          <w:sz w:val="20"/>
        </w:rPr>
        <w:t>[9]</w:t>
      </w:r>
      <w:r w:rsidRPr="00921314">
        <w:rPr>
          <w:i/>
          <w:sz w:val="20"/>
        </w:rPr>
        <w:fldChar w:fldCharType="end"/>
      </w:r>
    </w:p>
    <w:p w14:paraId="4F1D63C2" w14:textId="77777777" w:rsidR="003D3A67" w:rsidRPr="00FB5695" w:rsidRDefault="003D3A67" w:rsidP="003D3A67">
      <w:pPr>
        <w:rPr>
          <w:b/>
        </w:rPr>
      </w:pPr>
      <w:r w:rsidRPr="00FB5695">
        <w:br w:type="page"/>
      </w:r>
    </w:p>
    <w:p w14:paraId="3588EB8F" w14:textId="77777777" w:rsidR="003D3A67" w:rsidRPr="00FB5695" w:rsidRDefault="003D3A67" w:rsidP="003D3A67">
      <w:pPr>
        <w:pStyle w:val="Kapitola2"/>
      </w:pPr>
      <w:bookmarkStart w:id="171" w:name="_Ref473279958"/>
      <w:bookmarkStart w:id="172" w:name="_Toc473282491"/>
      <w:r w:rsidRPr="00FB5695">
        <w:lastRenderedPageBreak/>
        <w:t xml:space="preserve">Silniční a </w:t>
      </w:r>
      <w:r w:rsidRPr="00683E3E">
        <w:t>tramvajová</w:t>
      </w:r>
      <w:r w:rsidRPr="00FB5695">
        <w:t xml:space="preserve"> doprava</w:t>
      </w:r>
      <w:bookmarkEnd w:id="171"/>
      <w:bookmarkEnd w:id="172"/>
      <w:r w:rsidRPr="00FB5695">
        <w:t xml:space="preserve"> </w:t>
      </w:r>
    </w:p>
    <w:p w14:paraId="60C19DDF" w14:textId="6F8039BE" w:rsidR="003D3A67" w:rsidRDefault="003D3A67" w:rsidP="00EC4EBD">
      <w:r>
        <w:t xml:space="preserve">Vymezení kritických míst </w:t>
      </w:r>
      <w:r w:rsidR="005E1FAB">
        <w:t xml:space="preserve">ze silniční a tramvajové dopravy </w:t>
      </w:r>
      <w:r>
        <w:t xml:space="preserve">bylo provedeno, v souladu s příslušnými právními předpisy, pouze na základě </w:t>
      </w:r>
      <w:r w:rsidR="00DC733B">
        <w:t xml:space="preserve">předaných </w:t>
      </w:r>
      <w:r>
        <w:t xml:space="preserve">výsledků </w:t>
      </w:r>
      <w:r w:rsidRPr="00FB5695">
        <w:t xml:space="preserve">SHM </w:t>
      </w:r>
      <w:r>
        <w:t xml:space="preserve">2012 </w:t>
      </w:r>
      <w:r w:rsidRPr="00FB5695">
        <w:t xml:space="preserve">aglomerace Praha </w:t>
      </w:r>
      <w:r w:rsidRPr="00FB5695">
        <w:fldChar w:fldCharType="begin"/>
      </w:r>
      <w:r w:rsidRPr="00FB5695">
        <w:instrText xml:space="preserve"> REF _Ref458501370 \r \h  \* MERGEFORMAT </w:instrText>
      </w:r>
      <w:r w:rsidRPr="00FB5695">
        <w:fldChar w:fldCharType="separate"/>
      </w:r>
      <w:r w:rsidR="00A63510">
        <w:t>[8]</w:t>
      </w:r>
      <w:r w:rsidRPr="00FB5695">
        <w:fldChar w:fldCharType="end"/>
      </w:r>
      <w:r>
        <w:t xml:space="preserve">. </w:t>
      </w:r>
      <w:r w:rsidR="00123900" w:rsidRPr="00123900">
        <w:t>Vzhledem k časovému posunu vypracování akčního plánu, který měl být pořízen v roce 2013 a z důvodu zdržení zpracování</w:t>
      </w:r>
      <w:r w:rsidR="00123900">
        <w:t xml:space="preserve"> a předání</w:t>
      </w:r>
      <w:r w:rsidR="006D41A4">
        <w:t xml:space="preserve"> SHM 2012 </w:t>
      </w:r>
      <w:r>
        <w:t xml:space="preserve">a další kolo SHM by mělo probíhat v letech 2017/2018, je v mnoha případech kritických míst konstatováno, že </w:t>
      </w:r>
      <w:r w:rsidRPr="002308DE">
        <w:rPr>
          <w:i/>
        </w:rPr>
        <w:t>již došlo k určité nápravě</w:t>
      </w:r>
      <w:r>
        <w:t xml:space="preserve"> a tím i</w:t>
      </w:r>
      <w:r w:rsidR="00354193">
        <w:t> </w:t>
      </w:r>
      <w:r>
        <w:t>v současnosti k možnému zániku či prostorové</w:t>
      </w:r>
      <w:r w:rsidR="006D41A4">
        <w:t>mu</w:t>
      </w:r>
      <w:r>
        <w:t xml:space="preserve"> zmenšení kritického místa. </w:t>
      </w:r>
      <w:r w:rsidRPr="002308DE">
        <w:rPr>
          <w:i/>
        </w:rPr>
        <w:t>Kritická místa tedy reflektují stav hlukového zatížení k datu zpracování SHM 2012</w:t>
      </w:r>
      <w:r>
        <w:t xml:space="preserve"> – aglomerace Praha. Zpracovatel AP vzal v úvahu v rámci hodnocení kritických míst ze silniční dopravy i</w:t>
      </w:r>
      <w:r w:rsidR="00354193">
        <w:t> </w:t>
      </w:r>
      <w:r>
        <w:t>poskytnutý podklad „</w:t>
      </w:r>
      <w:r w:rsidRPr="00565E22">
        <w:t>Vyhodnocení rozdílu emise hluku silniční dopravy v roce 2015 a 2014 na území hlavního města Prahy</w:t>
      </w:r>
      <w:r>
        <w:t xml:space="preserve">“ ze září 2016 po zprovoznění Tunelového komplexu Blanka </w:t>
      </w:r>
      <w:r>
        <w:fldChar w:fldCharType="begin"/>
      </w:r>
      <w:r>
        <w:instrText xml:space="preserve"> REF _Ref472943325 \r \h </w:instrText>
      </w:r>
      <w:r>
        <w:fldChar w:fldCharType="separate"/>
      </w:r>
      <w:r w:rsidR="00A63510">
        <w:t>[9]</w:t>
      </w:r>
      <w:r>
        <w:fldChar w:fldCharType="end"/>
      </w:r>
      <w:r>
        <w:t xml:space="preserve">. Toto vyhodnocení je </w:t>
      </w:r>
      <w:r w:rsidR="00123900">
        <w:t xml:space="preserve">popsáno </w:t>
      </w:r>
      <w:r>
        <w:t xml:space="preserve">zvlášť v kapitole </w:t>
      </w:r>
      <w:r w:rsidR="00F019B8">
        <w:fldChar w:fldCharType="begin"/>
      </w:r>
      <w:r w:rsidR="00F019B8">
        <w:instrText xml:space="preserve"> REF _Ref473234712 \r \h </w:instrText>
      </w:r>
      <w:r w:rsidR="00F019B8">
        <w:fldChar w:fldCharType="separate"/>
      </w:r>
      <w:r w:rsidR="00A63510">
        <w:t>6.1</w:t>
      </w:r>
      <w:r w:rsidR="00F019B8">
        <w:fldChar w:fldCharType="end"/>
      </w:r>
      <w:r w:rsidR="00A52619">
        <w:t xml:space="preserve"> </w:t>
      </w:r>
      <w:r>
        <w:t xml:space="preserve">a dále konkrétněji v popisu jednotlivých kritických míst v příloze </w:t>
      </w:r>
      <w:r w:rsidR="005E1FAB">
        <w:t xml:space="preserve">č. </w:t>
      </w:r>
      <w:r>
        <w:t>1.</w:t>
      </w:r>
      <w:r w:rsidR="00402065">
        <w:t xml:space="preserve"> Zpracovatel AP vzal v úvahu také náměty a</w:t>
      </w:r>
      <w:r w:rsidR="00354193">
        <w:t> </w:t>
      </w:r>
      <w:r w:rsidR="00402065">
        <w:t xml:space="preserve">připomínky městských částí a občanů </w:t>
      </w:r>
      <w:r w:rsidR="005E1FAB">
        <w:t xml:space="preserve">došlé </w:t>
      </w:r>
      <w:r w:rsidR="00402065">
        <w:t xml:space="preserve">před zpracováním AP týkající se </w:t>
      </w:r>
      <w:r w:rsidR="00402065" w:rsidRPr="00354193">
        <w:t xml:space="preserve">kritických míst. </w:t>
      </w:r>
    </w:p>
    <w:p w14:paraId="19693B25" w14:textId="395AEF10" w:rsidR="000B54FF" w:rsidRPr="00354193" w:rsidRDefault="00F019B8" w:rsidP="00F95EFA">
      <w:r>
        <w:t>Bylo vymezeno celkem 98 kritických míst (3</w:t>
      </w:r>
      <w:r w:rsidR="00D04B65">
        <w:t>9 v I. prioritě a 59</w:t>
      </w:r>
      <w:r>
        <w:t xml:space="preserve"> ve II. prioritě). V předchozím kole SHM (v AP z roku 2008) bylo vymezeno 49 kritických míst, které se ve velké míře shodují s</w:t>
      </w:r>
      <w:r w:rsidR="00F556F2">
        <w:t xml:space="preserve"> kritickými místy I. priority tohoto AP. </w:t>
      </w:r>
      <w:r w:rsidR="00CE4B10">
        <w:t>Menší r</w:t>
      </w:r>
      <w:r w:rsidR="00F556F2">
        <w:t xml:space="preserve">ozdíly ve vymezení kritických míst mohou být zapříčiněny rozdílnou </w:t>
      </w:r>
      <w:r w:rsidR="00CE4B10">
        <w:t xml:space="preserve">použitou </w:t>
      </w:r>
      <w:r w:rsidR="00F556F2">
        <w:t xml:space="preserve">metodikou tvorby kritických míst (viz metodické návody </w:t>
      </w:r>
      <w:r w:rsidR="00F556F2" w:rsidRPr="00FB5695">
        <w:fldChar w:fldCharType="begin"/>
      </w:r>
      <w:r w:rsidR="00F556F2" w:rsidRPr="00FB5695">
        <w:instrText xml:space="preserve"> REF _Ref404949302 \r \h  \* MERGEFORMAT </w:instrText>
      </w:r>
      <w:r w:rsidR="00F556F2" w:rsidRPr="00FB5695">
        <w:fldChar w:fldCharType="separate"/>
      </w:r>
      <w:r w:rsidR="00A63510">
        <w:t>[6]</w:t>
      </w:r>
      <w:r w:rsidR="00F556F2" w:rsidRPr="00FB5695">
        <w:fldChar w:fldCharType="end"/>
      </w:r>
      <w:r w:rsidR="00F556F2" w:rsidRPr="00FB5695">
        <w:t xml:space="preserve"> a </w:t>
      </w:r>
      <w:r w:rsidR="00F556F2" w:rsidRPr="00FB5695">
        <w:fldChar w:fldCharType="begin"/>
      </w:r>
      <w:r w:rsidR="00F556F2" w:rsidRPr="00FB5695">
        <w:instrText xml:space="preserve"> REF _Ref449816445 \n \h  \* MERGEFORMAT </w:instrText>
      </w:r>
      <w:r w:rsidR="00F556F2" w:rsidRPr="00FB5695">
        <w:fldChar w:fldCharType="separate"/>
      </w:r>
      <w:r w:rsidR="00A63510">
        <w:t>[7]</w:t>
      </w:r>
      <w:r w:rsidR="00F556F2" w:rsidRPr="00FB5695">
        <w:fldChar w:fldCharType="end"/>
      </w:r>
      <w:r w:rsidR="00CE4B10">
        <w:t xml:space="preserve"> a kap. </w:t>
      </w:r>
      <w:r w:rsidR="00CE4B10">
        <w:fldChar w:fldCharType="begin"/>
      </w:r>
      <w:r w:rsidR="00CE4B10">
        <w:instrText xml:space="preserve"> REF _Ref473235422 \r \h </w:instrText>
      </w:r>
      <w:r w:rsidR="00CE4B10">
        <w:fldChar w:fldCharType="separate"/>
      </w:r>
      <w:r w:rsidR="00A63510">
        <w:t>B.4.2</w:t>
      </w:r>
      <w:r w:rsidR="00CE4B10">
        <w:fldChar w:fldCharType="end"/>
      </w:r>
      <w:r w:rsidR="00F556F2">
        <w:t>) či již vyřešením kritického místa protihlukovým opatřením realizovaným mezi jednotlivými koly SHM.</w:t>
      </w:r>
      <w:r w:rsidR="00F95EFA">
        <w:t xml:space="preserve"> </w:t>
      </w:r>
      <w:r w:rsidR="000B54FF" w:rsidRPr="00354193">
        <w:t>Všechny lokality priority I a II jsou</w:t>
      </w:r>
      <w:r>
        <w:t xml:space="preserve"> uvedeny v </w:t>
      </w:r>
      <w:r>
        <w:fldChar w:fldCharType="begin"/>
      </w:r>
      <w:r>
        <w:instrText xml:space="preserve"> REF _Ref473234777 \h </w:instrText>
      </w:r>
      <w:r>
        <w:fldChar w:fldCharType="separate"/>
      </w:r>
      <w:r w:rsidR="00A63510" w:rsidRPr="00FB5695">
        <w:t xml:space="preserve">Tab. </w:t>
      </w:r>
      <w:r w:rsidR="00A63510">
        <w:rPr>
          <w:noProof/>
        </w:rPr>
        <w:t>20</w:t>
      </w:r>
      <w:r>
        <w:fldChar w:fldCharType="end"/>
      </w:r>
      <w:r>
        <w:t xml:space="preserve"> a</w:t>
      </w:r>
      <w:r w:rsidR="000B54FF" w:rsidRPr="00354193">
        <w:t xml:space="preserve"> </w:t>
      </w:r>
      <w:r w:rsidR="00AA2B3F">
        <w:t xml:space="preserve">graficky </w:t>
      </w:r>
      <w:r w:rsidR="000B54FF" w:rsidRPr="00354193">
        <w:t>zn</w:t>
      </w:r>
      <w:r>
        <w:t xml:space="preserve">ázorněny v mapové příloze č. 9. </w:t>
      </w:r>
    </w:p>
    <w:p w14:paraId="097F2E9C" w14:textId="711743A9" w:rsidR="005E1FAB" w:rsidRDefault="003D3A67" w:rsidP="00EC4EBD">
      <w:r w:rsidRPr="00FB5695">
        <w:t xml:space="preserve">Popis a lokalizace kritických míst </w:t>
      </w:r>
      <w:r w:rsidR="006D41A4">
        <w:t xml:space="preserve">I. </w:t>
      </w:r>
      <w:r w:rsidRPr="00FB5695">
        <w:t xml:space="preserve">priority </w:t>
      </w:r>
      <w:r w:rsidR="006D41A4" w:rsidRPr="006D41A4">
        <w:t xml:space="preserve">ze silniční a tramvajové dopravy </w:t>
      </w:r>
      <w:r w:rsidRPr="00FB5695">
        <w:t>včetně</w:t>
      </w:r>
      <w:r>
        <w:t xml:space="preserve"> </w:t>
      </w:r>
      <w:r w:rsidRPr="00FB5695">
        <w:t xml:space="preserve">návrhu </w:t>
      </w:r>
      <w:r>
        <w:t xml:space="preserve">konkrétních </w:t>
      </w:r>
      <w:r w:rsidRPr="00FB5695">
        <w:t xml:space="preserve">protihlukových opatření pro </w:t>
      </w:r>
      <w:r>
        <w:t>jednotlivé</w:t>
      </w:r>
      <w:r w:rsidRPr="00FB5695">
        <w:t xml:space="preserve"> lokalit</w:t>
      </w:r>
      <w:r>
        <w:t>y</w:t>
      </w:r>
      <w:r w:rsidRPr="00FB5695">
        <w:t xml:space="preserve"> je uveden v příloze č. 1.</w:t>
      </w:r>
      <w:r w:rsidR="005E1FAB">
        <w:t xml:space="preserve"> Možnosti protihlukových opatření popsané v příloze č. 1 lze použít v mnoha případech i pro řešení kritických míst II. priority. V přílohách č. 3 a 4 jsou uvedena všechna plánovaná či již realizovaná protihluková opatření, která jsou pro přehlednost barevně odlišena spolu s číslem kritického místa, ke kterému je opatření vztaženo.</w:t>
      </w:r>
    </w:p>
    <w:p w14:paraId="5C6AA141" w14:textId="166FA1F8" w:rsidR="006D41A4" w:rsidRPr="00CD1ECF" w:rsidRDefault="006D41A4" w:rsidP="006D41A4">
      <w:r>
        <w:t xml:space="preserve">Pro lepší odlišení </w:t>
      </w:r>
      <w:r w:rsidR="000B54FF">
        <w:t>kritických</w:t>
      </w:r>
      <w:r>
        <w:t xml:space="preserve"> míst jsou jednotlivé lokality</w:t>
      </w:r>
      <w:r w:rsidR="005E1FAB">
        <w:t xml:space="preserve"> v mapových výstupech</w:t>
      </w:r>
      <w:r>
        <w:t xml:space="preserve"> barevně odlišeny následujícím způsobem: </w:t>
      </w:r>
    </w:p>
    <w:p w14:paraId="01B91E59" w14:textId="313CCA7A" w:rsidR="006D41A4" w:rsidRPr="00AD0F37" w:rsidRDefault="006D41A4" w:rsidP="006D41A4">
      <w:pPr>
        <w:pStyle w:val="Odstavecseseznamem"/>
        <w:numPr>
          <w:ilvl w:val="0"/>
          <w:numId w:val="40"/>
        </w:numPr>
        <w:spacing w:before="120" w:line="276" w:lineRule="auto"/>
        <w:contextualSpacing/>
      </w:pPr>
      <w:r w:rsidRPr="007F455C">
        <w:rPr>
          <w:highlight w:val="red"/>
          <w:shd w:val="clear" w:color="auto" w:fill="FF0000"/>
        </w:rPr>
        <w:t>červeně</w:t>
      </w:r>
      <w:r w:rsidRPr="007F455C">
        <w:rPr>
          <w:shd w:val="clear" w:color="auto" w:fill="FF0000"/>
        </w:rPr>
        <w:t xml:space="preserve"> podbarvená lokalita</w:t>
      </w:r>
      <w:r>
        <w:t xml:space="preserve"> –</w:t>
      </w:r>
      <w:r w:rsidRPr="00AD0F37">
        <w:t xml:space="preserve"> </w:t>
      </w:r>
      <w:r>
        <w:t>k</w:t>
      </w:r>
      <w:r w:rsidRPr="00AB5E81">
        <w:t xml:space="preserve">ritické místo </w:t>
      </w:r>
      <w:r w:rsidR="000B54FF">
        <w:t xml:space="preserve">I. </w:t>
      </w:r>
      <w:r w:rsidRPr="00AB5E81">
        <w:t>priority</w:t>
      </w:r>
      <w:r>
        <w:t xml:space="preserve"> dle SHM 2012</w:t>
      </w:r>
    </w:p>
    <w:p w14:paraId="35CDE6BE" w14:textId="6AB2662E" w:rsidR="006D41A4" w:rsidRDefault="006D41A4" w:rsidP="006D41A4">
      <w:pPr>
        <w:pStyle w:val="Odstavecseseznamem"/>
        <w:numPr>
          <w:ilvl w:val="0"/>
          <w:numId w:val="40"/>
        </w:numPr>
        <w:spacing w:before="120" w:line="276" w:lineRule="auto"/>
        <w:contextualSpacing/>
      </w:pPr>
      <w:r w:rsidRPr="00F019B8">
        <w:rPr>
          <w:shd w:val="clear" w:color="auto" w:fill="7030A0"/>
        </w:rPr>
        <w:t>fialově podbarvená lokalita</w:t>
      </w:r>
      <w:r w:rsidR="007F455C">
        <w:t xml:space="preserve"> –</w:t>
      </w:r>
      <w:r w:rsidRPr="00AD0F37">
        <w:t xml:space="preserve"> </w:t>
      </w:r>
      <w:r>
        <w:t>k</w:t>
      </w:r>
      <w:r w:rsidRPr="00AB5E81">
        <w:t xml:space="preserve">ritické místo </w:t>
      </w:r>
      <w:r w:rsidR="000B54FF">
        <w:t xml:space="preserve">I. </w:t>
      </w:r>
      <w:r w:rsidRPr="00AB5E81">
        <w:t xml:space="preserve">priority </w:t>
      </w:r>
      <w:r>
        <w:t xml:space="preserve">dle SHM 2012 již vyřešené nebo </w:t>
      </w:r>
      <w:r w:rsidRPr="00AB5E81">
        <w:t>částečně vyřešené</w:t>
      </w:r>
    </w:p>
    <w:p w14:paraId="3719D986" w14:textId="30CE271E" w:rsidR="006D41A4" w:rsidRPr="00AD0F37" w:rsidRDefault="006D41A4" w:rsidP="006D41A4">
      <w:pPr>
        <w:pStyle w:val="Odstavecseseznamem"/>
        <w:numPr>
          <w:ilvl w:val="0"/>
          <w:numId w:val="40"/>
        </w:numPr>
        <w:spacing w:before="120" w:line="276" w:lineRule="auto"/>
        <w:contextualSpacing/>
      </w:pPr>
      <w:r w:rsidRPr="007F455C">
        <w:rPr>
          <w:highlight w:val="yellow"/>
          <w:shd w:val="clear" w:color="auto" w:fill="FFFF00"/>
        </w:rPr>
        <w:t>žlutě</w:t>
      </w:r>
      <w:r w:rsidRPr="007F455C">
        <w:rPr>
          <w:shd w:val="clear" w:color="auto" w:fill="FFFF00"/>
        </w:rPr>
        <w:t xml:space="preserve"> podbarvená lokalita</w:t>
      </w:r>
      <w:r>
        <w:t xml:space="preserve"> –</w:t>
      </w:r>
      <w:r w:rsidRPr="00AD0F37">
        <w:t xml:space="preserve"> </w:t>
      </w:r>
      <w:r>
        <w:t>k</w:t>
      </w:r>
      <w:r w:rsidRPr="00AB5E81">
        <w:t>ritické místo</w:t>
      </w:r>
      <w:r w:rsidR="000B54FF">
        <w:t xml:space="preserve"> II.</w:t>
      </w:r>
      <w:r w:rsidRPr="00AB5E81">
        <w:t xml:space="preserve"> priority</w:t>
      </w:r>
      <w:r w:rsidRPr="002659E0">
        <w:t xml:space="preserve"> </w:t>
      </w:r>
      <w:r>
        <w:t>dle SHM 2012</w:t>
      </w:r>
    </w:p>
    <w:p w14:paraId="75BAB3A2" w14:textId="2BF94B7A" w:rsidR="006D41A4" w:rsidRPr="00AD0F37" w:rsidRDefault="006D41A4" w:rsidP="006D41A4">
      <w:pPr>
        <w:pStyle w:val="Odstavecseseznamem"/>
        <w:numPr>
          <w:ilvl w:val="0"/>
          <w:numId w:val="40"/>
        </w:numPr>
        <w:spacing w:before="120" w:line="276" w:lineRule="auto"/>
        <w:contextualSpacing/>
      </w:pPr>
      <w:r w:rsidRPr="007F455C">
        <w:rPr>
          <w:shd w:val="clear" w:color="auto" w:fill="996633"/>
        </w:rPr>
        <w:t>hnědě podbarvená lokalita</w:t>
      </w:r>
      <w:r w:rsidRPr="00AD0F37">
        <w:t xml:space="preserve"> </w:t>
      </w:r>
      <w:r w:rsidR="007F455C">
        <w:t>–</w:t>
      </w:r>
      <w:r w:rsidRPr="00AD0F37">
        <w:t xml:space="preserve"> </w:t>
      </w:r>
      <w:r>
        <w:t>k</w:t>
      </w:r>
      <w:r w:rsidRPr="00AB5E81">
        <w:t xml:space="preserve">ritické místo </w:t>
      </w:r>
      <w:r w:rsidR="000B54FF">
        <w:t xml:space="preserve">II. </w:t>
      </w:r>
      <w:r w:rsidRPr="00AB5E81">
        <w:t xml:space="preserve">priority </w:t>
      </w:r>
      <w:r>
        <w:t xml:space="preserve">dle SHM 2012 již vyřešené nebo </w:t>
      </w:r>
      <w:r w:rsidRPr="00AB5E81">
        <w:t>částečně vyřešené</w:t>
      </w:r>
    </w:p>
    <w:p w14:paraId="6C480590" w14:textId="7CC76472" w:rsidR="003D3A67" w:rsidRDefault="003D3A67" w:rsidP="00EC4EBD">
      <w:r w:rsidRPr="00FB5695">
        <w:t>V </w:t>
      </w:r>
      <w:r w:rsidRPr="00FB5695">
        <w:fldChar w:fldCharType="begin"/>
      </w:r>
      <w:r w:rsidRPr="00FB5695">
        <w:instrText xml:space="preserve"> REF _Ref409447400 \h  \* MERGEFORMAT </w:instrText>
      </w:r>
      <w:r w:rsidRPr="00FB5695">
        <w:fldChar w:fldCharType="separate"/>
      </w:r>
      <w:r w:rsidR="00A63510" w:rsidRPr="00FB5695">
        <w:t xml:space="preserve">Tab. </w:t>
      </w:r>
      <w:r w:rsidR="00A63510">
        <w:rPr>
          <w:noProof/>
        </w:rPr>
        <w:t>18</w:t>
      </w:r>
      <w:r w:rsidRPr="00FB5695">
        <w:fldChar w:fldCharType="end"/>
      </w:r>
      <w:r w:rsidRPr="00FB5695">
        <w:t xml:space="preserve"> je uveden počet osob v jednotlivých pásmech ovlivněných provoz</w:t>
      </w:r>
      <w:r w:rsidR="00094B04">
        <w:t>em</w:t>
      </w:r>
      <w:r w:rsidRPr="00FB5695">
        <w:t xml:space="preserve"> silniční a</w:t>
      </w:r>
      <w:r>
        <w:t> </w:t>
      </w:r>
      <w:r w:rsidRPr="00FB5695">
        <w:t xml:space="preserve">tramvajové dopravy na pozemních komunikacích v lokalitách s výskytem kritických míst získaný na základě provedené analýzy. Jedná se o výsledky ze SHM aglomerace Praha </w:t>
      </w:r>
      <w:r w:rsidRPr="00FB5695">
        <w:fldChar w:fldCharType="begin"/>
      </w:r>
      <w:r w:rsidRPr="00FB5695">
        <w:instrText xml:space="preserve"> REF _Ref458501370 \r \h  \* MERGEFORMAT </w:instrText>
      </w:r>
      <w:r w:rsidRPr="00FB5695">
        <w:fldChar w:fldCharType="separate"/>
      </w:r>
      <w:r w:rsidR="00A63510">
        <w:t>[8]</w:t>
      </w:r>
      <w:r w:rsidRPr="00FB5695">
        <w:fldChar w:fldCharType="end"/>
      </w:r>
      <w:r w:rsidRPr="00FB5695">
        <w:t xml:space="preserve">, které jsou zaokrouhleny na stovky obyvatel. Jelikož jsou </w:t>
      </w:r>
      <w:r w:rsidR="00094B04">
        <w:t xml:space="preserve">předané </w:t>
      </w:r>
      <w:r w:rsidRPr="00FB5695">
        <w:t>výstupy pro silniční a</w:t>
      </w:r>
      <w:r w:rsidR="00354193">
        <w:t> </w:t>
      </w:r>
      <w:r w:rsidRPr="00FB5695">
        <w:t xml:space="preserve">tramvajovou dopravu SHM aglomerace Praha, ze kterých AP aglomerace Praha </w:t>
      </w:r>
      <w:r w:rsidR="00094B04">
        <w:t xml:space="preserve">musí </w:t>
      </w:r>
      <w:r w:rsidRPr="00FB5695">
        <w:t>vycház</w:t>
      </w:r>
      <w:r w:rsidR="00094B04">
        <w:t>et</w:t>
      </w:r>
      <w:r w:rsidRPr="00FB5695">
        <w:t xml:space="preserve">, sloučené dohromady, není možné </w:t>
      </w:r>
      <w:r>
        <w:t xml:space="preserve">určit </w:t>
      </w:r>
      <w:r w:rsidRPr="00FB5695">
        <w:t>počet ovlivněných obyvatel pro jednotlivé zdroje</w:t>
      </w:r>
      <w:r>
        <w:t xml:space="preserve"> hluku zvlášť</w:t>
      </w:r>
      <w:r w:rsidRPr="00FB5695">
        <w:t xml:space="preserve">. Z tohoto důvodu jsou </w:t>
      </w:r>
      <w:r w:rsidRPr="00C00793">
        <w:rPr>
          <w:i/>
        </w:rPr>
        <w:t>kritická místa vygenerována pro oba zdroje hluku dohromady</w:t>
      </w:r>
      <w:r w:rsidRPr="00FB5695">
        <w:t>.</w:t>
      </w:r>
    </w:p>
    <w:p w14:paraId="0E35145C" w14:textId="09363531" w:rsidR="000B54FF" w:rsidRPr="00FB5695" w:rsidRDefault="000B54FF" w:rsidP="00EC4EBD">
      <w:r>
        <w:t>Ve většině kritických míst působí současně silniční i tramvajová doprava. Pokud je v dané lokalitě dominantní pouze jeden zdroj hluku, je toto konstatováno v popisech kritických míst v</w:t>
      </w:r>
      <w:r w:rsidR="00F019B8">
        <w:t> </w:t>
      </w:r>
      <w:r>
        <w:t>příloze</w:t>
      </w:r>
      <w:r w:rsidR="00F019B8">
        <w:t xml:space="preserve"> č.</w:t>
      </w:r>
      <w:r>
        <w:t xml:space="preserve"> 1.</w:t>
      </w:r>
    </w:p>
    <w:p w14:paraId="220A6272" w14:textId="7E9D4C4A" w:rsidR="003D3A67" w:rsidRPr="00FB5695" w:rsidRDefault="003D3A67" w:rsidP="00EC4EBD">
      <w:r w:rsidRPr="00FB5695">
        <w:t>V </w:t>
      </w:r>
      <w:r w:rsidR="00921314">
        <w:fldChar w:fldCharType="begin"/>
      </w:r>
      <w:r w:rsidR="00921314">
        <w:instrText xml:space="preserve"> REF _Ref473279176 \h </w:instrText>
      </w:r>
      <w:r w:rsidR="00921314">
        <w:fldChar w:fldCharType="separate"/>
      </w:r>
      <w:r w:rsidR="00A63510" w:rsidRPr="00FB5695">
        <w:t xml:space="preserve">Tab. </w:t>
      </w:r>
      <w:r w:rsidR="00A63510">
        <w:rPr>
          <w:noProof/>
        </w:rPr>
        <w:t>19</w:t>
      </w:r>
      <w:r w:rsidR="00921314">
        <w:fldChar w:fldCharType="end"/>
      </w:r>
      <w:r w:rsidR="00921314">
        <w:t xml:space="preserve"> </w:t>
      </w:r>
      <w:r w:rsidRPr="00FB5695">
        <w:t xml:space="preserve">jsou uvedeny všechny lokality, kde byla zaznamenána kritická místa včetně počtu ovlivněných obyvatel v prioritě I a II nad mezní hodnotou 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 &gt; 60 dB.</w:t>
      </w:r>
    </w:p>
    <w:p w14:paraId="036F7015" w14:textId="4B3D94B4" w:rsidR="003D3A67" w:rsidRDefault="003D3A67" w:rsidP="00EC4EBD">
      <w:r w:rsidRPr="00FB5695">
        <w:lastRenderedPageBreak/>
        <w:t>Následující vyhodn</w:t>
      </w:r>
      <w:r w:rsidR="005E1FAB">
        <w:t>ocení jsou provedena</w:t>
      </w:r>
      <w:r w:rsidRPr="00FB5695">
        <w:t xml:space="preserve"> pouze pro ukazatel L</w:t>
      </w:r>
      <w:r w:rsidRPr="00FB5695">
        <w:rPr>
          <w:vertAlign w:val="subscript"/>
        </w:rPr>
        <w:t>n</w:t>
      </w:r>
      <w:r w:rsidRPr="00FB5695">
        <w:t xml:space="preserve">. Posouzení pouze pro noční dobu bylo provedeno z toho důvodu, že při porovnání počtu ovlivněných obyvatel a počtu ovlivněných obytných objektů, podle hlukových ukazatelů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 xml:space="preserve"> a 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 uvedených ve strategické hlukové mapě </w:t>
      </w:r>
      <w:r w:rsidR="00094B04">
        <w:t xml:space="preserve">bylo </w:t>
      </w:r>
      <w:r w:rsidRPr="00FB5695">
        <w:t>zji</w:t>
      </w:r>
      <w:r w:rsidR="00094B04">
        <w:t>š</w:t>
      </w:r>
      <w:r w:rsidRPr="00FB5695">
        <w:t>t</w:t>
      </w:r>
      <w:r w:rsidR="00094B04">
        <w:t>ěno</w:t>
      </w:r>
      <w:r w:rsidRPr="00FB5695">
        <w:t xml:space="preserve">, že počty ovlivněných obyvatel a obytných domů nad mezní hodnotou pro hlukový ukazatel 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 (noc) jsou ze silničního a tramvajového provozu vždy vyšší než pro hlukový ukazatel </w:t>
      </w:r>
      <w:r w:rsidRPr="003C2891">
        <w:rPr>
          <w:i/>
        </w:rPr>
        <w:t>L</w:t>
      </w:r>
      <w:r w:rsidRPr="003C2891">
        <w:rPr>
          <w:i/>
          <w:vertAlign w:val="subscript"/>
        </w:rPr>
        <w:t>dvn</w:t>
      </w:r>
      <w:r w:rsidRPr="00FB5695">
        <w:t>.</w:t>
      </w:r>
    </w:p>
    <w:p w14:paraId="77534E0C" w14:textId="5C0D614D" w:rsidR="00B77809" w:rsidRPr="00FB5695" w:rsidRDefault="000503BE" w:rsidP="004F294E">
      <w:pPr>
        <w:pStyle w:val="Popistabobr"/>
      </w:pPr>
      <w:bookmarkStart w:id="173" w:name="_Ref409447400"/>
      <w:r w:rsidRPr="00FB5695">
        <w:t xml:space="preserve">Tab. </w:t>
      </w:r>
      <w:fldSimple w:instr=" SEQ Tab. \* ARABIC ">
        <w:r w:rsidR="00A63510">
          <w:rPr>
            <w:noProof/>
          </w:rPr>
          <w:t>18</w:t>
        </w:r>
      </w:fldSimple>
      <w:bookmarkEnd w:id="173"/>
      <w:r w:rsidRPr="00FB5695">
        <w:t xml:space="preserve"> Počet osob v jednotlivých pásmech </w:t>
      </w:r>
      <w:r w:rsidRPr="003C2891">
        <w:rPr>
          <w:i/>
        </w:rPr>
        <w:t>L</w:t>
      </w:r>
      <w:r w:rsidRPr="003C2891">
        <w:rPr>
          <w:i/>
          <w:vertAlign w:val="subscript"/>
        </w:rPr>
        <w:t>n</w:t>
      </w:r>
      <w:r w:rsidRPr="00FB5695">
        <w:t xml:space="preserve"> [dB] </w:t>
      </w:r>
      <w:r w:rsidR="003615D5" w:rsidRPr="00FB5695">
        <w:t>ovlivněných</w:t>
      </w:r>
      <w:r w:rsidRPr="00FB5695">
        <w:t xml:space="preserve"> z provozu na </w:t>
      </w:r>
      <w:r w:rsidR="00B4639C" w:rsidRPr="00FB5695">
        <w:t xml:space="preserve">pozemních </w:t>
      </w:r>
      <w:r w:rsidRPr="00FB5695">
        <w:t>komunikacích v lokalitách s výskytem kritických míst</w:t>
      </w:r>
    </w:p>
    <w:tbl>
      <w:tblPr>
        <w:tblW w:w="895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1830"/>
        <w:gridCol w:w="745"/>
        <w:gridCol w:w="746"/>
        <w:gridCol w:w="746"/>
        <w:gridCol w:w="746"/>
        <w:gridCol w:w="746"/>
        <w:gridCol w:w="746"/>
        <w:gridCol w:w="748"/>
        <w:gridCol w:w="959"/>
      </w:tblGrid>
      <w:tr w:rsidR="00B77809" w:rsidRPr="00683E3E" w14:paraId="40E660D5" w14:textId="77777777" w:rsidTr="005E1FAB">
        <w:trPr>
          <w:divId w:val="306932779"/>
          <w:trHeight w:val="249"/>
          <w:tblHeader/>
          <w:jc w:val="center"/>
        </w:trPr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1E61047" w14:textId="77777777" w:rsidR="00B77809" w:rsidRPr="00683E3E" w:rsidRDefault="00B77809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Obec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20B5F9E" w14:textId="77777777" w:rsidR="00B77809" w:rsidRPr="00683E3E" w:rsidRDefault="00B77809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Název katastrálního území</w:t>
            </w:r>
          </w:p>
        </w:tc>
        <w:tc>
          <w:tcPr>
            <w:tcW w:w="618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95FF27D" w14:textId="77777777" w:rsidR="00B77809" w:rsidRPr="00683E3E" w:rsidRDefault="00B77809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L</w:t>
            </w:r>
            <w:r w:rsidRPr="00683E3E">
              <w:rPr>
                <w:b/>
                <w:bCs/>
                <w:sz w:val="20"/>
                <w:szCs w:val="20"/>
                <w:vertAlign w:val="subscript"/>
              </w:rPr>
              <w:t>n</w:t>
            </w:r>
            <w:r w:rsidRPr="00683E3E">
              <w:rPr>
                <w:b/>
                <w:bCs/>
                <w:sz w:val="20"/>
                <w:szCs w:val="20"/>
              </w:rPr>
              <w:t xml:space="preserve"> [dB]</w:t>
            </w:r>
          </w:p>
        </w:tc>
      </w:tr>
      <w:tr w:rsidR="00B77809" w:rsidRPr="00683E3E" w14:paraId="479F65DF" w14:textId="77777777" w:rsidTr="005E1FAB">
        <w:trPr>
          <w:divId w:val="306932779"/>
          <w:trHeight w:val="249"/>
          <w:tblHeader/>
          <w:jc w:val="center"/>
        </w:trPr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D976C" w14:textId="77777777" w:rsidR="00B77809" w:rsidRPr="00683E3E" w:rsidRDefault="00B77809" w:rsidP="002308DE">
            <w:pPr>
              <w:spacing w:after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6E2CD" w14:textId="77777777" w:rsidR="00B77809" w:rsidRPr="00683E3E" w:rsidRDefault="00B77809" w:rsidP="002308DE">
            <w:pPr>
              <w:spacing w:after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577A0C7" w14:textId="77777777" w:rsidR="00B77809" w:rsidRPr="00683E3E" w:rsidRDefault="00B77809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40-44 dB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595F9EA6" w14:textId="77777777" w:rsidR="00B77809" w:rsidRPr="00683E3E" w:rsidRDefault="00B77809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45-49 dB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44563486" w14:textId="77777777" w:rsidR="00B77809" w:rsidRPr="00683E3E" w:rsidRDefault="00B77809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50-54 dB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A29D9F0" w14:textId="77777777" w:rsidR="00B77809" w:rsidRPr="00683E3E" w:rsidRDefault="00B77809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55-59 dB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729A9D2F" w14:textId="77777777" w:rsidR="00B77809" w:rsidRPr="00683E3E" w:rsidRDefault="00B77809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60-64 dB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308CFB7A" w14:textId="77777777" w:rsidR="00B77809" w:rsidRPr="00683E3E" w:rsidRDefault="00B77809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65-69 dB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2B984446" w14:textId="77777777" w:rsidR="00B77809" w:rsidRPr="00683E3E" w:rsidRDefault="00B77809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≥70 dB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14:paraId="0B7FF9D0" w14:textId="77777777" w:rsidR="00B77809" w:rsidRPr="00683E3E" w:rsidRDefault="00B77809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 xml:space="preserve">Nad mezní hodnotou (60 dB) </w:t>
            </w:r>
          </w:p>
        </w:tc>
      </w:tr>
      <w:tr w:rsidR="006D0055" w:rsidRPr="00683E3E" w14:paraId="4B116C95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13F686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Dolní Břežany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DE55CB5" w14:textId="77777777" w:rsidR="006D0055" w:rsidRPr="00683E3E" w:rsidRDefault="006D0055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Dolní Břežany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322400F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4002AAF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5724E00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D2718FD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FF66439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A6FAF08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99A94F4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A5146AE" w14:textId="77777777" w:rsidR="006D0055" w:rsidRPr="00683E3E" w:rsidRDefault="006D0055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200</w:t>
            </w:r>
          </w:p>
        </w:tc>
      </w:tr>
      <w:tr w:rsidR="006D0055" w:rsidRPr="00683E3E" w14:paraId="04FBDD46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67F7521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Chrášťany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14:paraId="12BD6D80" w14:textId="77777777" w:rsidR="006D0055" w:rsidRPr="00683E3E" w:rsidRDefault="006D0055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Chrášťany u Prahy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81E7A61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4499B88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6E05E09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88470DC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BEA8FDA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09D4F34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DF4296C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AE60288" w14:textId="77777777" w:rsidR="006D0055" w:rsidRPr="00683E3E" w:rsidRDefault="006D0055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100</w:t>
            </w:r>
          </w:p>
        </w:tc>
      </w:tr>
      <w:tr w:rsidR="00EB5DD3" w:rsidRPr="00683E3E" w14:paraId="442C764E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B44154" w14:textId="4DC4BE50" w:rsidR="00EB5DD3" w:rsidRPr="00683E3E" w:rsidRDefault="00EB5DD3" w:rsidP="00EB5DD3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Praha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E3AFCF2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Braník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806AA0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2B6A24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37BFA2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63754E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3C1BD8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A9084B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5401B7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769E2BE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1 100</w:t>
            </w:r>
          </w:p>
        </w:tc>
      </w:tr>
      <w:tr w:rsidR="00EB5DD3" w:rsidRPr="00683E3E" w14:paraId="2597A8E2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C35BA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9A04D9D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Břevnov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5CE7D8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DB2FA9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643419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5 000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D37876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4 000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651926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26AE83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A5B5BA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DD6D434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1 200</w:t>
            </w:r>
          </w:p>
        </w:tc>
      </w:tr>
      <w:tr w:rsidR="00EB5DD3" w:rsidRPr="00683E3E" w14:paraId="43218A03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69F5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88BEA7B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Bubeneč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AAF3FA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029FB1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59303F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40AF2D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312139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78675A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C5B58E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76FB28C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3 900</w:t>
            </w:r>
          </w:p>
        </w:tc>
      </w:tr>
      <w:tr w:rsidR="00EB5DD3" w:rsidRPr="00683E3E" w14:paraId="1F50B1C2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B8772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7C0A3E8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Dejvice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45CDBB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3 400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965CC8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1652B9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1462F0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C87CE7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109067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24A216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0F05745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2 200</w:t>
            </w:r>
          </w:p>
        </w:tc>
      </w:tr>
      <w:tr w:rsidR="00EB5DD3" w:rsidRPr="00683E3E" w14:paraId="3150702D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0221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6E89DB0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Dolní Měcholupy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4F65C8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A49717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E93308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FB8C75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EC32B0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0571CC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8F92CE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A3C95EC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300</w:t>
            </w:r>
          </w:p>
        </w:tc>
      </w:tr>
      <w:tr w:rsidR="00EB5DD3" w:rsidRPr="00683E3E" w14:paraId="70DB6ED1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EC485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49FEADB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Hloubětín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6017E5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258C4F2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2883CA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3 300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F8A8F4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3 000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1A6AC3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22ABB7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C6772A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7A5DB50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600</w:t>
            </w:r>
          </w:p>
        </w:tc>
      </w:tr>
      <w:tr w:rsidR="00EB5DD3" w:rsidRPr="00683E3E" w14:paraId="032105DD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37313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967534F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Holešovice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BF3D91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4DCF81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8 500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C2659E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654D58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F91771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7 000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A9354C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128F80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BC080FB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7 800</w:t>
            </w:r>
          </w:p>
        </w:tc>
      </w:tr>
      <w:tr w:rsidR="00EB5DD3" w:rsidRPr="00683E3E" w14:paraId="071871D8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EA993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705D4F0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Hradčany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5C6DDD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93A6FF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1E5C97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76ED4A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1E14FF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BC5277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587182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AB684FB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400</w:t>
            </w:r>
          </w:p>
        </w:tc>
      </w:tr>
      <w:tr w:rsidR="00EB5DD3" w:rsidRPr="00683E3E" w14:paraId="20320517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D42B1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985A6A3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Karlín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756852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D3FA72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2 800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DFD3A0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3 800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6A8A9E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1 900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F8A46E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6CED2C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779D5D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80E85DB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700</w:t>
            </w:r>
          </w:p>
        </w:tc>
      </w:tr>
      <w:tr w:rsidR="00EB5DD3" w:rsidRPr="00683E3E" w14:paraId="6244A2A8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FA17B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A6D0247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Kobylisy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2FD311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651FEC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14 400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2A7D89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C2CA02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707B6D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DFEB11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EDDC9B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D8FD755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1 100</w:t>
            </w:r>
          </w:p>
        </w:tc>
      </w:tr>
      <w:tr w:rsidR="00EB5DD3" w:rsidRPr="00683E3E" w14:paraId="7CE1C138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20EB82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FF7CA52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Košíře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0197B6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CA154C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43D144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640C3E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1 400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DA897E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7D7BBE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A51527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CD61B4A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3 000</w:t>
            </w:r>
          </w:p>
        </w:tc>
      </w:tr>
      <w:tr w:rsidR="00EB5DD3" w:rsidRPr="00683E3E" w14:paraId="1FC6D017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BE6B4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326F017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Krč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7D5861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585CAC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11 900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8C093B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6 000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EEF136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4 800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4C8BE1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43190D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C8E2DB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57CCCBB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1 100</w:t>
            </w:r>
          </w:p>
        </w:tc>
      </w:tr>
      <w:tr w:rsidR="00EB5DD3" w:rsidRPr="00683E3E" w14:paraId="324DB347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29D80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5504314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Libeň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32A304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48A0D3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9 000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F2A14D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7 500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C6EE49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545006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32E219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BCAE54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1CAF60B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4 300</w:t>
            </w:r>
          </w:p>
        </w:tc>
      </w:tr>
      <w:tr w:rsidR="00EB5DD3" w:rsidRPr="00683E3E" w14:paraId="2586F926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E375D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62DC600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Liboc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511CD9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900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709AAD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1 900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8EB094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900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BCF3A6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800BDA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F77FAD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8DF0822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F47EE20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300</w:t>
            </w:r>
          </w:p>
        </w:tc>
      </w:tr>
      <w:tr w:rsidR="00EB5DD3" w:rsidRPr="00683E3E" w14:paraId="1931F1D5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10F122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2FF8663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Libuš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FD3400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64D4CD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2 400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E8A131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20B800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E3A324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9A7A31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F27826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9C3020A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600</w:t>
            </w:r>
          </w:p>
        </w:tc>
      </w:tr>
      <w:tr w:rsidR="00EB5DD3" w:rsidRPr="00683E3E" w14:paraId="1CC47F97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1734B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14D72F9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Malá Strana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34079E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B9226C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0E77F0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C0139B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1 000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60FD2D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819105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495ED2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6B87098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1 200</w:t>
            </w:r>
          </w:p>
        </w:tc>
      </w:tr>
      <w:tr w:rsidR="00EB5DD3" w:rsidRPr="00683E3E" w14:paraId="10B5398C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5F8DC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1D022C1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Michle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8D216D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1 300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EC1F51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1E450C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6 400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EFC42A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2 500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E94EDE2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276D74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42ED43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390AFCD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2 300</w:t>
            </w:r>
          </w:p>
        </w:tc>
      </w:tr>
      <w:tr w:rsidR="00EB5DD3" w:rsidRPr="00683E3E" w14:paraId="42A2DEDB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6D5CE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5917709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Nové Město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89076C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92A6AD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2 300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B51A82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6AD99B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CEFEE4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5 600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B960FD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1 800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6EA54F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6CB5C5C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7 400</w:t>
            </w:r>
          </w:p>
        </w:tc>
      </w:tr>
      <w:tr w:rsidR="00EB5DD3" w:rsidRPr="00683E3E" w14:paraId="6D761FB1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4C628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66DCA1C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Nusle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CEF7CF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1 400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A9B20F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8 600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C4CBE4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72DABF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9 100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E2B503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EB02E62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7F0437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759DCBE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6 300</w:t>
            </w:r>
          </w:p>
        </w:tc>
      </w:tr>
      <w:tr w:rsidR="00EB5DD3" w:rsidRPr="00683E3E" w14:paraId="155ED3DF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04CD0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B3B5106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Prosek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DA0433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83EC44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6 000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AFCE64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4 800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31C2AC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4 300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AA127F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386563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3A74E82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47B9DBB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400</w:t>
            </w:r>
          </w:p>
        </w:tc>
      </w:tr>
      <w:tr w:rsidR="00EB5DD3" w:rsidRPr="00683E3E" w14:paraId="654F068E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F2C9A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A3016D8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Smíchov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1E90F0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4 100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4F30A2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7 800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AD8C55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7 500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91798A2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9476CA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4 300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41EEDA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1 700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18FC3A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350FEE2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6 000</w:t>
            </w:r>
          </w:p>
        </w:tc>
      </w:tr>
      <w:tr w:rsidR="00EB5DD3" w:rsidRPr="00683E3E" w14:paraId="5FF9A1AB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BB695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7C56D85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Strašnice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C0780A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3 900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6DE56E2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13 900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AB8175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7 800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364F68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5 500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3530F5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2 900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4800BB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F4F460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F3E3165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3 000</w:t>
            </w:r>
          </w:p>
        </w:tc>
      </w:tr>
      <w:tr w:rsidR="00EB5DD3" w:rsidRPr="00683E3E" w14:paraId="1B272F53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BBFCE2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4E122D2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Střešovice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C01BF62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A17FE6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2 000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5885DC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B81C43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C51BC5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6B406B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372668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6D45756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700</w:t>
            </w:r>
          </w:p>
        </w:tc>
      </w:tr>
      <w:tr w:rsidR="00EB5DD3" w:rsidRPr="00683E3E" w14:paraId="27F800CB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4F35A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ECA31D6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Střížkov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DE6EDB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1 300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F3A021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F6FBF5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5 500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D0C5E4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E896BF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8FF8F9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F354C4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ABD371C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300</w:t>
            </w:r>
          </w:p>
        </w:tc>
      </w:tr>
      <w:tr w:rsidR="00EB5DD3" w:rsidRPr="00683E3E" w14:paraId="55628E0C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433A7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E27F04E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Troja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D3AB5F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1 700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064294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D8FC95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3 900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02B7B2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F1F4BC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EAAB9E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6AABDF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F478267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100</w:t>
            </w:r>
          </w:p>
        </w:tc>
      </w:tr>
      <w:tr w:rsidR="00EB5DD3" w:rsidRPr="00683E3E" w14:paraId="62378CA1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F03A0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AEEE5F3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Veleslavín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9F8791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1 400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C4A2AB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1 800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45593A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20D901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D5D549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081F77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4FFAAA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F42D6CF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600</w:t>
            </w:r>
          </w:p>
        </w:tc>
      </w:tr>
      <w:tr w:rsidR="00EB5DD3" w:rsidRPr="00683E3E" w14:paraId="7D92D5D5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1AD6A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8A8A5AD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Vinohrady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8E8806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1 500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A924C0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12 600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97C72C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15 200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64B1C6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11 400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A8D373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8 100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68C21B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8F6DA6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1246DBD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8 400</w:t>
            </w:r>
          </w:p>
        </w:tc>
      </w:tr>
      <w:tr w:rsidR="00EB5DD3" w:rsidRPr="00683E3E" w14:paraId="45AF9E04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2234F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C574A8B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Vokovice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BD3634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79572A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2 400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B5BC61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ACBF36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2 000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D46222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698A9D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9B8E3D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50897AD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500</w:t>
            </w:r>
          </w:p>
        </w:tc>
      </w:tr>
      <w:tr w:rsidR="00EB5DD3" w:rsidRPr="00683E3E" w14:paraId="1D661E0B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4DD4F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DEF2B6C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Vršovice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B618A1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7FBE64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5BF168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11 900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ED00AF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E40877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9 000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C9A61E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9AAF49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E7659F6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9 000</w:t>
            </w:r>
          </w:p>
        </w:tc>
      </w:tr>
      <w:tr w:rsidR="00EB5DD3" w:rsidRPr="00683E3E" w14:paraId="6545DB43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9B403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BFB9555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Vysočany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D9CDAC9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582231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3 800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C88190C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C359B2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F8D1C8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38D25B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8ECA4D0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97B9668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2 200</w:t>
            </w:r>
          </w:p>
        </w:tc>
      </w:tr>
      <w:tr w:rsidR="00EB5DD3" w:rsidRPr="00683E3E" w14:paraId="26E0F59A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97E1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5682A80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Záběhlice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833560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478291B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12 200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0CDAD21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10 600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D7786EE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5 200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D803E4A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BE270F4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91412D7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2237F8D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1 800</w:t>
            </w:r>
          </w:p>
        </w:tc>
      </w:tr>
      <w:tr w:rsidR="00EB5DD3" w:rsidRPr="00683E3E" w14:paraId="6E1C4D31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3AE35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12FB17C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Žižkov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DB89CB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2 800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7E60FAEF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14 900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9879696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18 700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1A8EAC3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842EE65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8 900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AC04AF8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2 000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1E08E15D" w14:textId="77777777" w:rsidR="00EB5DD3" w:rsidRPr="00683E3E" w:rsidRDefault="00EB5DD3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5BA7B62" w14:textId="77777777" w:rsidR="00EB5DD3" w:rsidRPr="00683E3E" w:rsidRDefault="00EB5DD3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10 900</w:t>
            </w:r>
          </w:p>
        </w:tc>
      </w:tr>
      <w:tr w:rsidR="006D0055" w:rsidRPr="00683E3E" w14:paraId="20C56867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CA54E6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Rudná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14:paraId="4327DE63" w14:textId="77777777" w:rsidR="006D0055" w:rsidRPr="00683E3E" w:rsidRDefault="006D0055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Dušníky u Rudné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B8B45D8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9034D0E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EAFE6FA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D3CFD4D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7CE762C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69851EC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3C8B9FB4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37A957B" w14:textId="77777777" w:rsidR="006D0055" w:rsidRPr="00683E3E" w:rsidRDefault="006D0055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100</w:t>
            </w:r>
          </w:p>
        </w:tc>
      </w:tr>
      <w:tr w:rsidR="006D0055" w:rsidRPr="00683E3E" w14:paraId="26D664DE" w14:textId="77777777" w:rsidTr="005E1FAB">
        <w:trPr>
          <w:divId w:val="306932779"/>
          <w:trHeight w:val="249"/>
          <w:jc w:val="center"/>
        </w:trPr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42ED4A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14:paraId="329620BA" w14:textId="77777777" w:rsidR="006D0055" w:rsidRPr="00683E3E" w:rsidRDefault="006D0055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Hořelice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472482D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500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6F47C08F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EB32277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293DF417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48C9ED6C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05A624A0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1D7C02D" w14:textId="77777777" w:rsidR="006D0055" w:rsidRPr="00683E3E" w:rsidRDefault="006D0055" w:rsidP="002308DE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14:paraId="5CF46513" w14:textId="77777777" w:rsidR="006D0055" w:rsidRPr="00683E3E" w:rsidRDefault="006D0055" w:rsidP="002308DE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400</w:t>
            </w:r>
          </w:p>
        </w:tc>
      </w:tr>
    </w:tbl>
    <w:p w14:paraId="27AFE69C" w14:textId="77777777" w:rsidR="0073781D" w:rsidRDefault="0073781D" w:rsidP="00276DE6">
      <w:pPr>
        <w:pStyle w:val="Popistabobr"/>
      </w:pPr>
      <w:bookmarkStart w:id="174" w:name="_Ref409447531"/>
      <w:bookmarkStart w:id="175" w:name="_Ref409507537"/>
      <w:bookmarkStart w:id="176" w:name="_Ref409507314"/>
    </w:p>
    <w:p w14:paraId="655C515A" w14:textId="3DE6D7CA" w:rsidR="00276DE6" w:rsidRPr="00FB5695" w:rsidRDefault="00276DE6" w:rsidP="00276DE6">
      <w:pPr>
        <w:pStyle w:val="Popistabobr"/>
      </w:pPr>
      <w:bookmarkStart w:id="177" w:name="_Ref473279176"/>
      <w:r w:rsidRPr="00FB5695">
        <w:lastRenderedPageBreak/>
        <w:t xml:space="preserve">Tab. </w:t>
      </w:r>
      <w:fldSimple w:instr=" SEQ Tab. \* ARABIC ">
        <w:r w:rsidR="00A63510">
          <w:rPr>
            <w:noProof/>
          </w:rPr>
          <w:t>19</w:t>
        </w:r>
      </w:fldSimple>
      <w:bookmarkEnd w:id="174"/>
      <w:bookmarkEnd w:id="175"/>
      <w:bookmarkEnd w:id="177"/>
      <w:r w:rsidRPr="00FB5695">
        <w:t xml:space="preserve"> Odhadovaný počet osob v kritických místech nad mezní hodnotou (L</w:t>
      </w:r>
      <w:r w:rsidRPr="00FB5695">
        <w:rPr>
          <w:vertAlign w:val="subscript"/>
        </w:rPr>
        <w:t>n</w:t>
      </w:r>
      <w:r w:rsidRPr="00FB5695">
        <w:t xml:space="preserve"> &gt; 60</w:t>
      </w:r>
      <w:r w:rsidR="00522874" w:rsidRPr="00FB5695">
        <w:t> </w:t>
      </w:r>
      <w:r w:rsidRPr="00FB5695">
        <w:t>dB)</w:t>
      </w:r>
      <w:bookmarkEnd w:id="176"/>
    </w:p>
    <w:tbl>
      <w:tblPr>
        <w:tblStyle w:val="Mkatabulky"/>
        <w:tblW w:w="7275" w:type="dxa"/>
        <w:jc w:val="center"/>
        <w:tblLayout w:type="fixed"/>
        <w:tblLook w:val="0000" w:firstRow="0" w:lastRow="0" w:firstColumn="0" w:lastColumn="0" w:noHBand="0" w:noVBand="0"/>
      </w:tblPr>
      <w:tblGrid>
        <w:gridCol w:w="1930"/>
        <w:gridCol w:w="2985"/>
        <w:gridCol w:w="1180"/>
        <w:gridCol w:w="1180"/>
      </w:tblGrid>
      <w:tr w:rsidR="00F91C9C" w:rsidRPr="00683E3E" w14:paraId="65391FD6" w14:textId="77777777" w:rsidTr="003C3AFB">
        <w:trPr>
          <w:trHeight w:val="283"/>
          <w:tblHeader/>
          <w:jc w:val="center"/>
        </w:trPr>
        <w:tc>
          <w:tcPr>
            <w:tcW w:w="1930" w:type="dxa"/>
            <w:vMerge w:val="restart"/>
            <w:shd w:val="clear" w:color="auto" w:fill="C6D9F1" w:themeFill="text2" w:themeFillTint="33"/>
            <w:vAlign w:val="center"/>
          </w:tcPr>
          <w:p w14:paraId="21A9CD5A" w14:textId="77777777" w:rsidR="00F91C9C" w:rsidRPr="00683E3E" w:rsidRDefault="00F91C9C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Obec</w:t>
            </w:r>
          </w:p>
        </w:tc>
        <w:tc>
          <w:tcPr>
            <w:tcW w:w="2985" w:type="dxa"/>
            <w:vMerge w:val="restart"/>
            <w:shd w:val="clear" w:color="auto" w:fill="C6D9F1" w:themeFill="text2" w:themeFillTint="33"/>
            <w:vAlign w:val="center"/>
          </w:tcPr>
          <w:p w14:paraId="0A37BF81" w14:textId="77777777" w:rsidR="00F91C9C" w:rsidRPr="00683E3E" w:rsidRDefault="00F91C9C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Název katastrálního území</w:t>
            </w:r>
          </w:p>
        </w:tc>
        <w:tc>
          <w:tcPr>
            <w:tcW w:w="2360" w:type="dxa"/>
            <w:gridSpan w:val="2"/>
            <w:shd w:val="clear" w:color="auto" w:fill="C6D9F1" w:themeFill="text2" w:themeFillTint="33"/>
            <w:vAlign w:val="center"/>
          </w:tcPr>
          <w:p w14:paraId="17BA681F" w14:textId="77777777" w:rsidR="00F91C9C" w:rsidRPr="00683E3E" w:rsidRDefault="00F91C9C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Počet obyvatel</w:t>
            </w:r>
          </w:p>
        </w:tc>
      </w:tr>
      <w:tr w:rsidR="00F91C9C" w:rsidRPr="00683E3E" w14:paraId="5FF4ED19" w14:textId="77777777" w:rsidTr="003C3AFB">
        <w:trPr>
          <w:trHeight w:val="283"/>
          <w:tblHeader/>
          <w:jc w:val="center"/>
        </w:trPr>
        <w:tc>
          <w:tcPr>
            <w:tcW w:w="1930" w:type="dxa"/>
            <w:vMerge/>
            <w:shd w:val="clear" w:color="auto" w:fill="C6D9F1" w:themeFill="text2" w:themeFillTint="33"/>
            <w:vAlign w:val="center"/>
          </w:tcPr>
          <w:p w14:paraId="5B8745E2" w14:textId="77777777" w:rsidR="00F91C9C" w:rsidRPr="00683E3E" w:rsidRDefault="00F91C9C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85" w:type="dxa"/>
            <w:vMerge/>
            <w:shd w:val="clear" w:color="auto" w:fill="C6D9F1" w:themeFill="text2" w:themeFillTint="33"/>
            <w:vAlign w:val="center"/>
          </w:tcPr>
          <w:p w14:paraId="6F90D394" w14:textId="77777777" w:rsidR="00F91C9C" w:rsidRPr="00683E3E" w:rsidRDefault="00F91C9C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2211C4DC" w14:textId="77777777" w:rsidR="00F91C9C" w:rsidRPr="00683E3E" w:rsidRDefault="00F91C9C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Priorita I</w:t>
            </w:r>
          </w:p>
        </w:tc>
        <w:tc>
          <w:tcPr>
            <w:tcW w:w="1180" w:type="dxa"/>
            <w:shd w:val="clear" w:color="auto" w:fill="C6D9F1" w:themeFill="text2" w:themeFillTint="33"/>
            <w:vAlign w:val="center"/>
          </w:tcPr>
          <w:p w14:paraId="1EB9FB93" w14:textId="77777777" w:rsidR="00F91C9C" w:rsidRPr="00683E3E" w:rsidRDefault="00F91C9C" w:rsidP="002308DE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683E3E">
              <w:rPr>
                <w:b/>
                <w:bCs/>
                <w:sz w:val="20"/>
                <w:szCs w:val="20"/>
              </w:rPr>
              <w:t>Priorita II</w:t>
            </w:r>
          </w:p>
        </w:tc>
      </w:tr>
      <w:tr w:rsidR="000B54FF" w:rsidRPr="00683E3E" w14:paraId="4FF4F36E" w14:textId="77777777" w:rsidTr="003C3AFB">
        <w:trPr>
          <w:trHeight w:val="283"/>
          <w:jc w:val="center"/>
        </w:trPr>
        <w:tc>
          <w:tcPr>
            <w:tcW w:w="1930" w:type="dxa"/>
            <w:vAlign w:val="center"/>
          </w:tcPr>
          <w:p w14:paraId="5238C8D9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Dolní Břežany</w:t>
            </w:r>
          </w:p>
        </w:tc>
        <w:tc>
          <w:tcPr>
            <w:tcW w:w="2985" w:type="dxa"/>
            <w:vAlign w:val="center"/>
          </w:tcPr>
          <w:p w14:paraId="677E14D5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Dolní Břežany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6AF20DB6" w14:textId="3A7086AB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6304F341" w14:textId="1F2945DE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154</w:t>
            </w:r>
          </w:p>
        </w:tc>
      </w:tr>
      <w:tr w:rsidR="000B54FF" w:rsidRPr="00683E3E" w14:paraId="108EBC80" w14:textId="77777777" w:rsidTr="003C3AFB">
        <w:trPr>
          <w:trHeight w:val="283"/>
          <w:jc w:val="center"/>
        </w:trPr>
        <w:tc>
          <w:tcPr>
            <w:tcW w:w="1930" w:type="dxa"/>
            <w:vAlign w:val="center"/>
          </w:tcPr>
          <w:p w14:paraId="032BB59B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Chrášťany</w:t>
            </w:r>
          </w:p>
        </w:tc>
        <w:tc>
          <w:tcPr>
            <w:tcW w:w="2985" w:type="dxa"/>
            <w:vAlign w:val="center"/>
          </w:tcPr>
          <w:p w14:paraId="3EE2AB57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Chrášťany u Prahy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18D3ECA5" w14:textId="3940130A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152A3DBA" w14:textId="7AED6126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65</w:t>
            </w:r>
          </w:p>
        </w:tc>
      </w:tr>
      <w:tr w:rsidR="000B54FF" w:rsidRPr="00683E3E" w14:paraId="6745A658" w14:textId="77777777" w:rsidTr="003C3AFB">
        <w:trPr>
          <w:trHeight w:val="283"/>
          <w:jc w:val="center"/>
        </w:trPr>
        <w:tc>
          <w:tcPr>
            <w:tcW w:w="1930" w:type="dxa"/>
            <w:vMerge w:val="restart"/>
            <w:vAlign w:val="center"/>
          </w:tcPr>
          <w:p w14:paraId="555589A4" w14:textId="374D7DD9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Praha</w:t>
            </w:r>
          </w:p>
        </w:tc>
        <w:tc>
          <w:tcPr>
            <w:tcW w:w="2985" w:type="dxa"/>
            <w:vAlign w:val="center"/>
          </w:tcPr>
          <w:p w14:paraId="4D8E290D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Braník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61C9B4B5" w14:textId="5A1CBEAA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460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12266D8E" w14:textId="63F6CBB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  <w:tr w:rsidR="000B54FF" w:rsidRPr="00683E3E" w14:paraId="341FF6E1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760B5BED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2CD28AC2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Břevnov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24221177" w14:textId="1DED30F9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4A04C5AA" w14:textId="57C58379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696</w:t>
            </w:r>
          </w:p>
        </w:tc>
      </w:tr>
      <w:tr w:rsidR="000B54FF" w:rsidRPr="00683E3E" w14:paraId="4538B7D2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494EF3B3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74E7EB52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Bubeneč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003BAC11" w14:textId="09CF52E3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2 562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0C44C4A5" w14:textId="5999A3C2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760</w:t>
            </w:r>
          </w:p>
        </w:tc>
      </w:tr>
      <w:tr w:rsidR="000B54FF" w:rsidRPr="00683E3E" w14:paraId="210EEC17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2BF0DF41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52B1815A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Dejvice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7EBC3122" w14:textId="196D0868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479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14B5E495" w14:textId="16B06BE4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873</w:t>
            </w:r>
          </w:p>
        </w:tc>
      </w:tr>
      <w:tr w:rsidR="000B54FF" w:rsidRPr="00683E3E" w14:paraId="379E96EB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5483FE87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66C86884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Dolní Měcholupy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315E8A3D" w14:textId="550EE593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12EA0A6C" w14:textId="49A806A4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198</w:t>
            </w:r>
          </w:p>
        </w:tc>
      </w:tr>
      <w:tr w:rsidR="000B54FF" w:rsidRPr="00683E3E" w14:paraId="6757FBC3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5A108C5D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47E5A134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Hloubětín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4F66246D" w14:textId="76675964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1C904FF4" w14:textId="20AE7B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</w:t>
            </w:r>
          </w:p>
        </w:tc>
      </w:tr>
      <w:tr w:rsidR="000B54FF" w:rsidRPr="00683E3E" w14:paraId="406DF80D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3562438E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15C65EA7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Holešovice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7629EBC1" w14:textId="1BD59FBB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6 053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41464911" w14:textId="3A06F0F3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317</w:t>
            </w:r>
          </w:p>
        </w:tc>
      </w:tr>
      <w:tr w:rsidR="000B54FF" w:rsidRPr="00683E3E" w14:paraId="31F4B12C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55D1F39F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727BFFFD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Hradčany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1A1875F6" w14:textId="0AF67178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37722B52" w14:textId="6176750D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330</w:t>
            </w:r>
          </w:p>
        </w:tc>
      </w:tr>
      <w:tr w:rsidR="000B54FF" w:rsidRPr="00683E3E" w14:paraId="213D7B02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133DAA4C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3FBAD9C3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Karlín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7E40D17F" w14:textId="69A5C288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17B1F62B" w14:textId="78552C05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333</w:t>
            </w:r>
          </w:p>
        </w:tc>
      </w:tr>
      <w:tr w:rsidR="000B54FF" w:rsidRPr="00683E3E" w14:paraId="386E7541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4EA4B5B8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1FDC4450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Kobylisy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60357D30" w14:textId="26AC02D0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7F108941" w14:textId="5640DF10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831</w:t>
            </w:r>
          </w:p>
        </w:tc>
      </w:tr>
      <w:tr w:rsidR="000B54FF" w:rsidRPr="00683E3E" w14:paraId="1D7C7932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00951529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72597180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Košíře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6C6430C3" w14:textId="3173942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2 764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5AAF988E" w14:textId="485B9E06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  <w:tr w:rsidR="000B54FF" w:rsidRPr="00683E3E" w14:paraId="599B9B3F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4B42456F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486E9E19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Krč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56B3F8B3" w14:textId="4EA8A4EB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5158E024" w14:textId="406DB92F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458</w:t>
            </w:r>
          </w:p>
        </w:tc>
      </w:tr>
      <w:tr w:rsidR="000B54FF" w:rsidRPr="00683E3E" w14:paraId="6E49DA25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419F9561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22328DBF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Libeň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08749442" w14:textId="010BD991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1 838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7B686078" w14:textId="0C2E780D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1 249</w:t>
            </w:r>
          </w:p>
        </w:tc>
      </w:tr>
      <w:tr w:rsidR="000B54FF" w:rsidRPr="00683E3E" w14:paraId="36F1A87F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2242B5B4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74418265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Liboc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10344BE3" w14:textId="03051D5E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41500C38" w14:textId="35E358A5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209</w:t>
            </w:r>
          </w:p>
        </w:tc>
      </w:tr>
      <w:tr w:rsidR="000B54FF" w:rsidRPr="00683E3E" w14:paraId="678021A5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6FD9D60B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12F54FE5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Libuš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6806CD3F" w14:textId="5AD64C6E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67FCC78C" w14:textId="7B52C299" w:rsidR="000B54FF" w:rsidRPr="00683E3E" w:rsidRDefault="00C11BC3" w:rsidP="000B54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</w:tr>
      <w:tr w:rsidR="000B54FF" w:rsidRPr="00683E3E" w14:paraId="1F4D8D4A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3997A456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09885894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Malá Strana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4EBAD75E" w14:textId="415297D0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70E5146D" w14:textId="6E2EAC78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886</w:t>
            </w:r>
          </w:p>
        </w:tc>
      </w:tr>
      <w:tr w:rsidR="000B54FF" w:rsidRPr="00683E3E" w14:paraId="0D531233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7D3214BD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05529418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Michle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4C0812E4" w14:textId="571983D8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1 465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6CC99B2E" w14:textId="25F6C27C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791</w:t>
            </w:r>
          </w:p>
        </w:tc>
      </w:tr>
      <w:tr w:rsidR="000B54FF" w:rsidRPr="00683E3E" w14:paraId="436E1842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46EDE3F3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2F4ECEAD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Nové Město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7D5B7DD0" w14:textId="594DC4FD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2 923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39F692E4" w14:textId="4D3A8549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2 268</w:t>
            </w:r>
          </w:p>
        </w:tc>
      </w:tr>
      <w:tr w:rsidR="000B54FF" w:rsidRPr="00683E3E" w14:paraId="21A9DB1A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71A5773D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73DC4223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Nusle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63E236F8" w14:textId="0FBB691E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4 </w:t>
            </w:r>
            <w:r>
              <w:rPr>
                <w:sz w:val="20"/>
                <w:szCs w:val="20"/>
              </w:rPr>
              <w:t>603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7863A47A" w14:textId="0EDD881B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1 078</w:t>
            </w:r>
          </w:p>
        </w:tc>
      </w:tr>
      <w:tr w:rsidR="000B54FF" w:rsidRPr="00683E3E" w14:paraId="386254AF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2FAA2E66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2EC2C8DC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Prosek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01A0768B" w14:textId="6506FDD3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03F06514" w14:textId="56F49B8D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146</w:t>
            </w:r>
          </w:p>
        </w:tc>
      </w:tr>
      <w:tr w:rsidR="000B54FF" w:rsidRPr="00683E3E" w14:paraId="549A3A74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2F578730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4BEA0D36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Smíchov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6D09A31C" w14:textId="0373B5FF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2 372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25C368DA" w14:textId="3947AEE3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1951</w:t>
            </w:r>
          </w:p>
        </w:tc>
      </w:tr>
      <w:tr w:rsidR="000B54FF" w:rsidRPr="00683E3E" w14:paraId="02D51FEE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3BC14404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005B190F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Strašnice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41DD127D" w14:textId="0E59E6F8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Pr="00683E3E">
              <w:rPr>
                <w:rFonts w:cs="Arial"/>
                <w:sz w:val="20"/>
                <w:szCs w:val="20"/>
              </w:rPr>
              <w:t> </w:t>
            </w:r>
            <w:r>
              <w:rPr>
                <w:rFonts w:cs="Arial"/>
                <w:sz w:val="20"/>
                <w:szCs w:val="20"/>
              </w:rPr>
              <w:t>8</w:t>
            </w:r>
            <w:r w:rsidRPr="00683E3E">
              <w:rPr>
                <w:rFonts w:cs="Arial"/>
                <w:sz w:val="20"/>
                <w:szCs w:val="20"/>
              </w:rPr>
              <w:t>18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591B2E89" w14:textId="76F76175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683E3E">
              <w:rPr>
                <w:sz w:val="20"/>
                <w:szCs w:val="20"/>
              </w:rPr>
              <w:t>90</w:t>
            </w:r>
          </w:p>
        </w:tc>
      </w:tr>
      <w:tr w:rsidR="000B54FF" w:rsidRPr="00683E3E" w14:paraId="44C95F7A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45369EFD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5B7E2C39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Střešovice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12736F29" w14:textId="24606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717C334F" w14:textId="758631AD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  <w:tr w:rsidR="000B54FF" w:rsidRPr="00683E3E" w14:paraId="33AFD8D4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7C6095DF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206281F3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Střížkov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7E201D84" w14:textId="277A1001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304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311953C7" w14:textId="684C19E2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</w:tr>
      <w:tr w:rsidR="000B54FF" w:rsidRPr="00683E3E" w14:paraId="65EDAA42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7C1E0731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2706DC43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Troja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4D3CBAC0" w14:textId="23D5A7BC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2DD52B5F" w14:textId="02A9F9C9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123</w:t>
            </w:r>
          </w:p>
        </w:tc>
      </w:tr>
      <w:tr w:rsidR="000B54FF" w:rsidRPr="00683E3E" w14:paraId="0DA8432D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69A9A281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2BCC2AB9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Veleslavín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528FB859" w14:textId="3106BA98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6EA0108F" w14:textId="7D161165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243</w:t>
            </w:r>
          </w:p>
        </w:tc>
      </w:tr>
      <w:tr w:rsidR="000B54FF" w:rsidRPr="00683E3E" w14:paraId="35495495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0B25C754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435C9AE9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Vinohrady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52AFBBBA" w14:textId="4DE43D83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5 822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3AC1BBAB" w14:textId="74A53EEA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1 116</w:t>
            </w:r>
          </w:p>
        </w:tc>
      </w:tr>
      <w:tr w:rsidR="000B54FF" w:rsidRPr="00683E3E" w14:paraId="7BF3B231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593E9A37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51AF11C3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Vokovice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44494141" w14:textId="730AF62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4959252B" w14:textId="32A15EBC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504</w:t>
            </w:r>
          </w:p>
        </w:tc>
      </w:tr>
      <w:tr w:rsidR="000B54FF" w:rsidRPr="00683E3E" w14:paraId="6F2EA3BB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4F07FE42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00B1F895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Vršovice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469A0DFF" w14:textId="43C1A8C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5 </w:t>
            </w:r>
            <w:r>
              <w:rPr>
                <w:rFonts w:cs="Arial"/>
                <w:sz w:val="20"/>
                <w:szCs w:val="20"/>
              </w:rPr>
              <w:t>790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1F17CD60" w14:textId="392550DA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1 </w:t>
            </w:r>
            <w:r>
              <w:rPr>
                <w:rFonts w:cs="Arial"/>
                <w:sz w:val="20"/>
                <w:szCs w:val="20"/>
              </w:rPr>
              <w:t>605</w:t>
            </w:r>
          </w:p>
        </w:tc>
      </w:tr>
      <w:tr w:rsidR="000B54FF" w:rsidRPr="00683E3E" w14:paraId="276EE42D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6B4C1E30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622F0EF2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Vysočany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425D4F54" w14:textId="2EAA027D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728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10B91532" w14:textId="25248C84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814</w:t>
            </w:r>
          </w:p>
        </w:tc>
      </w:tr>
      <w:tr w:rsidR="000B54FF" w:rsidRPr="00683E3E" w14:paraId="3E968EF1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643450FC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4613CE0E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Záběhlice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00D4C841" w14:textId="786F7AB6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7E131EEE" w14:textId="51C0A143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552</w:t>
            </w:r>
          </w:p>
        </w:tc>
      </w:tr>
      <w:tr w:rsidR="000B54FF" w:rsidRPr="00683E3E" w14:paraId="5A1D264F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30F689F2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7D16CCF2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Žižkov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6EC15D6B" w14:textId="72C88545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8 </w:t>
            </w:r>
            <w:r>
              <w:rPr>
                <w:rFonts w:cs="Arial"/>
                <w:sz w:val="20"/>
                <w:szCs w:val="20"/>
              </w:rPr>
              <w:t>702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0B29B54E" w14:textId="23479DAF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582</w:t>
            </w:r>
          </w:p>
        </w:tc>
      </w:tr>
      <w:tr w:rsidR="000B54FF" w:rsidRPr="00683E3E" w14:paraId="2EBD03B3" w14:textId="77777777" w:rsidTr="003C3AFB">
        <w:trPr>
          <w:trHeight w:val="283"/>
          <w:jc w:val="center"/>
        </w:trPr>
        <w:tc>
          <w:tcPr>
            <w:tcW w:w="1930" w:type="dxa"/>
            <w:vMerge w:val="restart"/>
            <w:vAlign w:val="center"/>
          </w:tcPr>
          <w:p w14:paraId="2B538EA6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Rudná</w:t>
            </w:r>
          </w:p>
        </w:tc>
        <w:tc>
          <w:tcPr>
            <w:tcW w:w="2985" w:type="dxa"/>
            <w:vAlign w:val="center"/>
          </w:tcPr>
          <w:p w14:paraId="3F944A00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Dušníky u Rudné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36E7B7B8" w14:textId="79890895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727FDFE3" w14:textId="44BB3C7E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145</w:t>
            </w:r>
          </w:p>
        </w:tc>
      </w:tr>
      <w:tr w:rsidR="000B54FF" w:rsidRPr="00683E3E" w14:paraId="254D7703" w14:textId="77777777" w:rsidTr="003C3AFB">
        <w:trPr>
          <w:trHeight w:val="283"/>
          <w:jc w:val="center"/>
        </w:trPr>
        <w:tc>
          <w:tcPr>
            <w:tcW w:w="1930" w:type="dxa"/>
            <w:vMerge/>
            <w:vAlign w:val="center"/>
          </w:tcPr>
          <w:p w14:paraId="2443A3CD" w14:textId="77777777" w:rsidR="000B54FF" w:rsidRPr="00683E3E" w:rsidRDefault="000B54FF" w:rsidP="000B54FF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985" w:type="dxa"/>
            <w:vAlign w:val="center"/>
          </w:tcPr>
          <w:p w14:paraId="51EFA4AC" w14:textId="77777777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Hořelice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718D32F9" w14:textId="1F6E1E39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50E96827" w14:textId="74A95019" w:rsidR="000B54FF" w:rsidRPr="00683E3E" w:rsidRDefault="000B54FF" w:rsidP="000B54FF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683E3E">
              <w:rPr>
                <w:rFonts w:cs="Arial"/>
                <w:sz w:val="20"/>
                <w:szCs w:val="20"/>
              </w:rPr>
              <w:t>341</w:t>
            </w:r>
          </w:p>
        </w:tc>
      </w:tr>
      <w:tr w:rsidR="00254DEF" w:rsidRPr="00683E3E" w14:paraId="28CA1193" w14:textId="77777777" w:rsidTr="003C3AFB">
        <w:trPr>
          <w:trHeight w:val="283"/>
          <w:jc w:val="center"/>
        </w:trPr>
        <w:tc>
          <w:tcPr>
            <w:tcW w:w="4915" w:type="dxa"/>
            <w:gridSpan w:val="2"/>
            <w:vAlign w:val="center"/>
          </w:tcPr>
          <w:p w14:paraId="27DB7593" w14:textId="77777777" w:rsidR="00254DEF" w:rsidRPr="00683E3E" w:rsidRDefault="00610963" w:rsidP="002308DE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683E3E">
              <w:rPr>
                <w:rFonts w:cs="Arial"/>
                <w:b/>
                <w:bCs/>
                <w:sz w:val="20"/>
                <w:szCs w:val="20"/>
              </w:rPr>
              <w:t>Celkový počet obyvatel v </w:t>
            </w:r>
            <w:r w:rsidR="00254DEF" w:rsidRPr="00683E3E">
              <w:rPr>
                <w:rFonts w:cs="Arial"/>
                <w:b/>
                <w:bCs/>
                <w:sz w:val="20"/>
                <w:szCs w:val="20"/>
              </w:rPr>
              <w:t>kritických místech</w:t>
            </w:r>
          </w:p>
        </w:tc>
        <w:tc>
          <w:tcPr>
            <w:tcW w:w="1180" w:type="dxa"/>
            <w:shd w:val="clear" w:color="auto" w:fill="FF0000"/>
            <w:vAlign w:val="center"/>
          </w:tcPr>
          <w:p w14:paraId="293A46D2" w14:textId="6B62D5BD" w:rsidR="00254DEF" w:rsidRPr="00683E3E" w:rsidRDefault="00C11BC3" w:rsidP="002308DE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49 135</w:t>
            </w:r>
          </w:p>
        </w:tc>
        <w:tc>
          <w:tcPr>
            <w:tcW w:w="1180" w:type="dxa"/>
            <w:shd w:val="clear" w:color="auto" w:fill="FFFF00"/>
            <w:vAlign w:val="center"/>
          </w:tcPr>
          <w:p w14:paraId="3BBBA587" w14:textId="35452A01" w:rsidR="00254DEF" w:rsidRPr="00683E3E" w:rsidRDefault="00C11BC3" w:rsidP="002308DE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20 949</w:t>
            </w:r>
          </w:p>
        </w:tc>
      </w:tr>
    </w:tbl>
    <w:p w14:paraId="6B10EC99" w14:textId="77777777" w:rsidR="00276DE6" w:rsidRPr="00354193" w:rsidRDefault="00276DE6" w:rsidP="00276DE6">
      <w:pPr>
        <w:spacing w:before="60"/>
        <w:rPr>
          <w:sz w:val="20"/>
          <w:szCs w:val="20"/>
        </w:rPr>
      </w:pPr>
      <w:r w:rsidRPr="00354193">
        <w:rPr>
          <w:sz w:val="20"/>
          <w:szCs w:val="20"/>
        </w:rPr>
        <w:t>Poznámka:</w:t>
      </w:r>
    </w:p>
    <w:p w14:paraId="03518C44" w14:textId="77777777" w:rsidR="00276DE6" w:rsidRPr="00354193" w:rsidRDefault="00276DE6" w:rsidP="00276DE6">
      <w:pPr>
        <w:tabs>
          <w:tab w:val="left" w:pos="2410"/>
        </w:tabs>
        <w:ind w:left="2410" w:hanging="2410"/>
        <w:rPr>
          <w:sz w:val="20"/>
          <w:szCs w:val="20"/>
        </w:rPr>
      </w:pPr>
      <w:r w:rsidRPr="00354193">
        <w:rPr>
          <w:sz w:val="20"/>
          <w:szCs w:val="20"/>
        </w:rPr>
        <w:t xml:space="preserve">Priorita I (červený odstín) – </w:t>
      </w:r>
      <w:r w:rsidRPr="00354193">
        <w:rPr>
          <w:sz w:val="20"/>
          <w:szCs w:val="20"/>
        </w:rPr>
        <w:tab/>
        <w:t>vymezuje území, ve kterém je překročena mezní hodnota a</w:t>
      </w:r>
      <w:r w:rsidR="00535BDE" w:rsidRPr="00354193">
        <w:rPr>
          <w:sz w:val="20"/>
          <w:szCs w:val="20"/>
        </w:rPr>
        <w:t> </w:t>
      </w:r>
      <w:r w:rsidRPr="00354193">
        <w:rPr>
          <w:sz w:val="20"/>
          <w:szCs w:val="20"/>
        </w:rPr>
        <w:t>současně je</w:t>
      </w:r>
      <w:r w:rsidR="00535BDE" w:rsidRPr="00354193">
        <w:rPr>
          <w:sz w:val="20"/>
          <w:szCs w:val="20"/>
        </w:rPr>
        <w:t> </w:t>
      </w:r>
      <w:r w:rsidRPr="00354193">
        <w:rPr>
          <w:sz w:val="20"/>
          <w:szCs w:val="20"/>
        </w:rPr>
        <w:t>zde</w:t>
      </w:r>
      <w:r w:rsidR="00535BDE" w:rsidRPr="00354193">
        <w:rPr>
          <w:sz w:val="20"/>
          <w:szCs w:val="20"/>
        </w:rPr>
        <w:t> </w:t>
      </w:r>
      <w:r w:rsidRPr="00354193">
        <w:rPr>
          <w:sz w:val="20"/>
          <w:szCs w:val="20"/>
        </w:rPr>
        <w:t>hustota obyvatel ≥ 10 obyvatel/1000 m</w:t>
      </w:r>
      <w:r w:rsidRPr="00354193">
        <w:rPr>
          <w:sz w:val="20"/>
          <w:szCs w:val="20"/>
          <w:vertAlign w:val="superscript"/>
        </w:rPr>
        <w:t>2</w:t>
      </w:r>
      <w:r w:rsidRPr="00354193">
        <w:rPr>
          <w:sz w:val="20"/>
          <w:szCs w:val="20"/>
        </w:rPr>
        <w:t>. Řešení opatření v tomto území by vzhledem k vysoké hustotě obyvatelstva mělo být realizováno v co nejkratším časovém horizontu.</w:t>
      </w:r>
    </w:p>
    <w:p w14:paraId="6A7EC8B8" w14:textId="6E9E2089" w:rsidR="00C11BC3" w:rsidRDefault="00276DE6" w:rsidP="0076397B">
      <w:pPr>
        <w:tabs>
          <w:tab w:val="left" w:pos="2410"/>
        </w:tabs>
        <w:ind w:left="2410" w:hanging="2410"/>
        <w:rPr>
          <w:sz w:val="20"/>
          <w:szCs w:val="20"/>
        </w:rPr>
      </w:pPr>
      <w:r w:rsidRPr="00354193">
        <w:rPr>
          <w:sz w:val="20"/>
          <w:szCs w:val="20"/>
        </w:rPr>
        <w:t>Priorita II (žlutý odstín) –</w:t>
      </w:r>
      <w:r w:rsidRPr="00354193">
        <w:rPr>
          <w:sz w:val="20"/>
          <w:szCs w:val="20"/>
        </w:rPr>
        <w:tab/>
        <w:t>vymezuje území, ve kterém je překročena mezní hodnota a</w:t>
      </w:r>
      <w:r w:rsidR="00535BDE" w:rsidRPr="00354193">
        <w:rPr>
          <w:sz w:val="20"/>
          <w:szCs w:val="20"/>
        </w:rPr>
        <w:t> </w:t>
      </w:r>
      <w:r w:rsidRPr="00354193">
        <w:rPr>
          <w:sz w:val="20"/>
          <w:szCs w:val="20"/>
        </w:rPr>
        <w:t>současně je</w:t>
      </w:r>
      <w:r w:rsidR="00535BDE" w:rsidRPr="00354193">
        <w:rPr>
          <w:sz w:val="20"/>
          <w:szCs w:val="20"/>
        </w:rPr>
        <w:t> </w:t>
      </w:r>
      <w:r w:rsidRPr="00354193">
        <w:rPr>
          <w:sz w:val="20"/>
          <w:szCs w:val="20"/>
        </w:rPr>
        <w:t>zde</w:t>
      </w:r>
      <w:r w:rsidR="00535BDE" w:rsidRPr="00354193">
        <w:rPr>
          <w:sz w:val="20"/>
          <w:szCs w:val="20"/>
        </w:rPr>
        <w:t> </w:t>
      </w:r>
      <w:r w:rsidRPr="00354193">
        <w:rPr>
          <w:sz w:val="20"/>
          <w:szCs w:val="20"/>
        </w:rPr>
        <w:t>hustota obyvatel ≥ 1 obyvatel/1000 m</w:t>
      </w:r>
      <w:r w:rsidRPr="00354193">
        <w:rPr>
          <w:sz w:val="20"/>
          <w:szCs w:val="20"/>
          <w:vertAlign w:val="superscript"/>
        </w:rPr>
        <w:t>2</w:t>
      </w:r>
      <w:r w:rsidRPr="00354193">
        <w:rPr>
          <w:sz w:val="20"/>
          <w:szCs w:val="20"/>
        </w:rPr>
        <w:t>.</w:t>
      </w:r>
    </w:p>
    <w:p w14:paraId="43530EDF" w14:textId="77777777" w:rsidR="00C11BC3" w:rsidRDefault="00C11BC3">
      <w:pPr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AF3ECAD" w14:textId="52FBC47A" w:rsidR="00F019B8" w:rsidRPr="00FB5695" w:rsidRDefault="00F019B8" w:rsidP="00F019B8">
      <w:pPr>
        <w:pStyle w:val="Popistabobr"/>
      </w:pPr>
      <w:bookmarkStart w:id="178" w:name="_Ref473234777"/>
      <w:r w:rsidRPr="00FB5695">
        <w:lastRenderedPageBreak/>
        <w:t xml:space="preserve">Tab. </w:t>
      </w:r>
      <w:fldSimple w:instr=" SEQ Tab. \* ARABIC ">
        <w:r w:rsidR="00A63510">
          <w:rPr>
            <w:noProof/>
          </w:rPr>
          <w:t>20</w:t>
        </w:r>
      </w:fldSimple>
      <w:bookmarkEnd w:id="178"/>
      <w:r w:rsidRPr="00FB5695">
        <w:t xml:space="preserve"> </w:t>
      </w:r>
      <w:r>
        <w:t>Seznam kritických míst I. a II. priority</w:t>
      </w:r>
    </w:p>
    <w:tbl>
      <w:tblPr>
        <w:tblW w:w="8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8"/>
        <w:gridCol w:w="4432"/>
        <w:gridCol w:w="3048"/>
      </w:tblGrid>
      <w:tr w:rsidR="00E3295E" w:rsidRPr="00E3295E" w14:paraId="0A7C9D8D" w14:textId="77777777" w:rsidTr="00F019B8">
        <w:trPr>
          <w:trHeight w:val="255"/>
          <w:tblHeader/>
          <w:jc w:val="center"/>
        </w:trPr>
        <w:tc>
          <w:tcPr>
            <w:tcW w:w="998" w:type="dxa"/>
            <w:shd w:val="clear" w:color="auto" w:fill="C6D9F1" w:themeFill="text2" w:themeFillTint="33"/>
            <w:noWrap/>
            <w:vAlign w:val="center"/>
          </w:tcPr>
          <w:p w14:paraId="1E6B73AA" w14:textId="10867CFD" w:rsidR="00E3295E" w:rsidRPr="00E3295E" w:rsidRDefault="00E3295E" w:rsidP="00F019B8">
            <w:pPr>
              <w:spacing w:before="20" w:after="20"/>
              <w:jc w:val="center"/>
              <w:rPr>
                <w:b/>
                <w:bCs/>
                <w:sz w:val="18"/>
                <w:szCs w:val="18"/>
              </w:rPr>
            </w:pPr>
            <w:r w:rsidRPr="00E3295E">
              <w:rPr>
                <w:b/>
                <w:bCs/>
                <w:sz w:val="18"/>
                <w:szCs w:val="18"/>
              </w:rPr>
              <w:t>ID kritického místa</w:t>
            </w:r>
          </w:p>
        </w:tc>
        <w:tc>
          <w:tcPr>
            <w:tcW w:w="4432" w:type="dxa"/>
            <w:shd w:val="clear" w:color="auto" w:fill="C6D9F1" w:themeFill="text2" w:themeFillTint="33"/>
            <w:noWrap/>
            <w:vAlign w:val="center"/>
          </w:tcPr>
          <w:p w14:paraId="269B8B53" w14:textId="2BA349EC" w:rsidR="00E3295E" w:rsidRPr="00E3295E" w:rsidRDefault="00E3295E" w:rsidP="00F019B8">
            <w:pPr>
              <w:spacing w:before="20" w:after="20"/>
              <w:jc w:val="center"/>
              <w:rPr>
                <w:b/>
                <w:bCs/>
                <w:sz w:val="18"/>
                <w:szCs w:val="18"/>
              </w:rPr>
            </w:pPr>
            <w:r w:rsidRPr="00E3295E">
              <w:rPr>
                <w:b/>
                <w:bCs/>
                <w:sz w:val="18"/>
                <w:szCs w:val="18"/>
              </w:rPr>
              <w:t>Ulice</w:t>
            </w:r>
          </w:p>
        </w:tc>
        <w:tc>
          <w:tcPr>
            <w:tcW w:w="3048" w:type="dxa"/>
            <w:shd w:val="clear" w:color="auto" w:fill="C6D9F1" w:themeFill="text2" w:themeFillTint="33"/>
            <w:noWrap/>
            <w:vAlign w:val="center"/>
          </w:tcPr>
          <w:p w14:paraId="383CAB19" w14:textId="450ABB97" w:rsidR="00E3295E" w:rsidRPr="00E3295E" w:rsidRDefault="00E3295E" w:rsidP="00F019B8">
            <w:pPr>
              <w:spacing w:before="20" w:after="20"/>
              <w:jc w:val="center"/>
              <w:rPr>
                <w:b/>
                <w:bCs/>
                <w:sz w:val="18"/>
                <w:szCs w:val="18"/>
              </w:rPr>
            </w:pPr>
            <w:r w:rsidRPr="00E3295E">
              <w:rPr>
                <w:b/>
                <w:bCs/>
                <w:sz w:val="18"/>
                <w:szCs w:val="18"/>
              </w:rPr>
              <w:t>Katastrální území</w:t>
            </w:r>
          </w:p>
        </w:tc>
      </w:tr>
      <w:tr w:rsidR="00E3295E" w:rsidRPr="00E3295E" w14:paraId="7539E0FD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0ED4D328" w14:textId="474EE85E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6B6079A9" w14:textId="20A54615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Či</w:t>
            </w:r>
            <w:r w:rsidRPr="00E3295E">
              <w:rPr>
                <w:rFonts w:cs="Arial"/>
                <w:sz w:val="18"/>
                <w:szCs w:val="18"/>
              </w:rPr>
              <w:t xml:space="preserve">mická, Nad Šutkou, Pod Sídlištěm, </w:t>
            </w:r>
            <w:r w:rsidRPr="00C4640F">
              <w:rPr>
                <w:rFonts w:cs="Arial"/>
                <w:sz w:val="18"/>
                <w:szCs w:val="18"/>
              </w:rPr>
              <w:t>Klapkova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6F2839A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Kobylisy</w:t>
            </w:r>
          </w:p>
        </w:tc>
      </w:tr>
      <w:tr w:rsidR="00E3295E" w:rsidRPr="00E3295E" w14:paraId="7BB238D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0689DB52" w14:textId="76271991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5C1C89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Liberecká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63934FB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Střížkov</w:t>
            </w:r>
          </w:p>
        </w:tc>
      </w:tr>
      <w:tr w:rsidR="00E3295E" w:rsidRPr="00E3295E" w14:paraId="3F1E7E85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7F3C01D2" w14:textId="6661EA23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5CE961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Zenklova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61601BF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Libeň</w:t>
            </w:r>
          </w:p>
        </w:tc>
      </w:tr>
      <w:tr w:rsidR="00E3295E" w:rsidRPr="00E3295E" w14:paraId="63144017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0FE88458" w14:textId="6688017C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6E2F829A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Davídkova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FB237D2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Libeň</w:t>
            </w:r>
          </w:p>
        </w:tc>
      </w:tr>
      <w:tr w:rsidR="00E3295E" w:rsidRPr="00E3295E" w14:paraId="17B81ED7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1AEB932A" w14:textId="4A1FE1DE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22901F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 Holešovičkách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A3D2B6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Libeň</w:t>
            </w:r>
          </w:p>
        </w:tc>
      </w:tr>
      <w:tr w:rsidR="00E3295E" w:rsidRPr="00E3295E" w14:paraId="7C61DEF3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0D83DCAD" w14:textId="6E5F3D3E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4BEF53AE" w14:textId="52017292" w:rsidR="00E3295E" w:rsidRPr="00C4640F" w:rsidRDefault="00921314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Jugoslávských</w:t>
            </w:r>
            <w:r w:rsidR="00E3295E" w:rsidRPr="00C4640F">
              <w:rPr>
                <w:rFonts w:cs="Arial"/>
                <w:sz w:val="18"/>
                <w:szCs w:val="18"/>
              </w:rPr>
              <w:t xml:space="preserve"> partyzánů. Podbabská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76A198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Dejvice</w:t>
            </w:r>
          </w:p>
        </w:tc>
      </w:tr>
      <w:tr w:rsidR="00E3295E" w:rsidRPr="00E3295E" w14:paraId="2BBDF933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51B31619" w14:textId="3CCB5B38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00311F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Vosmíkových, Zenklova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0D5F8F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Libeň</w:t>
            </w:r>
          </w:p>
        </w:tc>
      </w:tr>
      <w:tr w:rsidR="00E3295E" w:rsidRPr="00E3295E" w14:paraId="4541A30C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320DD399" w14:textId="58BC9991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5B0E230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Prosecká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DE214B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Prosek</w:t>
            </w:r>
          </w:p>
        </w:tc>
      </w:tr>
      <w:tr w:rsidR="00E3295E" w:rsidRPr="00E3295E" w14:paraId="499DF257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0218D2CA" w14:textId="2CF8AD5A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E7A621D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Komunardů, Ortenovo náměstí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812F06A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Holešovice</w:t>
            </w:r>
          </w:p>
        </w:tc>
      </w:tr>
      <w:tr w:rsidR="00E3295E" w:rsidRPr="00E3295E" w14:paraId="5B9407E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4B66D9A8" w14:textId="56C8886E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81C7190" w14:textId="6859346D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U Výstaviště</w:t>
            </w:r>
            <w:r w:rsidRPr="00E3295E">
              <w:rPr>
                <w:rFonts w:cs="Arial"/>
                <w:sz w:val="18"/>
                <w:szCs w:val="18"/>
              </w:rPr>
              <w:t xml:space="preserve">, </w:t>
            </w:r>
            <w:r w:rsidRPr="00C4640F">
              <w:rPr>
                <w:rFonts w:cs="Arial"/>
                <w:sz w:val="18"/>
                <w:szCs w:val="18"/>
              </w:rPr>
              <w:t>Bubenská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663D5FE0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Holešovice</w:t>
            </w:r>
          </w:p>
        </w:tc>
      </w:tr>
      <w:tr w:rsidR="00E3295E" w:rsidRPr="00E3295E" w14:paraId="25FB98A7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51A48CE1" w14:textId="7CA3AD15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0691E2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Kolbenova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BB7D1E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Vysočany</w:t>
            </w:r>
          </w:p>
        </w:tc>
      </w:tr>
      <w:tr w:rsidR="00E3295E" w:rsidRPr="00E3295E" w14:paraId="3FBFC776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401C186F" w14:textId="1C1FFEFD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4EB35B0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Evropská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1B8F5F0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Dejvice</w:t>
            </w:r>
          </w:p>
        </w:tc>
      </w:tr>
      <w:tr w:rsidR="00E3295E" w:rsidRPr="00E3295E" w14:paraId="679DAFAD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3B53DA73" w14:textId="39A70E24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FBEA126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Evropská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F38F86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Vokovice</w:t>
            </w:r>
          </w:p>
        </w:tc>
      </w:tr>
      <w:tr w:rsidR="00E3295E" w:rsidRPr="00E3295E" w14:paraId="348D0ED8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27696527" w14:textId="2FD28093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5128315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Evropská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DF96B10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Dejvice</w:t>
            </w:r>
          </w:p>
        </w:tc>
      </w:tr>
      <w:tr w:rsidR="00E3295E" w:rsidRPr="00E3295E" w14:paraId="36BCD45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227F39A1" w14:textId="14622D93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15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CA03213" w14:textId="253D3CEF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Bubenská</w:t>
            </w:r>
            <w:r w:rsidR="00D04B65">
              <w:rPr>
                <w:rFonts w:cs="Arial"/>
                <w:sz w:val="18"/>
                <w:szCs w:val="18"/>
              </w:rPr>
              <w:t>,</w:t>
            </w:r>
            <w:r w:rsidR="00D04B65" w:rsidRPr="00C4640F">
              <w:rPr>
                <w:rFonts w:cs="Arial"/>
                <w:sz w:val="18"/>
                <w:szCs w:val="18"/>
              </w:rPr>
              <w:t xml:space="preserve"> Veletržní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8AE032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Holešovice</w:t>
            </w:r>
          </w:p>
        </w:tc>
      </w:tr>
      <w:tr w:rsidR="00E3295E" w:rsidRPr="00E3295E" w14:paraId="324E28B9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0EBB708C" w14:textId="19FAAA4C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16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A32AD5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Čs. armády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5308AE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Bubeneč</w:t>
            </w:r>
          </w:p>
        </w:tc>
      </w:tr>
      <w:tr w:rsidR="00E3295E" w:rsidRPr="00E3295E" w14:paraId="386AD8FD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7B7D0264" w14:textId="53E4B7A2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17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597C8F57" w14:textId="51A6DD82" w:rsidR="00E3295E" w:rsidRPr="00C4640F" w:rsidRDefault="00921314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Dukelský</w:t>
            </w:r>
            <w:r>
              <w:rPr>
                <w:rFonts w:cs="Arial"/>
                <w:sz w:val="18"/>
                <w:szCs w:val="18"/>
              </w:rPr>
              <w:t>ch</w:t>
            </w:r>
            <w:r w:rsidR="00E3295E" w:rsidRPr="00C4640F">
              <w:rPr>
                <w:rFonts w:cs="Arial"/>
                <w:sz w:val="18"/>
                <w:szCs w:val="18"/>
              </w:rPr>
              <w:t xml:space="preserve"> hrdinů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A93EFF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Holešovice</w:t>
            </w:r>
          </w:p>
        </w:tc>
      </w:tr>
      <w:tr w:rsidR="00E3295E" w:rsidRPr="00E3295E" w14:paraId="17D265F1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216B99BE" w14:textId="0BA8B5D2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18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6A355B5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Evropská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BFEC4D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Liboc</w:t>
            </w:r>
          </w:p>
        </w:tc>
      </w:tr>
      <w:tr w:rsidR="00E3295E" w:rsidRPr="00E3295E" w14:paraId="15720719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7D9D8F5C" w14:textId="4AEAF324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19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12AD6FE9" w14:textId="5AE9916A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Korunovační</w:t>
            </w:r>
            <w:r w:rsidRPr="00E3295E">
              <w:rPr>
                <w:rFonts w:cs="Arial"/>
                <w:sz w:val="18"/>
                <w:szCs w:val="18"/>
              </w:rPr>
              <w:t xml:space="preserve">, </w:t>
            </w:r>
            <w:r w:rsidRPr="00C4640F">
              <w:rPr>
                <w:rFonts w:cs="Arial"/>
                <w:sz w:val="18"/>
                <w:szCs w:val="18"/>
              </w:rPr>
              <w:t>Milady Horákové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2AB01D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Bubeneč</w:t>
            </w:r>
          </w:p>
        </w:tc>
      </w:tr>
      <w:tr w:rsidR="00E3295E" w:rsidRPr="00E3295E" w14:paraId="69929F94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5B8627CD" w14:textId="7FA418D6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20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1CC96D4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Svatovítská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0C325E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Dejvice</w:t>
            </w:r>
          </w:p>
        </w:tc>
      </w:tr>
      <w:tr w:rsidR="00E3295E" w:rsidRPr="00E3295E" w14:paraId="44E89C52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3900F098" w14:textId="7012812E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21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4320C624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Sokolovská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B5E1F6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Libeň</w:t>
            </w:r>
          </w:p>
        </w:tc>
      </w:tr>
      <w:tr w:rsidR="00E3295E" w:rsidRPr="00E3295E" w14:paraId="2C043F65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2AC1DC11" w14:textId="48F54323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22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E121923" w14:textId="7ACF20CF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Veletržní</w:t>
            </w:r>
            <w:r w:rsidRPr="00E3295E">
              <w:rPr>
                <w:rFonts w:cs="Arial"/>
                <w:sz w:val="18"/>
                <w:szCs w:val="18"/>
              </w:rPr>
              <w:t xml:space="preserve">, </w:t>
            </w:r>
            <w:r w:rsidRPr="00C4640F">
              <w:rPr>
                <w:rFonts w:cs="Arial"/>
                <w:sz w:val="18"/>
                <w:szCs w:val="18"/>
              </w:rPr>
              <w:t>Milady Horákové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675B136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Holešovice</w:t>
            </w:r>
          </w:p>
        </w:tc>
      </w:tr>
      <w:tr w:rsidR="00E3295E" w:rsidRPr="00E3295E" w14:paraId="70443A0D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281DDDC3" w14:textId="63C1A7EA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23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6F0714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Sokolovská, U Balabenky, Na Žertvách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137444D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Libeň</w:t>
            </w:r>
          </w:p>
        </w:tc>
      </w:tr>
      <w:tr w:rsidR="00E3295E" w:rsidRPr="00E3295E" w14:paraId="0F2240D5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0473FD23" w14:textId="012363E8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24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DCA3F32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Milady Horákové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2E7512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Hradčany</w:t>
            </w:r>
          </w:p>
        </w:tc>
      </w:tr>
      <w:tr w:rsidR="00E3295E" w:rsidRPr="00E3295E" w14:paraId="30420C0C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301DED2B" w14:textId="69ACB1BE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25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DBE36F0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Na Petřinách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54E849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Břevnov</w:t>
            </w:r>
          </w:p>
        </w:tc>
      </w:tr>
      <w:tr w:rsidR="00E3295E" w:rsidRPr="00E3295E" w14:paraId="5B596935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70D4E4C0" w14:textId="23611EC9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26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8A75EF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Českomoravská, Freyova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7F2DEC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Vysočany</w:t>
            </w:r>
          </w:p>
        </w:tc>
      </w:tr>
      <w:tr w:rsidR="00E3295E" w:rsidRPr="00E3295E" w14:paraId="178275AB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10260C32" w14:textId="3293E28D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27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8ECE4B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Poděbradská, Kbelská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30F281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Hloubětín</w:t>
            </w:r>
          </w:p>
        </w:tc>
      </w:tr>
      <w:tr w:rsidR="00E3295E" w:rsidRPr="00E3295E" w14:paraId="5CA5CEF8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02E8DD25" w14:textId="7FAC0601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28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A1A958B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Sokolovská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8E7B8B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Karlín, Libeň</w:t>
            </w:r>
          </w:p>
        </w:tc>
      </w:tr>
      <w:tr w:rsidR="00E3295E" w:rsidRPr="00E3295E" w14:paraId="101F7900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6001EA6A" w14:textId="19EC9D5C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29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1E021C79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Spojovací, Novovysočanská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20B21E0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Vysočany</w:t>
            </w:r>
          </w:p>
        </w:tc>
      </w:tr>
      <w:tr w:rsidR="00E3295E" w:rsidRPr="00E3295E" w14:paraId="00D46CA0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2271BAAF" w14:textId="0F65400D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30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C506A19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Patočkova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402F74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Střešovice</w:t>
            </w:r>
          </w:p>
        </w:tc>
      </w:tr>
      <w:tr w:rsidR="00E3295E" w:rsidRPr="00E3295E" w14:paraId="3BE7A3EC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7057E8A5" w14:textId="31C46FF8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31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4035EE4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Sokolovská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002F11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Karlín</w:t>
            </w:r>
          </w:p>
        </w:tc>
      </w:tr>
      <w:tr w:rsidR="00E3295E" w:rsidRPr="00E3295E" w14:paraId="5478EDD0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408860C9" w14:textId="51A01025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32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56A6C969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Patočkova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7899729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Břevnov</w:t>
            </w:r>
          </w:p>
        </w:tc>
      </w:tr>
      <w:tr w:rsidR="00E3295E" w:rsidRPr="00E3295E" w14:paraId="55F9A2F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3E48304F" w14:textId="5E2CBDBB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33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07C529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Na Poříčí, Havlíčkova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C7A2C12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Nové Město</w:t>
            </w:r>
          </w:p>
        </w:tc>
      </w:tr>
      <w:tr w:rsidR="00E3295E" w:rsidRPr="00E3295E" w14:paraId="6E433ABD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64EE34FF" w14:textId="0A08549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34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D5EE579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Karmelitská, Újezd, Vítězná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C9654E2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Malá Strana</w:t>
            </w:r>
          </w:p>
        </w:tc>
      </w:tr>
      <w:tr w:rsidR="00E3295E" w:rsidRPr="00E3295E" w14:paraId="40A1E106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2431604B" w14:textId="698D342F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35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3356BC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Spojovací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375935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Žižkov</w:t>
            </w:r>
          </w:p>
        </w:tc>
      </w:tr>
      <w:tr w:rsidR="00E3295E" w:rsidRPr="00E3295E" w14:paraId="769B2576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1D42760E" w14:textId="54BC5A0D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36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57BEEF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Koněvova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6E8B71D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Žižkov</w:t>
            </w:r>
          </w:p>
        </w:tc>
      </w:tr>
      <w:tr w:rsidR="00E3295E" w:rsidRPr="00E3295E" w14:paraId="3B7C0ED8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38F9107C" w14:textId="618EC469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37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C56DB9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Koněvova, Jana Želivského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B342BAB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Žižkov</w:t>
            </w:r>
          </w:p>
        </w:tc>
      </w:tr>
      <w:tr w:rsidR="00E3295E" w:rsidRPr="00E3295E" w14:paraId="50DD503F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21525880" w14:textId="6F2B1275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38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509D9D0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Koněvova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99E16CB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Žižkov</w:t>
            </w:r>
          </w:p>
        </w:tc>
      </w:tr>
      <w:tr w:rsidR="00E3295E" w:rsidRPr="00E3295E" w14:paraId="094BDA10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555C6D4F" w14:textId="7DE9D9C2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39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14FAFC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Husitská, Koněvova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918038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Žižkov</w:t>
            </w:r>
          </w:p>
        </w:tc>
      </w:tr>
      <w:tr w:rsidR="00E3295E" w:rsidRPr="00E3295E" w14:paraId="4A812766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3DF95BFF" w14:textId="22AF1B95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40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8B2899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Prokopova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455614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Žižkov</w:t>
            </w:r>
          </w:p>
        </w:tc>
      </w:tr>
      <w:tr w:rsidR="00E3295E" w:rsidRPr="00E3295E" w14:paraId="5FB125D3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57D148A6" w14:textId="5207E1D5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41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F46D254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Seifertova, Táboritská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AFFBAE2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Žižkov</w:t>
            </w:r>
          </w:p>
        </w:tc>
      </w:tr>
      <w:tr w:rsidR="00E3295E" w:rsidRPr="00E3295E" w14:paraId="490E6C37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2A04F28F" w14:textId="3928416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42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E5BF39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Spálená, Lazarská, Vodičkova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689C239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Nové Město</w:t>
            </w:r>
          </w:p>
        </w:tc>
      </w:tr>
      <w:tr w:rsidR="00E3295E" w:rsidRPr="00E3295E" w14:paraId="44F4CCB9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495A4655" w14:textId="3DEDED9B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43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7CDF270" w14:textId="1686EC86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Masarykovo nábřeží</w:t>
            </w:r>
            <w:r w:rsidRPr="00E3295E">
              <w:rPr>
                <w:rFonts w:cs="Arial"/>
                <w:sz w:val="18"/>
                <w:szCs w:val="18"/>
              </w:rPr>
              <w:t xml:space="preserve">, </w:t>
            </w:r>
            <w:r w:rsidRPr="00C4640F">
              <w:rPr>
                <w:rFonts w:cs="Arial"/>
                <w:sz w:val="18"/>
                <w:szCs w:val="18"/>
              </w:rPr>
              <w:t>Rašínovo nábřeží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2DA8A3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Nové Město</w:t>
            </w:r>
          </w:p>
        </w:tc>
      </w:tr>
      <w:tr w:rsidR="00E3295E" w:rsidRPr="00E3295E" w14:paraId="3487CB2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51DA0FEB" w14:textId="11335842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44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F292B00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Holečkova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96360DD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Smíchov</w:t>
            </w:r>
          </w:p>
        </w:tc>
      </w:tr>
      <w:tr w:rsidR="00E3295E" w:rsidRPr="00E3295E" w14:paraId="5A7B53D0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5889CBAB" w14:textId="60E225D5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45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657B412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Vinohradská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47F15FD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Vinohrady</w:t>
            </w:r>
          </w:p>
        </w:tc>
      </w:tr>
      <w:tr w:rsidR="00E3295E" w:rsidRPr="00E3295E" w14:paraId="0FCE29E7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484B48A6" w14:textId="44E66C71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46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22D658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Karlovo náměstí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29CAE0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Nové Město</w:t>
            </w:r>
          </w:p>
        </w:tc>
      </w:tr>
      <w:tr w:rsidR="00E3295E" w:rsidRPr="00E3295E" w14:paraId="6D1A1DF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732A3C16" w14:textId="2C03E8BE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47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7644304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Žitná, Anglická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C6BC2BA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Nové Město, Vinohrady</w:t>
            </w:r>
          </w:p>
        </w:tc>
      </w:tr>
      <w:tr w:rsidR="00E3295E" w:rsidRPr="00E3295E" w14:paraId="547DE9F8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1DFCF9CE" w14:textId="22154039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48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C23AAAA" w14:textId="77F42EB1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Anglická</w:t>
            </w:r>
            <w:r w:rsidRPr="00E3295E">
              <w:rPr>
                <w:rFonts w:cs="Arial"/>
                <w:sz w:val="18"/>
                <w:szCs w:val="18"/>
              </w:rPr>
              <w:t xml:space="preserve">, </w:t>
            </w:r>
            <w:r w:rsidRPr="00C4640F">
              <w:rPr>
                <w:rFonts w:cs="Arial"/>
                <w:sz w:val="18"/>
                <w:szCs w:val="18"/>
              </w:rPr>
              <w:t>Italská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F56EAE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Vinohrady</w:t>
            </w:r>
          </w:p>
        </w:tc>
      </w:tr>
      <w:tr w:rsidR="00E3295E" w:rsidRPr="00E3295E" w14:paraId="35C3F25C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6EF0C431" w14:textId="1E16777F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49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B30F74A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Ječná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08B9444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Nové Město</w:t>
            </w:r>
          </w:p>
        </w:tc>
      </w:tr>
      <w:tr w:rsidR="00E3295E" w:rsidRPr="00E3295E" w14:paraId="525C0456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39357E6D" w14:textId="2E470488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lastRenderedPageBreak/>
              <w:t>50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3B20721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Vinohradská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FC84DC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Vinohrady, Žižkov</w:t>
            </w:r>
          </w:p>
        </w:tc>
      </w:tr>
      <w:tr w:rsidR="00E3295E" w:rsidRPr="00E3295E" w14:paraId="1C44F043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2F1F308F" w14:textId="20A74358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51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604CB220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Vinohradská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95A6796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Vinohrady</w:t>
            </w:r>
          </w:p>
        </w:tc>
      </w:tr>
      <w:tr w:rsidR="00E3295E" w:rsidRPr="00E3295E" w14:paraId="53250C79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1BC1FD1A" w14:textId="6818F80D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52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1B6F4AB" w14:textId="6C1AE3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Vrchlického</w:t>
            </w:r>
            <w:r w:rsidRPr="00E3295E">
              <w:rPr>
                <w:rFonts w:cs="Arial"/>
                <w:sz w:val="18"/>
                <w:szCs w:val="18"/>
              </w:rPr>
              <w:t xml:space="preserve">, </w:t>
            </w:r>
            <w:r w:rsidRPr="00C4640F">
              <w:rPr>
                <w:rFonts w:cs="Arial"/>
                <w:sz w:val="18"/>
                <w:szCs w:val="18"/>
              </w:rPr>
              <w:t>Plzeňská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2D5121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Košíře</w:t>
            </w:r>
          </w:p>
        </w:tc>
      </w:tr>
      <w:tr w:rsidR="00E3295E" w:rsidRPr="00E3295E" w14:paraId="798B7C4C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7CB5C5E2" w14:textId="58768E24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53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6252D24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Jugoslávská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B417752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Vinohrady</w:t>
            </w:r>
          </w:p>
        </w:tc>
      </w:tr>
      <w:tr w:rsidR="00E3295E" w:rsidRPr="00E3295E" w14:paraId="6260352C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772C64F2" w14:textId="1645FD9C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54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C98ACDB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Sokolská, Legerova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82C30FD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Nové Město</w:t>
            </w:r>
          </w:p>
        </w:tc>
      </w:tr>
      <w:tr w:rsidR="00E3295E" w:rsidRPr="00E3295E" w14:paraId="6283D4F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1FE4BBF8" w14:textId="40636FA3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55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50663234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Bělehradská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BA0CA7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Vinohrady</w:t>
            </w:r>
          </w:p>
        </w:tc>
      </w:tr>
      <w:tr w:rsidR="00E3295E" w:rsidRPr="00E3295E" w14:paraId="70A83738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768E5901" w14:textId="4859BA8F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56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320C839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Korunní, Blanická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BAE16A9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Vinohrady</w:t>
            </w:r>
          </w:p>
        </w:tc>
      </w:tr>
      <w:tr w:rsidR="00E3295E" w:rsidRPr="00E3295E" w14:paraId="103E643C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005B59C8" w14:textId="60DC8152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57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6D68D3F4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Lidická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69983BE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Smíchov</w:t>
            </w:r>
          </w:p>
        </w:tc>
      </w:tr>
      <w:tr w:rsidR="00E3295E" w:rsidRPr="00E3295E" w14:paraId="0B0EC797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4498136F" w14:textId="46414D60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58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44B8C2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Hořejší nábřeží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14D3C4B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Smíchov</w:t>
            </w:r>
          </w:p>
        </w:tc>
      </w:tr>
      <w:tr w:rsidR="00E3295E" w:rsidRPr="00E3295E" w14:paraId="30614FE3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510BA421" w14:textId="51279E3F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59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9551CBA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Nádražní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13BDB8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Smíchov</w:t>
            </w:r>
          </w:p>
        </w:tc>
      </w:tr>
      <w:tr w:rsidR="00E3295E" w:rsidRPr="00E3295E" w14:paraId="19EBAB1D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204297C0" w14:textId="1C5A7199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60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4A38CBB6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Svornosti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FEBF38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Smíchov</w:t>
            </w:r>
          </w:p>
        </w:tc>
      </w:tr>
      <w:tr w:rsidR="00E3295E" w:rsidRPr="00E3295E" w14:paraId="1FEEEC3B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01103C40" w14:textId="184AC7A4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61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54C7AC1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Rumunská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B2184C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Nové Město</w:t>
            </w:r>
          </w:p>
        </w:tc>
      </w:tr>
      <w:tr w:rsidR="00E3295E" w:rsidRPr="00E3295E" w14:paraId="59CEAA1E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2BE96089" w14:textId="432C1915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62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503FB56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Francouzská, Ruská, Moskevská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71FCB7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Vršovice</w:t>
            </w:r>
          </w:p>
        </w:tc>
      </w:tr>
      <w:tr w:rsidR="00E3295E" w:rsidRPr="00E3295E" w14:paraId="248C36DB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686118B6" w14:textId="42DD1144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63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D65E93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Korunní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9B0F3F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Vinohrady</w:t>
            </w:r>
          </w:p>
        </w:tc>
      </w:tr>
      <w:tr w:rsidR="00E3295E" w:rsidRPr="00E3295E" w14:paraId="0CA8CD58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32212728" w14:textId="420A61F2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64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A8E73E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Rašínovo nábřeží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6022DE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Nové Město</w:t>
            </w:r>
          </w:p>
        </w:tc>
      </w:tr>
      <w:tr w:rsidR="00E3295E" w:rsidRPr="00E3295E" w14:paraId="5275B638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42DA6031" w14:textId="26F6081A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65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4655FAEA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Vyšehradská, Benátská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6B87C3F6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Nové Město</w:t>
            </w:r>
          </w:p>
        </w:tc>
      </w:tr>
      <w:tr w:rsidR="00E3295E" w:rsidRPr="00E3295E" w14:paraId="3195EF7B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08DC53F2" w14:textId="1AE9E341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66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4AB720C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Vltavská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6E724A36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Smíchov</w:t>
            </w:r>
          </w:p>
        </w:tc>
      </w:tr>
      <w:tr w:rsidR="00E3295E" w:rsidRPr="00E3295E" w14:paraId="06E73AB4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601110E2" w14:textId="71969344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67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60805A9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Černokostelecká, Limuzská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720F86D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Strašnice</w:t>
            </w:r>
          </w:p>
        </w:tc>
      </w:tr>
      <w:tr w:rsidR="00E3295E" w:rsidRPr="00E3295E" w14:paraId="726D537C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6FC3BB58" w14:textId="6A8230C4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68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1923DE6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Radlická, Ostrovského, U Santošky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0178C4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Smíchov</w:t>
            </w:r>
          </w:p>
        </w:tc>
      </w:tr>
      <w:tr w:rsidR="00E3295E" w:rsidRPr="00E3295E" w14:paraId="77C579A6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6728B820" w14:textId="51007D6D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6A6ADB2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Starostrašnická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065ADB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Strašnice</w:t>
            </w:r>
          </w:p>
        </w:tc>
      </w:tr>
      <w:tr w:rsidR="00E3295E" w:rsidRPr="00E3295E" w14:paraId="00E20BE0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6DD8DC66" w14:textId="050053F9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70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20417D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Ruská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213138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Vršovice</w:t>
            </w:r>
          </w:p>
        </w:tc>
      </w:tr>
      <w:tr w:rsidR="00E3295E" w:rsidRPr="00E3295E" w14:paraId="5AE5F0A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7AEE4951" w14:textId="7EDD556F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71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16BA02A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Strakonická, Svornosti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905499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Smíchov</w:t>
            </w:r>
          </w:p>
        </w:tc>
      </w:tr>
      <w:tr w:rsidR="00E3295E" w:rsidRPr="00E3295E" w14:paraId="3768BF47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424E8180" w14:textId="49D59FA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72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9154010" w14:textId="3BCED755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Vršovická, V</w:t>
            </w:r>
            <w:r w:rsidRPr="00E3295E">
              <w:rPr>
                <w:rFonts w:cs="Arial"/>
                <w:sz w:val="18"/>
                <w:szCs w:val="18"/>
              </w:rPr>
              <w:t> </w:t>
            </w:r>
            <w:r w:rsidRPr="00C4640F">
              <w:rPr>
                <w:rFonts w:cs="Arial"/>
                <w:sz w:val="18"/>
                <w:szCs w:val="18"/>
              </w:rPr>
              <w:t>Olšinách</w:t>
            </w:r>
            <w:r w:rsidRPr="00E3295E">
              <w:rPr>
                <w:rFonts w:cs="Arial"/>
                <w:sz w:val="18"/>
                <w:szCs w:val="18"/>
              </w:rPr>
              <w:t xml:space="preserve">, </w:t>
            </w:r>
            <w:r w:rsidRPr="00C4640F">
              <w:rPr>
                <w:rFonts w:cs="Arial"/>
                <w:sz w:val="18"/>
                <w:szCs w:val="18"/>
              </w:rPr>
              <w:t>28. pluku, Bělocerkevská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F478FE9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Vršovice</w:t>
            </w:r>
          </w:p>
        </w:tc>
      </w:tr>
      <w:tr w:rsidR="00E3295E" w:rsidRPr="00E3295E" w14:paraId="0C7F1813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4DFBC391" w14:textId="6EFF115C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73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21CF82A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Kodaňská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C693E1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Vršovice</w:t>
            </w:r>
          </w:p>
        </w:tc>
      </w:tr>
      <w:tr w:rsidR="00E3295E" w:rsidRPr="00E3295E" w14:paraId="613B89FD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02CB5B16" w14:textId="0DFAFE54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74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79F2EE9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Moskevská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0D75DF1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Vršovice</w:t>
            </w:r>
          </w:p>
        </w:tc>
      </w:tr>
      <w:tr w:rsidR="00E3295E" w:rsidRPr="00E3295E" w14:paraId="1188B289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4429ABE4" w14:textId="7CFDFE62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75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545E768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Sekaninova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6F71FB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Nusle</w:t>
            </w:r>
          </w:p>
        </w:tc>
      </w:tr>
      <w:tr w:rsidR="00E3295E" w:rsidRPr="00E3295E" w14:paraId="110B0C8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4435D955" w14:textId="392F7CB5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76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5AA49B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0DB1D9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Vršovice</w:t>
            </w:r>
          </w:p>
        </w:tc>
      </w:tr>
      <w:tr w:rsidR="00E3295E" w:rsidRPr="00E3295E" w14:paraId="3DAA59A5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6FECC613" w14:textId="5D0C7113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77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F2A5614" w14:textId="23B057E0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Křesomyslova, Bělehradská</w:t>
            </w:r>
            <w:r w:rsidRPr="00E3295E">
              <w:rPr>
                <w:rFonts w:cs="Arial"/>
                <w:sz w:val="18"/>
                <w:szCs w:val="18"/>
              </w:rPr>
              <w:t xml:space="preserve">, </w:t>
            </w:r>
            <w:r w:rsidRPr="00C4640F">
              <w:rPr>
                <w:rFonts w:cs="Arial"/>
                <w:sz w:val="18"/>
                <w:szCs w:val="18"/>
              </w:rPr>
              <w:t>Otakarova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635166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Nusle</w:t>
            </w:r>
          </w:p>
        </w:tc>
      </w:tr>
      <w:tr w:rsidR="00E3295E" w:rsidRPr="00E3295E" w14:paraId="586BAFD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2CB93E35" w14:textId="22932216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78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9E6982B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Jaromírova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E687560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Nusle</w:t>
            </w:r>
          </w:p>
        </w:tc>
      </w:tr>
      <w:tr w:rsidR="00E3295E" w:rsidRPr="00E3295E" w14:paraId="6FE8A1B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36461F14" w14:textId="74E67110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79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4C2DF2AA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Radlická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9C32ED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Smíchov</w:t>
            </w:r>
          </w:p>
        </w:tc>
      </w:tr>
      <w:tr w:rsidR="00E3295E" w:rsidRPr="00E3295E" w14:paraId="07757DD6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4A91628B" w14:textId="706D7173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80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45C6BEA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Průběžná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8A4DB1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Strašnice</w:t>
            </w:r>
          </w:p>
        </w:tc>
      </w:tr>
      <w:tr w:rsidR="00E3295E" w:rsidRPr="00E3295E" w14:paraId="1EB8B49D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41693FFA" w14:textId="4FD25EF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81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38136E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F2522E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Vršovice</w:t>
            </w:r>
          </w:p>
        </w:tc>
      </w:tr>
      <w:tr w:rsidR="00E3295E" w:rsidRPr="00E3295E" w14:paraId="58F8F300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2EF5A375" w14:textId="03C1C5A2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82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4B990583" w14:textId="5148A689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Vršovická</w:t>
            </w:r>
            <w:r w:rsidRPr="00E3295E">
              <w:rPr>
                <w:rFonts w:cs="Arial"/>
                <w:sz w:val="18"/>
                <w:szCs w:val="18"/>
              </w:rPr>
              <w:t xml:space="preserve">, </w:t>
            </w:r>
            <w:r w:rsidRPr="00C4640F">
              <w:rPr>
                <w:rFonts w:cs="Arial"/>
                <w:sz w:val="18"/>
                <w:szCs w:val="18"/>
              </w:rPr>
              <w:t>Petrohradská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875598B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Vršovice</w:t>
            </w:r>
          </w:p>
        </w:tc>
      </w:tr>
      <w:tr w:rsidR="00E3295E" w:rsidRPr="00E3295E" w14:paraId="4C467FC5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22DC99F9" w14:textId="49D7663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83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5140BD95" w14:textId="34367A0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Nuselská</w:t>
            </w:r>
            <w:r w:rsidRPr="00E3295E">
              <w:rPr>
                <w:rFonts w:cs="Arial"/>
                <w:sz w:val="18"/>
                <w:szCs w:val="18"/>
              </w:rPr>
              <w:t xml:space="preserve">, </w:t>
            </w:r>
            <w:r w:rsidRPr="00C4640F">
              <w:rPr>
                <w:rFonts w:cs="Arial"/>
                <w:sz w:val="18"/>
                <w:szCs w:val="18"/>
              </w:rPr>
              <w:t>V Horkách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3BB5E60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Michle</w:t>
            </w:r>
          </w:p>
        </w:tc>
      </w:tr>
      <w:tr w:rsidR="00E3295E" w:rsidRPr="00E3295E" w14:paraId="7666B22D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00801D4C" w14:textId="241C4A58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84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23C71755" w14:textId="0FCC0960" w:rsidR="00E3295E" w:rsidRPr="00C4640F" w:rsidRDefault="00921314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Chrášťany – Plzeňská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7D6CC41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Chrášťany u Prahy</w:t>
            </w:r>
          </w:p>
        </w:tc>
      </w:tr>
      <w:tr w:rsidR="00E3295E" w:rsidRPr="00E3295E" w14:paraId="07932632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5CCE5D02" w14:textId="41C6ED4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85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2EEE94B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5. května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2789905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Nusle</w:t>
            </w:r>
          </w:p>
        </w:tc>
      </w:tr>
      <w:tr w:rsidR="00E3295E" w:rsidRPr="00E3295E" w14:paraId="52D04464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332CFA52" w14:textId="46E2B9D0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86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16B9FA68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Táborská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7C81B6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Nusle</w:t>
            </w:r>
          </w:p>
        </w:tc>
      </w:tr>
      <w:tr w:rsidR="00E3295E" w:rsidRPr="00E3295E" w14:paraId="2BF6D200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1ADC817A" w14:textId="153F49C8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87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42BCC52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5. května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F4A2EE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Nusle</w:t>
            </w:r>
          </w:p>
        </w:tc>
      </w:tr>
      <w:tr w:rsidR="00E3295E" w:rsidRPr="00E3295E" w14:paraId="2157AC87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36E321AB" w14:textId="2F257D3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88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12106CDB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Na Pankráci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1B2CD0E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Nusle</w:t>
            </w:r>
          </w:p>
        </w:tc>
      </w:tr>
      <w:tr w:rsidR="00E3295E" w:rsidRPr="00E3295E" w14:paraId="12E552DF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3B8272C3" w14:textId="06BE7810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89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4C5AE046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Nuselská, U Plynárny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55AAE80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Michle</w:t>
            </w:r>
          </w:p>
        </w:tc>
      </w:tr>
      <w:tr w:rsidR="00E3295E" w:rsidRPr="00E3295E" w14:paraId="2C66A436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02A8FDD9" w14:textId="1DB0A99A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90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4ABE42DC" w14:textId="51B16D13" w:rsidR="00E3295E" w:rsidRPr="00C4640F" w:rsidRDefault="00921314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Rudná – Masarykova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017CED6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Rudná</w:t>
            </w:r>
          </w:p>
        </w:tc>
      </w:tr>
      <w:tr w:rsidR="00E3295E" w:rsidRPr="00E3295E" w14:paraId="40DD9391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78B6757F" w14:textId="1DCBF29E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91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7A6AC48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Záběhlická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6D03ABAA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Záběhlice</w:t>
            </w:r>
          </w:p>
        </w:tc>
      </w:tr>
      <w:tr w:rsidR="00E3295E" w:rsidRPr="00E3295E" w14:paraId="3DE93ED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0F72F06E" w14:textId="6763EC03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92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559343B2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Kutnohorská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D98E72C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Dolní Měcholupy</w:t>
            </w:r>
          </w:p>
        </w:tc>
      </w:tr>
      <w:tr w:rsidR="00E3295E" w:rsidRPr="00E3295E" w14:paraId="19334DC5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381D100E" w14:textId="7286DB64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93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1AEC929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Budějovická, Vyskočilova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00C1785E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Michle</w:t>
            </w:r>
          </w:p>
        </w:tc>
      </w:tr>
      <w:tr w:rsidR="00E3295E" w:rsidRPr="00E3295E" w14:paraId="79A27619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0000"/>
            <w:noWrap/>
            <w:vAlign w:val="center"/>
            <w:hideMark/>
          </w:tcPr>
          <w:p w14:paraId="603B4B11" w14:textId="7D24E810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94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070D5A1B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Severní, Senohrabská, Spořilovská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6467FD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Záběhlice</w:t>
            </w:r>
          </w:p>
        </w:tc>
      </w:tr>
      <w:tr w:rsidR="00E3295E" w:rsidRPr="00E3295E" w14:paraId="74B2568A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6899A2FA" w14:textId="50D80EF6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95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62F13FC0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Michelská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5C278F53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Michle</w:t>
            </w:r>
          </w:p>
        </w:tc>
      </w:tr>
      <w:tr w:rsidR="00E3295E" w:rsidRPr="00E3295E" w14:paraId="1F96CD7F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78AEE1D8" w14:textId="4E0D3BFB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96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6F5291A6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Ke Krči, Modřanská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4DAA76A7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Braník</w:t>
            </w:r>
          </w:p>
        </w:tc>
      </w:tr>
      <w:tr w:rsidR="00E3295E" w:rsidRPr="00E3295E" w14:paraId="4C587A89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77563908" w14:textId="0E9D07B9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97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69B92CC4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Libušská, Meteorologická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7FF7467F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Libuš</w:t>
            </w:r>
          </w:p>
        </w:tc>
      </w:tr>
      <w:tr w:rsidR="00E3295E" w:rsidRPr="00E3295E" w14:paraId="41D7B575" w14:textId="77777777" w:rsidTr="00F019B8">
        <w:trPr>
          <w:trHeight w:val="255"/>
          <w:jc w:val="center"/>
        </w:trPr>
        <w:tc>
          <w:tcPr>
            <w:tcW w:w="998" w:type="dxa"/>
            <w:shd w:val="clear" w:color="auto" w:fill="FFFF00"/>
            <w:noWrap/>
            <w:vAlign w:val="center"/>
            <w:hideMark/>
          </w:tcPr>
          <w:p w14:paraId="7961B21B" w14:textId="191A48D6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98</w:t>
            </w:r>
          </w:p>
        </w:tc>
        <w:tc>
          <w:tcPr>
            <w:tcW w:w="4432" w:type="dxa"/>
            <w:shd w:val="clear" w:color="auto" w:fill="auto"/>
            <w:noWrap/>
            <w:vAlign w:val="center"/>
            <w:hideMark/>
          </w:tcPr>
          <w:p w14:paraId="350878B2" w14:textId="4C62D29A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 xml:space="preserve">Dolní </w:t>
            </w:r>
            <w:r w:rsidR="00EC4EBD" w:rsidRPr="00C4640F">
              <w:rPr>
                <w:rFonts w:cs="Arial"/>
                <w:sz w:val="18"/>
                <w:szCs w:val="18"/>
              </w:rPr>
              <w:t>Břežany – Pražská</w:t>
            </w:r>
          </w:p>
        </w:tc>
        <w:tc>
          <w:tcPr>
            <w:tcW w:w="3048" w:type="dxa"/>
            <w:shd w:val="clear" w:color="auto" w:fill="auto"/>
            <w:noWrap/>
            <w:vAlign w:val="center"/>
            <w:hideMark/>
          </w:tcPr>
          <w:p w14:paraId="210B1956" w14:textId="77777777" w:rsidR="00E3295E" w:rsidRPr="00C4640F" w:rsidRDefault="00E3295E" w:rsidP="00F019B8">
            <w:pPr>
              <w:spacing w:before="20" w:after="20"/>
              <w:jc w:val="center"/>
              <w:rPr>
                <w:rFonts w:cs="Arial"/>
                <w:sz w:val="18"/>
                <w:szCs w:val="18"/>
              </w:rPr>
            </w:pPr>
            <w:r w:rsidRPr="00C4640F">
              <w:rPr>
                <w:rFonts w:cs="Arial"/>
                <w:sz w:val="18"/>
                <w:szCs w:val="18"/>
              </w:rPr>
              <w:t>Dolní Břežany</w:t>
            </w:r>
          </w:p>
        </w:tc>
      </w:tr>
    </w:tbl>
    <w:p w14:paraId="1CE727A5" w14:textId="32179A32" w:rsidR="003C3AFB" w:rsidRDefault="003C3AFB" w:rsidP="0076397B">
      <w:pPr>
        <w:tabs>
          <w:tab w:val="left" w:pos="5425"/>
        </w:tabs>
      </w:pPr>
      <w:r>
        <w:lastRenderedPageBreak/>
        <w:t>N</w:t>
      </w:r>
      <w:r w:rsidRPr="00FB5695">
        <w:t xml:space="preserve">ávrh </w:t>
      </w:r>
      <w:r>
        <w:t xml:space="preserve">konkrétních </w:t>
      </w:r>
      <w:r w:rsidRPr="00FB5695">
        <w:t xml:space="preserve">protihlukových opatření pro </w:t>
      </w:r>
      <w:r>
        <w:t>jednotlivé</w:t>
      </w:r>
      <w:r w:rsidRPr="00FB5695">
        <w:t xml:space="preserve"> lokalit</w:t>
      </w:r>
      <w:r>
        <w:t>y</w:t>
      </w:r>
      <w:r w:rsidRPr="00FB5695">
        <w:t xml:space="preserve"> </w:t>
      </w:r>
      <w:r w:rsidR="005E1FAB">
        <w:t xml:space="preserve">kritických míst I. priority </w:t>
      </w:r>
      <w:r w:rsidRPr="00FB5695">
        <w:t>je uveden v příloze č. 1.</w:t>
      </w:r>
    </w:p>
    <w:p w14:paraId="23CAC7E7" w14:textId="77777777" w:rsidR="00354193" w:rsidRDefault="0076397B" w:rsidP="00EC4EBD">
      <w:r w:rsidRPr="00FB5695">
        <w:t xml:space="preserve">Vzhledem k úzkému uličnímu profilu ve většině lokalit s výskytem kritických míst je možné navrhnout protihluková opatření ve formě rekonstrukce komunikace </w:t>
      </w:r>
      <w:r w:rsidR="002308DE">
        <w:t>či</w:t>
      </w:r>
      <w:r w:rsidRPr="00FB5695">
        <w:t xml:space="preserve"> tramvajové trati, která jsou již také plánována správcem komunikací a dopravním podnikem (viz přílohy</w:t>
      </w:r>
      <w:r w:rsidR="002308DE">
        <w:t xml:space="preserve"> č. 2 </w:t>
      </w:r>
      <w:r w:rsidR="002308DE" w:rsidRPr="003D3A67">
        <w:t>až 4</w:t>
      </w:r>
      <w:r w:rsidRPr="003D3A67">
        <w:t>). V místech s nižším počtem křižovatek je možné prověřit realizaci tichého povrchu. V</w:t>
      </w:r>
      <w:r w:rsidR="00094B04">
        <w:t> </w:t>
      </w:r>
      <w:r w:rsidRPr="003D3A67">
        <w:t>případě</w:t>
      </w:r>
      <w:r w:rsidR="00094B04">
        <w:t xml:space="preserve">, že není možné již více snížit hlukové zatížení dostupnými a známými protihlukovými opatřeními, je vhodné </w:t>
      </w:r>
      <w:r w:rsidRPr="003D3A67">
        <w:t xml:space="preserve">přistoupit k realizaci individuálních protihlukových opatření (IPHO), např. ve formě výměny oken, resp. prověření zvukové izolace obvodového pláště zasažených objektů, podle skutečně zjištěných hladin akustického tlaku na fasádách zasažených objektů. </w:t>
      </w:r>
      <w:r w:rsidR="00354193" w:rsidRPr="00354193">
        <w:t>Předpokládá se, že</w:t>
      </w:r>
      <w:r w:rsidR="00354193">
        <w:t xml:space="preserve"> podstatnou</w:t>
      </w:r>
      <w:r w:rsidR="00354193" w:rsidRPr="00354193">
        <w:t xml:space="preserve"> část automobilové dopravy odvede z</w:t>
      </w:r>
      <w:r w:rsidR="00354193">
        <w:t> centra Prahy d</w:t>
      </w:r>
      <w:r w:rsidR="00354193" w:rsidRPr="00354193">
        <w:t>obudování částí Městského okruhu a Silničního okruhu kolem Prahy.</w:t>
      </w:r>
    </w:p>
    <w:p w14:paraId="092A8120" w14:textId="579A146C" w:rsidR="0045170A" w:rsidRPr="00FB5695" w:rsidRDefault="0076397B" w:rsidP="00354193">
      <w:pPr>
        <w:spacing w:after="0"/>
        <w:rPr>
          <w:b/>
        </w:rPr>
      </w:pPr>
      <w:r w:rsidRPr="003D3A67">
        <w:t>Popis</w:t>
      </w:r>
      <w:r w:rsidRPr="00FB5695">
        <w:t xml:space="preserve"> dalších možných protihlukových opatření je uveden v kapitole </w:t>
      </w:r>
      <w:r w:rsidRPr="00FB5695">
        <w:fldChar w:fldCharType="begin"/>
      </w:r>
      <w:r w:rsidRPr="00FB5695">
        <w:instrText xml:space="preserve"> REF _Ref457984700 \r \h  \* MERGEFORMAT </w:instrText>
      </w:r>
      <w:r w:rsidRPr="00FB5695">
        <w:fldChar w:fldCharType="separate"/>
      </w:r>
      <w:r w:rsidR="00A63510">
        <w:t>D.1</w:t>
      </w:r>
      <w:r w:rsidRPr="00FB5695">
        <w:fldChar w:fldCharType="end"/>
      </w:r>
      <w:r w:rsidRPr="00FB5695">
        <w:t xml:space="preserve"> a </w:t>
      </w:r>
      <w:r w:rsidRPr="00FB5695">
        <w:fldChar w:fldCharType="begin"/>
      </w:r>
      <w:r w:rsidRPr="00FB5695">
        <w:instrText xml:space="preserve"> REF _Ref458438080 \r \h  \* MERGEFORMAT </w:instrText>
      </w:r>
      <w:r w:rsidRPr="00FB5695">
        <w:fldChar w:fldCharType="separate"/>
      </w:r>
      <w:r w:rsidR="00A63510">
        <w:t>D.2</w:t>
      </w:r>
      <w:r w:rsidRPr="00FB5695">
        <w:fldChar w:fldCharType="end"/>
      </w:r>
      <w:r w:rsidRPr="00FB5695">
        <w:t>.</w:t>
      </w:r>
      <w:bookmarkStart w:id="179" w:name="_Toc409615595"/>
      <w:bookmarkStart w:id="180" w:name="_Ref458497426"/>
    </w:p>
    <w:p w14:paraId="38241BD1" w14:textId="4DF6D7FA" w:rsidR="003D3A67" w:rsidRDefault="003D3A67">
      <w:pPr>
        <w:spacing w:after="0"/>
        <w:jc w:val="left"/>
        <w:rPr>
          <w:b/>
          <w:sz w:val="28"/>
        </w:rPr>
      </w:pPr>
      <w:r>
        <w:br w:type="page"/>
      </w:r>
    </w:p>
    <w:p w14:paraId="3EA84E64" w14:textId="6931D779" w:rsidR="005125FD" w:rsidRPr="00FB5695" w:rsidRDefault="00013C70" w:rsidP="00683E3E">
      <w:pPr>
        <w:pStyle w:val="Kapitola2"/>
      </w:pPr>
      <w:bookmarkStart w:id="181" w:name="_Toc473282492"/>
      <w:r w:rsidRPr="00683E3E">
        <w:lastRenderedPageBreak/>
        <w:t>Ž</w:t>
      </w:r>
      <w:r w:rsidR="005125FD" w:rsidRPr="00683E3E">
        <w:t>elezniční</w:t>
      </w:r>
      <w:r w:rsidR="005125FD" w:rsidRPr="00FB5695">
        <w:t xml:space="preserve"> provoz</w:t>
      </w:r>
      <w:bookmarkEnd w:id="179"/>
      <w:bookmarkEnd w:id="180"/>
      <w:bookmarkEnd w:id="181"/>
    </w:p>
    <w:p w14:paraId="59D41AC8" w14:textId="39EBD559" w:rsidR="004F1C4B" w:rsidRDefault="004F1C4B" w:rsidP="005C31CA">
      <w:pPr>
        <w:tabs>
          <w:tab w:val="left" w:pos="5425"/>
        </w:tabs>
      </w:pPr>
      <w:bookmarkStart w:id="182" w:name="_Ref412453002"/>
      <w:r w:rsidRPr="00FB5695">
        <w:t xml:space="preserve">V srpnu 2016 byl společností Sofis Grant zpracován Akční plán protihlukových opatření provozu dráhy v aglomeraci Praha pro pořizovatele Ministerstvo dopravy ČR (objednatel ŠŽDC), viz podklad </w:t>
      </w:r>
      <w:r w:rsidRPr="00FB5695">
        <w:fldChar w:fldCharType="begin"/>
      </w:r>
      <w:r w:rsidRPr="00FB5695">
        <w:instrText xml:space="preserve"> REF _Ref469993946 \r \h  \* MERGEFORMAT </w:instrText>
      </w:r>
      <w:r w:rsidRPr="00FB5695">
        <w:fldChar w:fldCharType="separate"/>
      </w:r>
      <w:r w:rsidR="00A63510">
        <w:t>[13]</w:t>
      </w:r>
      <w:r w:rsidRPr="00FB5695">
        <w:fldChar w:fldCharType="end"/>
      </w:r>
      <w:r w:rsidR="005E32BE" w:rsidRPr="00FB5695">
        <w:t>. T</w:t>
      </w:r>
      <w:r w:rsidRPr="00FB5695">
        <w:t xml:space="preserve">ento akční plán byl již veřejností </w:t>
      </w:r>
      <w:r w:rsidR="005E32BE" w:rsidRPr="00FB5695">
        <w:t xml:space="preserve">projednán a je dostupný na webových stránkách Ministerstva dopravy ČR - </w:t>
      </w:r>
      <w:hyperlink r:id="rId40" w:history="1">
        <w:r w:rsidR="00DB4548" w:rsidRPr="00CB5961">
          <w:rPr>
            <w:rStyle w:val="Hypertextovodkaz"/>
          </w:rPr>
          <w:t>http://www.mdcr.cz/Dokumenty/Akcni-plany-ke-snizeni-hluku-z-dopravy/2-kolo-AP-rok-2016</w:t>
        </w:r>
      </w:hyperlink>
      <w:r w:rsidR="005E32BE" w:rsidRPr="00FB5695">
        <w:t>.</w:t>
      </w:r>
    </w:p>
    <w:p w14:paraId="3A5C3B5F" w14:textId="23B15ED4" w:rsidR="00CE10F9" w:rsidRDefault="0074311F" w:rsidP="00CE10F9">
      <w:r>
        <w:t>Dle zvolené metodiky</w:t>
      </w:r>
      <w:r w:rsidR="00CE10F9">
        <w:t>,</w:t>
      </w:r>
      <w:r>
        <w:t xml:space="preserve"> popsané ve výše uvedeném dokumentu</w:t>
      </w:r>
      <w:r w:rsidR="00CE10F9">
        <w:t>,</w:t>
      </w:r>
      <w:r>
        <w:t xml:space="preserve"> byla identifikována čtyři potenciálně kritická místa (ohniska hluku nad mezní hodnotou)</w:t>
      </w:r>
      <w:r w:rsidR="00CE10F9">
        <w:t>:</w:t>
      </w:r>
    </w:p>
    <w:p w14:paraId="306C2CE3" w14:textId="41B99253" w:rsidR="00CE10F9" w:rsidRPr="00CE10F9" w:rsidRDefault="00CE10F9" w:rsidP="00CE10F9">
      <w:pPr>
        <w:pStyle w:val="Odstavecseseznamem"/>
        <w:numPr>
          <w:ilvl w:val="0"/>
          <w:numId w:val="45"/>
        </w:numPr>
      </w:pPr>
      <w:r w:rsidRPr="00CE10F9">
        <w:rPr>
          <w:b/>
          <w:bCs/>
        </w:rPr>
        <w:t xml:space="preserve">Praha-Libeň </w:t>
      </w:r>
      <w:r w:rsidRPr="00CE10F9">
        <w:t>(úsek trati Praha-Libeň / Praha hl.</w:t>
      </w:r>
      <w:r w:rsidR="00EC4EBD">
        <w:t xml:space="preserve"> </w:t>
      </w:r>
      <w:r w:rsidRPr="00CE10F9">
        <w:t>n. – Praha-Holešovice)</w:t>
      </w:r>
    </w:p>
    <w:p w14:paraId="4102CAB8" w14:textId="7CD16C86" w:rsidR="00CE10F9" w:rsidRPr="00CE10F9" w:rsidRDefault="00CE10F9" w:rsidP="00CE10F9">
      <w:pPr>
        <w:pStyle w:val="Odstavecseseznamem"/>
        <w:numPr>
          <w:ilvl w:val="0"/>
          <w:numId w:val="45"/>
        </w:numPr>
      </w:pPr>
      <w:r w:rsidRPr="00CE10F9">
        <w:rPr>
          <w:b/>
          <w:bCs/>
        </w:rPr>
        <w:t xml:space="preserve">Praha-Podbaba </w:t>
      </w:r>
      <w:r w:rsidRPr="00CE10F9">
        <w:t xml:space="preserve">(úsek trati Praha-Holešovice – Roztoky u Prahy) </w:t>
      </w:r>
    </w:p>
    <w:p w14:paraId="3E1144F3" w14:textId="0318F4C7" w:rsidR="00CE10F9" w:rsidRPr="00CE10F9" w:rsidRDefault="00CE10F9" w:rsidP="00CE10F9">
      <w:pPr>
        <w:pStyle w:val="Odstavecseseznamem"/>
        <w:numPr>
          <w:ilvl w:val="0"/>
          <w:numId w:val="45"/>
        </w:numPr>
      </w:pPr>
      <w:r w:rsidRPr="00CE10F9">
        <w:rPr>
          <w:b/>
          <w:bCs/>
        </w:rPr>
        <w:t xml:space="preserve">Úvaly </w:t>
      </w:r>
      <w:r w:rsidRPr="00CE10F9">
        <w:t xml:space="preserve">(úsek trati při průchodu stejnojmennou železniční stanicí) </w:t>
      </w:r>
    </w:p>
    <w:p w14:paraId="378EEDA1" w14:textId="2F67B140" w:rsidR="00CE10F9" w:rsidRPr="00CE10F9" w:rsidRDefault="00CE10F9" w:rsidP="00CE10F9">
      <w:pPr>
        <w:pStyle w:val="Odstavecseseznamem"/>
        <w:numPr>
          <w:ilvl w:val="0"/>
          <w:numId w:val="45"/>
        </w:numPr>
      </w:pPr>
      <w:r w:rsidRPr="00CE10F9">
        <w:rPr>
          <w:b/>
          <w:bCs/>
        </w:rPr>
        <w:t xml:space="preserve">Černošice </w:t>
      </w:r>
      <w:r w:rsidRPr="00CE10F9">
        <w:t>(úsek trati Praha-Radotín – Dobřichovice).</w:t>
      </w:r>
    </w:p>
    <w:p w14:paraId="4AE652E8" w14:textId="060E034F" w:rsidR="00DB4548" w:rsidRPr="00FB5695" w:rsidRDefault="00DB4548" w:rsidP="004144BD">
      <w:pPr>
        <w:pStyle w:val="Popistabobr"/>
      </w:pPr>
      <w:r w:rsidRPr="00FB5695">
        <w:t xml:space="preserve">Obr. </w:t>
      </w:r>
      <w:fldSimple w:instr=" SEQ Obr. \* ARABIC ">
        <w:r w:rsidR="00A63510">
          <w:rPr>
            <w:noProof/>
          </w:rPr>
          <w:t>11</w:t>
        </w:r>
      </w:fldSimple>
      <w:r w:rsidRPr="00FB5695">
        <w:t xml:space="preserve"> </w:t>
      </w:r>
      <w:r>
        <w:t xml:space="preserve">Přehledná mapa ohniska hluku identifikovaných v ukazateli </w:t>
      </w:r>
      <w:r w:rsidRPr="00DB4548">
        <w:rPr>
          <w:i/>
        </w:rPr>
        <w:t>L</w:t>
      </w:r>
      <w:r w:rsidRPr="00DB4548">
        <w:rPr>
          <w:i/>
          <w:vertAlign w:val="subscript"/>
        </w:rPr>
        <w:t>dvn</w:t>
      </w:r>
    </w:p>
    <w:p w14:paraId="35358123" w14:textId="77777777" w:rsidR="00DB4548" w:rsidRDefault="00DB4548" w:rsidP="0074311F">
      <w:pPr>
        <w:spacing w:after="60"/>
        <w:jc w:val="left"/>
      </w:pPr>
      <w:bookmarkStart w:id="183" w:name="_Toc409615596"/>
      <w:bookmarkEnd w:id="182"/>
      <w:r w:rsidRPr="00DB4548">
        <w:rPr>
          <w:noProof/>
        </w:rPr>
        <w:drawing>
          <wp:inline distT="0" distB="0" distL="0" distR="0" wp14:anchorId="3418F09E" wp14:editId="2E76D301">
            <wp:extent cx="5759450" cy="4308483"/>
            <wp:effectExtent l="19050" t="1905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0848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885FB" w14:textId="6B21AA81" w:rsidR="00DB4548" w:rsidRPr="00D04B65" w:rsidRDefault="00DB4548" w:rsidP="00DB4548">
      <w:pPr>
        <w:spacing w:after="0"/>
        <w:jc w:val="right"/>
        <w:rPr>
          <w:i/>
          <w:sz w:val="20"/>
        </w:rPr>
      </w:pPr>
      <w:r w:rsidRPr="00D04B65">
        <w:rPr>
          <w:i/>
          <w:sz w:val="20"/>
        </w:rPr>
        <w:t xml:space="preserve">Zdroj: </w:t>
      </w:r>
      <w:r w:rsidR="00D04B65" w:rsidRPr="00D04B65">
        <w:rPr>
          <w:i/>
          <w:sz w:val="20"/>
        </w:rPr>
        <w:t>Akční plán protihlukových opatření provozu dráhy v aglomeraci Praha</w:t>
      </w:r>
      <w:r w:rsidR="00D04B65">
        <w:rPr>
          <w:i/>
          <w:sz w:val="20"/>
        </w:rPr>
        <w:t xml:space="preserve"> </w:t>
      </w:r>
      <w:r w:rsidR="00D04B65">
        <w:rPr>
          <w:i/>
          <w:sz w:val="20"/>
        </w:rPr>
        <w:fldChar w:fldCharType="begin"/>
      </w:r>
      <w:r w:rsidR="00D04B65">
        <w:rPr>
          <w:i/>
          <w:sz w:val="20"/>
        </w:rPr>
        <w:instrText xml:space="preserve"> REF _Ref469993946 \r \h </w:instrText>
      </w:r>
      <w:r w:rsidR="00D04B65">
        <w:rPr>
          <w:i/>
          <w:sz w:val="20"/>
        </w:rPr>
      </w:r>
      <w:r w:rsidR="00D04B65">
        <w:rPr>
          <w:i/>
          <w:sz w:val="20"/>
        </w:rPr>
        <w:fldChar w:fldCharType="separate"/>
      </w:r>
      <w:r w:rsidR="00A63510">
        <w:rPr>
          <w:i/>
          <w:sz w:val="20"/>
        </w:rPr>
        <w:t>[13]</w:t>
      </w:r>
      <w:r w:rsidR="00D04B65">
        <w:rPr>
          <w:i/>
          <w:sz w:val="20"/>
        </w:rPr>
        <w:fldChar w:fldCharType="end"/>
      </w:r>
    </w:p>
    <w:p w14:paraId="2DB25899" w14:textId="0E82F5F9" w:rsidR="00CE10F9" w:rsidRDefault="00CE10F9" w:rsidP="004144BD">
      <w:pPr>
        <w:spacing w:before="120"/>
      </w:pPr>
      <w:r>
        <w:t>Pro každé kritické místo byla navrhnuta protihluková opatření a modelově ověřena jejich účinnost.</w:t>
      </w:r>
      <w:r>
        <w:br w:type="page"/>
      </w:r>
    </w:p>
    <w:p w14:paraId="481C0166" w14:textId="77777777" w:rsidR="005125FD" w:rsidRPr="00FB5695" w:rsidRDefault="00013C70" w:rsidP="00683E3E">
      <w:pPr>
        <w:pStyle w:val="Kapitola2"/>
      </w:pPr>
      <w:bookmarkStart w:id="184" w:name="_Toc473282493"/>
      <w:r w:rsidRPr="00683E3E">
        <w:lastRenderedPageBreak/>
        <w:t>L</w:t>
      </w:r>
      <w:r w:rsidR="005125FD" w:rsidRPr="00683E3E">
        <w:t>eteck</w:t>
      </w:r>
      <w:r w:rsidRPr="00683E3E">
        <w:t>ý</w:t>
      </w:r>
      <w:r w:rsidR="005125FD" w:rsidRPr="00FB5695">
        <w:t xml:space="preserve"> provoz</w:t>
      </w:r>
      <w:bookmarkEnd w:id="183"/>
      <w:bookmarkEnd w:id="184"/>
    </w:p>
    <w:p w14:paraId="756E7D31" w14:textId="0D601B54" w:rsidR="005E32BE" w:rsidRDefault="005E32BE" w:rsidP="004144BD">
      <w:bookmarkStart w:id="185" w:name="_Toc409615597"/>
      <w:r w:rsidRPr="00FB5695">
        <w:t xml:space="preserve">V roce 2016 byl společností Letiště Praha zpracován Program snižování hluku (Akční plán) letiště Praha/Ruzyně pro pořizovatele Ministerstvo dopravy ČR, viz podklad </w:t>
      </w:r>
      <w:r w:rsidRPr="00FB5695">
        <w:fldChar w:fldCharType="begin"/>
      </w:r>
      <w:r w:rsidRPr="00FB5695">
        <w:instrText xml:space="preserve"> REF _Ref469994286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[12]</w:t>
      </w:r>
      <w:r w:rsidRPr="00FB5695">
        <w:fldChar w:fldCharType="end"/>
      </w:r>
      <w:r w:rsidRPr="00FB5695">
        <w:t xml:space="preserve">. Tento akční plán byl již veřejností projednán a je dostupný na webových stránkách Ministerstva dopravy ČR - </w:t>
      </w:r>
      <w:hyperlink r:id="rId42" w:history="1">
        <w:r w:rsidR="00D8122C" w:rsidRPr="00CB5961">
          <w:rPr>
            <w:rStyle w:val="Hypertextovodkaz"/>
          </w:rPr>
          <w:t>http://www.mdcr.cz/Dokumenty/Akcni-plany-ke-snizeni-hluku-z-dopravy/2-kolo-AP-rok-2016</w:t>
        </w:r>
      </w:hyperlink>
      <w:r w:rsidRPr="00FB5695">
        <w:t>.</w:t>
      </w:r>
    </w:p>
    <w:p w14:paraId="44F91F87" w14:textId="4C240AE3" w:rsidR="00DB4548" w:rsidRDefault="00DB4548" w:rsidP="00D8122C">
      <w:r>
        <w:t>Citace z „</w:t>
      </w:r>
      <w:r w:rsidRPr="00DB4548">
        <w:t>Program</w:t>
      </w:r>
      <w:r>
        <w:t>u</w:t>
      </w:r>
      <w:r w:rsidRPr="00DB4548">
        <w:t xml:space="preserve"> snižování hluku (Akční</w:t>
      </w:r>
      <w:r>
        <w:t>ho</w:t>
      </w:r>
      <w:r w:rsidRPr="00DB4548">
        <w:t xml:space="preserve"> plán</w:t>
      </w:r>
      <w:r>
        <w:t>u</w:t>
      </w:r>
      <w:r w:rsidRPr="00DB4548">
        <w:t>) letiště Praha/Ruzyně</w:t>
      </w:r>
      <w:r>
        <w:t xml:space="preserve">“ </w:t>
      </w:r>
      <w:r w:rsidRPr="00FB5695">
        <w:fldChar w:fldCharType="begin"/>
      </w:r>
      <w:r w:rsidRPr="00FB5695">
        <w:instrText xml:space="preserve"> REF _Ref469994286 \r \h  \* MERGEFORMAT </w:instrText>
      </w:r>
      <w:r w:rsidRPr="00FB5695">
        <w:fldChar w:fldCharType="separate"/>
      </w:r>
      <w:r w:rsidR="00A63510">
        <w:t>[12]</w:t>
      </w:r>
      <w:r w:rsidRPr="00FB5695">
        <w:fldChar w:fldCharType="end"/>
      </w:r>
      <w:r>
        <w:t>:</w:t>
      </w:r>
    </w:p>
    <w:p w14:paraId="061AF860" w14:textId="4B9A2686" w:rsidR="00D8122C" w:rsidRPr="00DB4548" w:rsidRDefault="00D8122C" w:rsidP="00D8122C">
      <w:pPr>
        <w:rPr>
          <w:i/>
        </w:rPr>
      </w:pPr>
      <w:r w:rsidRPr="00DB4548">
        <w:rPr>
          <w:i/>
        </w:rPr>
        <w:t>Z výsledků SHM vyplývá, že oblasti ovlivněné provozem na RWY 06/24, ve kterých došlo v hodnoceném období k překročení některé mezní hodnoty pro hluk z leteckého provozu jsou obec Horoměřice, MČ Praha – Přední Kopanina, Kněževes u Prahy a Jeneč u Prahy. Oblasti, ovlivněné provozem na RWY 12/30 jsou dle výsledků SHM MČ Praha 6 - Ruzyně a MČ Praha 17 - Řepy.</w:t>
      </w:r>
    </w:p>
    <w:p w14:paraId="329BA46A" w14:textId="14C0E0A2" w:rsidR="00D8122C" w:rsidRPr="00DB4548" w:rsidRDefault="00D8122C" w:rsidP="00D8122C">
      <w:pPr>
        <w:rPr>
          <w:i/>
        </w:rPr>
      </w:pPr>
      <w:r w:rsidRPr="00DB4548">
        <w:rPr>
          <w:i/>
        </w:rPr>
        <w:t>Letiště Praha, a. s. jako provozovatel LKPR a nositel odpovědnosti za hluk z leteckého provozu přistupuje k řešení hlukové problematiky v souladu s hlukovou strategií Mezinárodní organizace civilního letectví (ICAO), která je založena na konceptu vyváženého přístupu k regulaci hluku letadel. Princip vyváženého přístupu spočívá v</w:t>
      </w:r>
      <w:r w:rsidR="00DB4548" w:rsidRPr="00DB4548">
        <w:rPr>
          <w:i/>
        </w:rPr>
        <w:t> </w:t>
      </w:r>
      <w:r w:rsidRPr="00DB4548">
        <w:rPr>
          <w:i/>
        </w:rPr>
        <w:t xml:space="preserve">dosažení maximálních environmentálních přínosů zaváděných protihlukových opatření při nákladově efektivním řešení. Uplatňuje a rozvíjí se 5 pilířů vyváženého přístupu: </w:t>
      </w:r>
    </w:p>
    <w:p w14:paraId="17FF3BBF" w14:textId="42C48689" w:rsidR="00D8122C" w:rsidRPr="00DB4548" w:rsidRDefault="00D8122C" w:rsidP="00DB4548">
      <w:pPr>
        <w:pStyle w:val="Odstavecseseznamem"/>
        <w:numPr>
          <w:ilvl w:val="0"/>
          <w:numId w:val="41"/>
        </w:numPr>
        <w:rPr>
          <w:i/>
        </w:rPr>
      </w:pPr>
      <w:r w:rsidRPr="00DB4548">
        <w:rPr>
          <w:i/>
        </w:rPr>
        <w:t xml:space="preserve">omezení hluku u zdroje </w:t>
      </w:r>
    </w:p>
    <w:p w14:paraId="35A3BB92" w14:textId="31DD9C8F" w:rsidR="00D8122C" w:rsidRPr="00DB4548" w:rsidRDefault="00D8122C" w:rsidP="00DB4548">
      <w:pPr>
        <w:pStyle w:val="Odstavecseseznamem"/>
        <w:numPr>
          <w:ilvl w:val="0"/>
          <w:numId w:val="41"/>
        </w:numPr>
        <w:rPr>
          <w:i/>
        </w:rPr>
      </w:pPr>
      <w:r w:rsidRPr="00DB4548">
        <w:rPr>
          <w:i/>
        </w:rPr>
        <w:t xml:space="preserve">územní plánování a řízení </w:t>
      </w:r>
    </w:p>
    <w:p w14:paraId="655F97D2" w14:textId="4CCD861A" w:rsidR="00D8122C" w:rsidRPr="00DB4548" w:rsidRDefault="00D8122C" w:rsidP="00DB4548">
      <w:pPr>
        <w:pStyle w:val="Odstavecseseznamem"/>
        <w:numPr>
          <w:ilvl w:val="0"/>
          <w:numId w:val="41"/>
        </w:numPr>
        <w:rPr>
          <w:i/>
        </w:rPr>
      </w:pPr>
      <w:r w:rsidRPr="00DB4548">
        <w:rPr>
          <w:i/>
        </w:rPr>
        <w:t xml:space="preserve">protihluková provozní opatření </w:t>
      </w:r>
    </w:p>
    <w:p w14:paraId="1F502D94" w14:textId="74D642A7" w:rsidR="00D8122C" w:rsidRPr="00DB4548" w:rsidRDefault="00D8122C" w:rsidP="00DB4548">
      <w:pPr>
        <w:pStyle w:val="Odstavecseseznamem"/>
        <w:numPr>
          <w:ilvl w:val="0"/>
          <w:numId w:val="41"/>
        </w:numPr>
        <w:rPr>
          <w:i/>
        </w:rPr>
      </w:pPr>
      <w:r w:rsidRPr="00DB4548">
        <w:rPr>
          <w:i/>
        </w:rPr>
        <w:t xml:space="preserve">provozní omezení </w:t>
      </w:r>
    </w:p>
    <w:p w14:paraId="61F15BE2" w14:textId="1D4DD465" w:rsidR="00D8122C" w:rsidRPr="00DB4548" w:rsidRDefault="00D8122C" w:rsidP="00DB4548">
      <w:pPr>
        <w:pStyle w:val="Odstavecseseznamem"/>
        <w:numPr>
          <w:ilvl w:val="0"/>
          <w:numId w:val="41"/>
        </w:numPr>
        <w:rPr>
          <w:i/>
        </w:rPr>
      </w:pPr>
      <w:r w:rsidRPr="00DB4548">
        <w:rPr>
          <w:i/>
        </w:rPr>
        <w:t xml:space="preserve">komunikace (nově na základě politiky ACI EUROPE Noise Strategy ) </w:t>
      </w:r>
    </w:p>
    <w:p w14:paraId="73C4C8CE" w14:textId="77777777" w:rsidR="00D8122C" w:rsidRPr="00FB5695" w:rsidRDefault="00D8122C" w:rsidP="00D8122C"/>
    <w:p w14:paraId="00F724C4" w14:textId="77777777" w:rsidR="0045170A" w:rsidRPr="00FB5695" w:rsidRDefault="0045170A">
      <w:pPr>
        <w:spacing w:after="0"/>
        <w:jc w:val="left"/>
        <w:rPr>
          <w:b/>
        </w:rPr>
      </w:pPr>
      <w:bookmarkStart w:id="186" w:name="_Ref458497429"/>
      <w:r w:rsidRPr="00FB5695">
        <w:br w:type="page"/>
      </w:r>
    </w:p>
    <w:p w14:paraId="244A1B84" w14:textId="77777777" w:rsidR="005125FD" w:rsidRPr="00FB5695" w:rsidRDefault="00013C70" w:rsidP="00683E3E">
      <w:pPr>
        <w:pStyle w:val="Kapitola2"/>
      </w:pPr>
      <w:bookmarkStart w:id="187" w:name="_Toc473282494"/>
      <w:r w:rsidRPr="00683E3E">
        <w:lastRenderedPageBreak/>
        <w:t>I</w:t>
      </w:r>
      <w:r w:rsidR="008C3BE1" w:rsidRPr="00683E3E">
        <w:t>ntegrovan</w:t>
      </w:r>
      <w:r w:rsidRPr="00683E3E">
        <w:t>á</w:t>
      </w:r>
      <w:r w:rsidR="008C3BE1" w:rsidRPr="00FB5695">
        <w:t xml:space="preserve"> zařízení</w:t>
      </w:r>
      <w:bookmarkEnd w:id="185"/>
      <w:bookmarkEnd w:id="186"/>
      <w:bookmarkEnd w:id="187"/>
    </w:p>
    <w:p w14:paraId="4A0E6627" w14:textId="62842FE2" w:rsidR="005E32BE" w:rsidRPr="00FB5695" w:rsidRDefault="005E32BE" w:rsidP="004144BD">
      <w:r w:rsidRPr="00FB5695">
        <w:t>Z</w:t>
      </w:r>
      <w:r w:rsidR="00354193">
        <w:t xml:space="preserve"> předaných</w:t>
      </w:r>
      <w:r w:rsidRPr="00FB5695">
        <w:t> výsledků SHM aglomerace Praha nebyl</w:t>
      </w:r>
      <w:r w:rsidR="00707193">
        <w:t>a</w:t>
      </w:r>
      <w:r w:rsidRPr="00FB5695">
        <w:t xml:space="preserve"> identifikována žádná kritická místa z provozu integrovaných (průmyslových) zařízení.</w:t>
      </w:r>
    </w:p>
    <w:p w14:paraId="2571CB49" w14:textId="4A1A1E00" w:rsidR="00797920" w:rsidRPr="00FB5695" w:rsidRDefault="002E1857" w:rsidP="004144BD">
      <w:r w:rsidRPr="00FB5695">
        <w:t>K o</w:t>
      </w:r>
      <w:r w:rsidR="000A3E25" w:rsidRPr="00FB5695">
        <w:t>patření</w:t>
      </w:r>
      <w:r w:rsidRPr="00FB5695">
        <w:t xml:space="preserve"> ke snížení hluku z tohoto zdroje je možné</w:t>
      </w:r>
      <w:r w:rsidR="005E32BE" w:rsidRPr="00FB5695">
        <w:t xml:space="preserve"> přistoupit</w:t>
      </w:r>
      <w:r w:rsidRPr="00FB5695">
        <w:t xml:space="preserve"> </w:t>
      </w:r>
      <w:r w:rsidR="00E06A09" w:rsidRPr="00FB5695">
        <w:t>v odůvodněných případech, a to při zjištění překračování platných hygienických limitů hluku dle příslušné legislativy ČR</w:t>
      </w:r>
      <w:r w:rsidRPr="00FB5695">
        <w:t xml:space="preserve"> a </w:t>
      </w:r>
      <w:r w:rsidR="000A3E25" w:rsidRPr="00FB5695">
        <w:t>na základě</w:t>
      </w:r>
      <w:r w:rsidRPr="00FB5695">
        <w:t xml:space="preserve"> identifikace</w:t>
      </w:r>
      <w:r w:rsidR="000A3E25" w:rsidRPr="00FB5695">
        <w:t xml:space="preserve"> dominantního zdroje hluku. </w:t>
      </w:r>
      <w:r w:rsidR="00797920" w:rsidRPr="00FB5695">
        <w:t xml:space="preserve">Popis </w:t>
      </w:r>
      <w:r w:rsidR="00707193">
        <w:t xml:space="preserve">případných </w:t>
      </w:r>
      <w:r w:rsidR="00797920" w:rsidRPr="00FB5695">
        <w:t xml:space="preserve">možných protihlukových opatření je uveden v kapitole </w:t>
      </w:r>
      <w:r w:rsidR="000B7E5A" w:rsidRPr="00FB5695">
        <w:fldChar w:fldCharType="begin"/>
      </w:r>
      <w:r w:rsidR="00550463" w:rsidRPr="00FB5695">
        <w:instrText xml:space="preserve"> REF _Ref458438142 \r \h  \* MERGEFORMAT </w:instrText>
      </w:r>
      <w:r w:rsidR="000B7E5A" w:rsidRPr="00FB5695">
        <w:fldChar w:fldCharType="separate"/>
      </w:r>
      <w:r w:rsidR="00A63510">
        <w:t>D.4</w:t>
      </w:r>
      <w:r w:rsidR="000B7E5A" w:rsidRPr="00FB5695">
        <w:fldChar w:fldCharType="end"/>
      </w:r>
      <w:r w:rsidR="00797920" w:rsidRPr="00FB5695">
        <w:t>.</w:t>
      </w:r>
    </w:p>
    <w:p w14:paraId="19907AE6" w14:textId="77777777" w:rsidR="0045170A" w:rsidRPr="00FB5695" w:rsidRDefault="0045170A">
      <w:pPr>
        <w:spacing w:after="0"/>
        <w:jc w:val="left"/>
        <w:rPr>
          <w:b/>
        </w:rPr>
      </w:pPr>
      <w:bookmarkStart w:id="188" w:name="_Toc203901815"/>
      <w:bookmarkStart w:id="189" w:name="_Ref404602018"/>
      <w:bookmarkStart w:id="190" w:name="_Toc405198612"/>
      <w:bookmarkStart w:id="191" w:name="_Toc405238841"/>
      <w:bookmarkStart w:id="192" w:name="_Toc409615598"/>
      <w:bookmarkStart w:id="193" w:name="_Ref459192014"/>
      <w:bookmarkStart w:id="194" w:name="_Toc198119669"/>
      <w:r w:rsidRPr="00FB5695">
        <w:br w:type="page"/>
      </w:r>
    </w:p>
    <w:p w14:paraId="56C7990D" w14:textId="77777777" w:rsidR="004F6285" w:rsidRPr="00FB5695" w:rsidRDefault="00AC3962" w:rsidP="00683E3E">
      <w:pPr>
        <w:pStyle w:val="Kapitola1"/>
      </w:pPr>
      <w:bookmarkStart w:id="195" w:name="_Ref472943601"/>
      <w:bookmarkStart w:id="196" w:name="_Toc473282495"/>
      <w:r w:rsidRPr="00FB5695">
        <w:lastRenderedPageBreak/>
        <w:t>Všechna schválená nebo prováděná opatření ke snížení hluku, všechny připravované projekty</w:t>
      </w:r>
      <w:bookmarkEnd w:id="188"/>
      <w:bookmarkEnd w:id="189"/>
      <w:bookmarkEnd w:id="190"/>
      <w:bookmarkEnd w:id="191"/>
      <w:r w:rsidR="00E36DD8" w:rsidRPr="00FB5695">
        <w:t>, včetně návrhů na vyhlášení tichých oblastí v</w:t>
      </w:r>
      <w:r w:rsidR="004F6285" w:rsidRPr="00FB5695">
        <w:t> </w:t>
      </w:r>
      <w:r w:rsidR="00E36DD8" w:rsidRPr="00FB5695">
        <w:t>aglomeraci</w:t>
      </w:r>
      <w:bookmarkEnd w:id="192"/>
      <w:bookmarkEnd w:id="193"/>
      <w:bookmarkEnd w:id="195"/>
      <w:bookmarkEnd w:id="196"/>
    </w:p>
    <w:p w14:paraId="42477D36" w14:textId="77777777" w:rsidR="00FB5695" w:rsidRPr="00FB5695" w:rsidRDefault="00FB5695" w:rsidP="00683E3E">
      <w:pPr>
        <w:pStyle w:val="Kapitola2"/>
      </w:pPr>
      <w:bookmarkStart w:id="197" w:name="_Toc473282496"/>
      <w:r w:rsidRPr="00FB5695">
        <w:t xml:space="preserve">Schválená nebo </w:t>
      </w:r>
      <w:r w:rsidRPr="00683E3E">
        <w:t>prováděná</w:t>
      </w:r>
      <w:r w:rsidRPr="00FB5695">
        <w:t xml:space="preserve"> opatření ke snížení hluku</w:t>
      </w:r>
      <w:bookmarkEnd w:id="197"/>
    </w:p>
    <w:p w14:paraId="4B9B5343" w14:textId="21982521" w:rsidR="004F6285" w:rsidRPr="00FB5695" w:rsidRDefault="009B73B7" w:rsidP="004144BD">
      <w:r w:rsidRPr="00FB5695">
        <w:t>Realizovaná opatření v období 2008–2012, tedy 5 let po vydání 1. AP aglomerace Praha</w:t>
      </w:r>
      <w:r w:rsidR="003D3A67">
        <w:t>,</w:t>
      </w:r>
      <w:r w:rsidRPr="00FB5695">
        <w:t xml:space="preserve"> jsou uvedena v příloze č. 2. Porovnání realizovaných a plánovaných opatření s 1. kolem AP je uvedeno v </w:t>
      </w:r>
      <w:r w:rsidR="007C54ED" w:rsidRPr="00FB5695">
        <w:fldChar w:fldCharType="begin"/>
      </w:r>
      <w:r w:rsidR="007C54ED" w:rsidRPr="00FB5695">
        <w:instrText xml:space="preserve"> REF _Ref469995403 \h </w:instrText>
      </w:r>
      <w:r w:rsidR="00FB5695" w:rsidRPr="00FB5695">
        <w:instrText xml:space="preserve"> \* MERGEFORMAT </w:instrText>
      </w:r>
      <w:r w:rsidR="007C54ED" w:rsidRPr="00FB5695">
        <w:fldChar w:fldCharType="separate"/>
      </w:r>
      <w:r w:rsidR="00A63510" w:rsidRPr="00FB5695">
        <w:t xml:space="preserve">Tab. </w:t>
      </w:r>
      <w:r w:rsidR="00A63510">
        <w:rPr>
          <w:noProof/>
        </w:rPr>
        <w:t>21</w:t>
      </w:r>
      <w:r w:rsidR="007C54ED" w:rsidRPr="00FB5695">
        <w:fldChar w:fldCharType="end"/>
      </w:r>
      <w:r w:rsidRPr="00FB5695">
        <w:t xml:space="preserve">. </w:t>
      </w:r>
      <w:r w:rsidR="004F6285" w:rsidRPr="00FB5695">
        <w:t xml:space="preserve">Součástí realizovaných protihlukových opatření v aglomeraci </w:t>
      </w:r>
      <w:r w:rsidR="00E41E39" w:rsidRPr="00FB5695">
        <w:t>Praha</w:t>
      </w:r>
      <w:r w:rsidR="004F6285" w:rsidRPr="00FB5695">
        <w:t xml:space="preserve"> jso</w:t>
      </w:r>
      <w:r w:rsidR="0088054E" w:rsidRPr="00FB5695">
        <w:t xml:space="preserve">u i opatření </w:t>
      </w:r>
      <w:r w:rsidR="004F6285" w:rsidRPr="00FB5695">
        <w:t>uveden</w:t>
      </w:r>
      <w:r w:rsidR="0088054E" w:rsidRPr="00FB5695">
        <w:t>á</w:t>
      </w:r>
      <w:r w:rsidR="004F6285" w:rsidRPr="00FB5695">
        <w:t xml:space="preserve"> v </w:t>
      </w:r>
      <w:r w:rsidR="0077514C" w:rsidRPr="00FB5695">
        <w:t xml:space="preserve">Návrhu akčního hlukového plánu pro hlavní pozemní komunikace ve vlastnictví státu – Středočeský kraj a aglomerace Praha </w:t>
      </w:r>
      <w:r w:rsidR="0077514C" w:rsidRPr="00FB5695">
        <w:fldChar w:fldCharType="begin"/>
      </w:r>
      <w:r w:rsidR="0077514C" w:rsidRPr="00FB5695">
        <w:instrText xml:space="preserve"> REF _Ref469994720 \r \h </w:instrText>
      </w:r>
      <w:r w:rsidR="00FB5695" w:rsidRPr="00FB5695">
        <w:instrText xml:space="preserve"> \* MERGEFORMAT </w:instrText>
      </w:r>
      <w:r w:rsidR="0077514C" w:rsidRPr="00FB5695">
        <w:fldChar w:fldCharType="separate"/>
      </w:r>
      <w:r w:rsidR="00A63510">
        <w:t>[11]</w:t>
      </w:r>
      <w:r w:rsidR="0077514C" w:rsidRPr="00FB5695">
        <w:fldChar w:fldCharType="end"/>
      </w:r>
      <w:r w:rsidR="0077514C" w:rsidRPr="00FB5695">
        <w:t xml:space="preserve">, </w:t>
      </w:r>
      <w:r w:rsidR="004F6285" w:rsidRPr="00FB5695">
        <w:t xml:space="preserve">Akčním plánu protihlukových opatření pro hlavní pozemní komunikace ve vlastnictví </w:t>
      </w:r>
      <w:r w:rsidR="005E32BE" w:rsidRPr="00FB5695">
        <w:t>Středočeského kraje</w:t>
      </w:r>
      <w:r w:rsidR="0077514C" w:rsidRPr="00FB5695">
        <w:t xml:space="preserve"> </w:t>
      </w:r>
      <w:r w:rsidR="0077514C" w:rsidRPr="00FB5695">
        <w:fldChar w:fldCharType="begin"/>
      </w:r>
      <w:r w:rsidR="0077514C" w:rsidRPr="00FB5695">
        <w:instrText xml:space="preserve"> REF _Ref469994730 \r \h </w:instrText>
      </w:r>
      <w:r w:rsidR="00FB5695" w:rsidRPr="00FB5695">
        <w:instrText xml:space="preserve"> \* MERGEFORMAT </w:instrText>
      </w:r>
      <w:r w:rsidR="0077514C" w:rsidRPr="00FB5695">
        <w:fldChar w:fldCharType="separate"/>
      </w:r>
      <w:r w:rsidR="00A63510">
        <w:t>[12]</w:t>
      </w:r>
      <w:r w:rsidR="0077514C" w:rsidRPr="00FB5695">
        <w:fldChar w:fldCharType="end"/>
      </w:r>
      <w:r w:rsidR="005E32BE" w:rsidRPr="00FB5695">
        <w:t>, Akčního plánu protihlukových opatření provozu dráhy v</w:t>
      </w:r>
      <w:r w:rsidR="0077514C" w:rsidRPr="00FB5695">
        <w:t> </w:t>
      </w:r>
      <w:r w:rsidR="005E32BE" w:rsidRPr="00FB5695">
        <w:t>aglomeraci Praha</w:t>
      </w:r>
      <w:r w:rsidR="0077514C" w:rsidRPr="00FB5695">
        <w:t xml:space="preserve"> </w:t>
      </w:r>
      <w:r w:rsidR="0077514C" w:rsidRPr="00FB5695">
        <w:fldChar w:fldCharType="begin"/>
      </w:r>
      <w:r w:rsidR="0077514C" w:rsidRPr="00FB5695">
        <w:instrText xml:space="preserve"> REF _Ref469993946 \r \h </w:instrText>
      </w:r>
      <w:r w:rsidR="00FB5695" w:rsidRPr="00FB5695">
        <w:instrText xml:space="preserve"> \* MERGEFORMAT </w:instrText>
      </w:r>
      <w:r w:rsidR="0077514C" w:rsidRPr="00FB5695">
        <w:fldChar w:fldCharType="separate"/>
      </w:r>
      <w:r w:rsidR="00A63510">
        <w:t>[13]</w:t>
      </w:r>
      <w:r w:rsidR="0077514C" w:rsidRPr="00FB5695">
        <w:fldChar w:fldCharType="end"/>
      </w:r>
      <w:r w:rsidR="005E32BE" w:rsidRPr="00FB5695">
        <w:t>, Akčního plánu letiště Praha/Ruzyně</w:t>
      </w:r>
      <w:r w:rsidRPr="00FB5695">
        <w:t xml:space="preserve"> </w:t>
      </w:r>
      <w:r w:rsidRPr="00FB5695">
        <w:fldChar w:fldCharType="begin"/>
      </w:r>
      <w:r w:rsidRPr="00FB5695">
        <w:instrText xml:space="preserve"> REF _Ref469994882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[14]</w:t>
      </w:r>
      <w:r w:rsidRPr="00FB5695">
        <w:fldChar w:fldCharType="end"/>
      </w:r>
      <w:r w:rsidR="004F6285" w:rsidRPr="00FB5695">
        <w:t>.</w:t>
      </w:r>
      <w:r w:rsidR="00304CA1" w:rsidRPr="00FB5695">
        <w:t xml:space="preserve"> </w:t>
      </w:r>
    </w:p>
    <w:p w14:paraId="20D61898" w14:textId="080C1F52" w:rsidR="009B73B7" w:rsidRPr="00FB5695" w:rsidRDefault="009B73B7" w:rsidP="009B73B7">
      <w:pPr>
        <w:pStyle w:val="Popistabobr"/>
      </w:pPr>
      <w:bookmarkStart w:id="198" w:name="_Ref469995403"/>
      <w:r w:rsidRPr="00FB5695">
        <w:t xml:space="preserve">Tab. </w:t>
      </w:r>
      <w:fldSimple w:instr=" SEQ Tab. \* ARABIC ">
        <w:r w:rsidR="00A63510">
          <w:rPr>
            <w:noProof/>
          </w:rPr>
          <w:t>21</w:t>
        </w:r>
      </w:fldSimple>
      <w:bookmarkEnd w:id="198"/>
      <w:r w:rsidRPr="00FB5695">
        <w:t xml:space="preserve"> </w:t>
      </w:r>
      <w:r w:rsidR="007C54ED" w:rsidRPr="00FB5695">
        <w:t xml:space="preserve">Porovnání realizovaných </w:t>
      </w:r>
      <w:r w:rsidR="00354193">
        <w:t xml:space="preserve">krátkodobých </w:t>
      </w:r>
      <w:r w:rsidR="007C54ED" w:rsidRPr="00FB5695">
        <w:t xml:space="preserve">opatření z 1. kola AP </w:t>
      </w:r>
    </w:p>
    <w:tbl>
      <w:tblPr>
        <w:tblW w:w="913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"/>
        <w:gridCol w:w="856"/>
        <w:gridCol w:w="2126"/>
        <w:gridCol w:w="2995"/>
        <w:gridCol w:w="2176"/>
      </w:tblGrid>
      <w:tr w:rsidR="009B73B7" w:rsidRPr="000F575A" w14:paraId="3E7E456D" w14:textId="77777777" w:rsidTr="000F575A">
        <w:trPr>
          <w:trHeight w:val="170"/>
          <w:tblHeader/>
        </w:trPr>
        <w:tc>
          <w:tcPr>
            <w:tcW w:w="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07A3E3C" w14:textId="77777777" w:rsidR="009B73B7" w:rsidRPr="000F575A" w:rsidRDefault="009B73B7" w:rsidP="000F575A">
            <w:pPr>
              <w:spacing w:before="10" w:after="10"/>
              <w:jc w:val="center"/>
              <w:rPr>
                <w:b/>
                <w:bCs/>
                <w:sz w:val="18"/>
                <w:szCs w:val="18"/>
              </w:rPr>
            </w:pPr>
            <w:r w:rsidRPr="000F575A">
              <w:rPr>
                <w:b/>
                <w:bCs/>
                <w:sz w:val="18"/>
                <w:szCs w:val="18"/>
              </w:rPr>
              <w:t>Č. místa, clony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CB2546B" w14:textId="77777777" w:rsidR="009B73B7" w:rsidRPr="000F575A" w:rsidRDefault="009B73B7" w:rsidP="000F575A">
            <w:pPr>
              <w:spacing w:before="10" w:after="10"/>
              <w:jc w:val="center"/>
              <w:rPr>
                <w:b/>
                <w:bCs/>
                <w:sz w:val="18"/>
                <w:szCs w:val="18"/>
              </w:rPr>
            </w:pPr>
            <w:r w:rsidRPr="000F575A">
              <w:rPr>
                <w:b/>
                <w:bCs/>
                <w:sz w:val="18"/>
                <w:szCs w:val="18"/>
              </w:rPr>
              <w:t>Zdroj hluku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605D77CB" w14:textId="77777777" w:rsidR="009B73B7" w:rsidRPr="000F575A" w:rsidRDefault="009B73B7" w:rsidP="000F575A">
            <w:pPr>
              <w:spacing w:before="10" w:after="10"/>
              <w:jc w:val="center"/>
              <w:rPr>
                <w:b/>
                <w:bCs/>
                <w:sz w:val="18"/>
                <w:szCs w:val="18"/>
              </w:rPr>
            </w:pPr>
            <w:r w:rsidRPr="000F575A">
              <w:rPr>
                <w:b/>
                <w:bCs/>
                <w:sz w:val="18"/>
                <w:szCs w:val="18"/>
              </w:rPr>
              <w:t>Ulice/obec</w:t>
            </w:r>
          </w:p>
        </w:tc>
        <w:tc>
          <w:tcPr>
            <w:tcW w:w="29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29BC0984" w14:textId="3C6950A9" w:rsidR="00D31014" w:rsidRPr="000F575A" w:rsidRDefault="009B73B7" w:rsidP="000F575A">
            <w:pPr>
              <w:spacing w:before="10" w:after="10"/>
              <w:jc w:val="center"/>
              <w:rPr>
                <w:b/>
                <w:bCs/>
                <w:sz w:val="18"/>
                <w:szCs w:val="18"/>
              </w:rPr>
            </w:pPr>
            <w:r w:rsidRPr="000F575A">
              <w:rPr>
                <w:b/>
                <w:bCs/>
                <w:sz w:val="18"/>
                <w:szCs w:val="18"/>
              </w:rPr>
              <w:t>Navrhované opatření</w:t>
            </w:r>
            <w:r w:rsidR="00D31014" w:rsidRPr="000F575A">
              <w:rPr>
                <w:b/>
                <w:bCs/>
                <w:sz w:val="18"/>
                <w:szCs w:val="18"/>
              </w:rPr>
              <w:t xml:space="preserve"> </w:t>
            </w:r>
          </w:p>
          <w:p w14:paraId="7CC98860" w14:textId="2DC5D928" w:rsidR="009B73B7" w:rsidRPr="000F575A" w:rsidRDefault="00D31014" w:rsidP="000F575A">
            <w:pPr>
              <w:spacing w:before="10" w:after="10"/>
              <w:jc w:val="center"/>
              <w:rPr>
                <w:b/>
                <w:bCs/>
                <w:sz w:val="18"/>
                <w:szCs w:val="18"/>
              </w:rPr>
            </w:pPr>
            <w:r w:rsidRPr="000F575A">
              <w:rPr>
                <w:b/>
                <w:bCs/>
                <w:sz w:val="18"/>
                <w:szCs w:val="18"/>
              </w:rPr>
              <w:t>z 1. kola AP</w:t>
            </w:r>
          </w:p>
        </w:tc>
        <w:tc>
          <w:tcPr>
            <w:tcW w:w="21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A81BEB6" w14:textId="77777777" w:rsidR="009B73B7" w:rsidRPr="000F575A" w:rsidRDefault="009B73B7" w:rsidP="000F575A">
            <w:pPr>
              <w:spacing w:before="10" w:after="10"/>
              <w:jc w:val="center"/>
              <w:rPr>
                <w:b/>
                <w:bCs/>
                <w:sz w:val="18"/>
                <w:szCs w:val="18"/>
              </w:rPr>
            </w:pPr>
            <w:r w:rsidRPr="000F575A">
              <w:rPr>
                <w:b/>
                <w:bCs/>
                <w:sz w:val="18"/>
                <w:szCs w:val="18"/>
              </w:rPr>
              <w:t>Realizace</w:t>
            </w:r>
          </w:p>
        </w:tc>
      </w:tr>
      <w:tr w:rsidR="009B73B7" w:rsidRPr="000F575A" w14:paraId="27500E32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A435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-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6F552" w14:textId="25665F90" w:rsidR="009B73B7" w:rsidRPr="000F575A" w:rsidRDefault="00354193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</w:t>
            </w:r>
            <w:r w:rsidR="009B73B7" w:rsidRPr="000F575A">
              <w:rPr>
                <w:sz w:val="18"/>
                <w:szCs w:val="18"/>
              </w:rPr>
              <w:t>ilnice</w:t>
            </w:r>
            <w:r w:rsidRPr="000F575A">
              <w:rPr>
                <w:sz w:val="18"/>
                <w:szCs w:val="18"/>
              </w:rPr>
              <w:t xml:space="preserve"> I/9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F68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Líbeznice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35B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Severozápadní obchvat města </w:t>
            </w:r>
            <w:r w:rsidR="007C54ED" w:rsidRPr="000F575A">
              <w:rPr>
                <w:sz w:val="18"/>
                <w:szCs w:val="18"/>
              </w:rPr>
              <w:t>L</w:t>
            </w:r>
            <w:r w:rsidRPr="000F575A">
              <w:rPr>
                <w:sz w:val="18"/>
                <w:szCs w:val="18"/>
              </w:rPr>
              <w:t>íbeznice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0C98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21721739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58F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-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3260" w14:textId="2C14B31D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  <w:r w:rsidR="00354193" w:rsidRPr="000F575A">
              <w:rPr>
                <w:sz w:val="18"/>
                <w:szCs w:val="18"/>
              </w:rPr>
              <w:t xml:space="preserve"> I/2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6D6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Říčany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20A4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IPHO – výměna</w:t>
            </w:r>
            <w:r w:rsidR="009B73B7" w:rsidRPr="000F575A">
              <w:rPr>
                <w:sz w:val="18"/>
                <w:szCs w:val="18"/>
              </w:rPr>
              <w:t xml:space="preserve"> oken na průtahu Říčany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11DD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75897D3F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AB04" w14:textId="29AD2ADB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PHS </w:t>
            </w:r>
            <w:r w:rsidR="009B73B7" w:rsidRPr="000F575A">
              <w:rPr>
                <w:sz w:val="18"/>
                <w:szCs w:val="18"/>
              </w:rPr>
              <w:t>201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92F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F7C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Průmyslová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81C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výstavba PHS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C80E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Ve fázi projektové přípravy</w:t>
            </w:r>
          </w:p>
        </w:tc>
      </w:tr>
      <w:tr w:rsidR="009B73B7" w:rsidRPr="000F575A" w14:paraId="007D7507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D299" w14:textId="67F40F18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PHS </w:t>
            </w:r>
            <w:r w:rsidR="009B73B7" w:rsidRPr="000F575A">
              <w:rPr>
                <w:sz w:val="18"/>
                <w:szCs w:val="18"/>
              </w:rPr>
              <w:t>202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0309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46B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Jižní spojka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8BA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výstavba PHS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3CBC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4F1721FA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37F3" w14:textId="49BA29BE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PHS </w:t>
            </w:r>
            <w:r w:rsidR="009B73B7" w:rsidRPr="000F575A">
              <w:rPr>
                <w:sz w:val="18"/>
                <w:szCs w:val="18"/>
              </w:rPr>
              <w:t>203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5E2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497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Jižní spojka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4C6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výstavba PHS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0E46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42458D2A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5680" w14:textId="4C2635B0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PHS </w:t>
            </w:r>
            <w:r w:rsidR="009B73B7" w:rsidRPr="000F575A">
              <w:rPr>
                <w:sz w:val="18"/>
                <w:szCs w:val="18"/>
              </w:rPr>
              <w:t>204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4EC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1AA9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K Barrandovu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BFD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výstavba PHS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4FA5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</w:t>
            </w:r>
          </w:p>
        </w:tc>
      </w:tr>
      <w:tr w:rsidR="009B73B7" w:rsidRPr="000F575A" w14:paraId="2AA1A656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53C3" w14:textId="76158DB3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PHS </w:t>
            </w:r>
            <w:r w:rsidR="009B73B7" w:rsidRPr="000F575A">
              <w:rPr>
                <w:sz w:val="18"/>
                <w:szCs w:val="18"/>
              </w:rPr>
              <w:t>205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0899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CE9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Barrandovský most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699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výstavba PHS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5E36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</w:t>
            </w:r>
          </w:p>
        </w:tc>
      </w:tr>
      <w:tr w:rsidR="009B73B7" w:rsidRPr="000F575A" w14:paraId="02870C56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EDE6" w14:textId="62A1627B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PHS </w:t>
            </w:r>
            <w:r w:rsidR="009B73B7" w:rsidRPr="000F575A">
              <w:rPr>
                <w:sz w:val="18"/>
                <w:szCs w:val="18"/>
              </w:rPr>
              <w:t>206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58A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A4F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nájezd na Barrandovský most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BD41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výstavba PHS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38F8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</w:t>
            </w:r>
          </w:p>
        </w:tc>
      </w:tr>
      <w:tr w:rsidR="009B73B7" w:rsidRPr="000F575A" w14:paraId="2C067433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F93D" w14:textId="5A2DB916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PHS </w:t>
            </w:r>
            <w:r w:rsidR="009B73B7" w:rsidRPr="000F575A">
              <w:rPr>
                <w:sz w:val="18"/>
                <w:szCs w:val="18"/>
              </w:rPr>
              <w:t>207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634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silnice, t</w:t>
            </w:r>
            <w:r w:rsidR="007C54ED" w:rsidRPr="000F575A">
              <w:rPr>
                <w:sz w:val="18"/>
                <w:szCs w:val="18"/>
              </w:rPr>
              <w:t>r</w:t>
            </w:r>
            <w:r w:rsidRPr="000F575A">
              <w:rPr>
                <w:sz w:val="18"/>
                <w:szCs w:val="18"/>
              </w:rPr>
              <w:t>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0AD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Černokostelecká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B7322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výstavba PHS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CAC9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</w:t>
            </w:r>
          </w:p>
        </w:tc>
      </w:tr>
      <w:tr w:rsidR="009B73B7" w:rsidRPr="000F575A" w14:paraId="24180259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A3B8" w14:textId="143CCC99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PHS </w:t>
            </w:r>
            <w:r w:rsidR="009B73B7" w:rsidRPr="000F575A">
              <w:rPr>
                <w:sz w:val="18"/>
                <w:szCs w:val="18"/>
              </w:rPr>
              <w:t>208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7F7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silnice, t</w:t>
            </w:r>
            <w:r w:rsidR="007C54ED" w:rsidRPr="000F575A">
              <w:rPr>
                <w:sz w:val="18"/>
                <w:szCs w:val="18"/>
              </w:rPr>
              <w:t>r</w:t>
            </w:r>
            <w:r w:rsidRPr="000F575A">
              <w:rPr>
                <w:sz w:val="18"/>
                <w:szCs w:val="18"/>
              </w:rPr>
              <w:t>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E0B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Kolbenova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7B1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výstavba PHS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FD41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</w:t>
            </w:r>
          </w:p>
        </w:tc>
      </w:tr>
      <w:tr w:rsidR="009B73B7" w:rsidRPr="000F575A" w14:paraId="6C1D9CA5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C635" w14:textId="29294E54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PHS </w:t>
            </w:r>
            <w:r w:rsidR="009B73B7" w:rsidRPr="000F575A">
              <w:rPr>
                <w:sz w:val="18"/>
                <w:szCs w:val="18"/>
              </w:rPr>
              <w:t>209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A9B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59E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Spořilovská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CD22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výstavba PHS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55F80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mobilní</w:t>
            </w:r>
          </w:p>
        </w:tc>
      </w:tr>
      <w:tr w:rsidR="009B73B7" w:rsidRPr="000F575A" w14:paraId="1B46149B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F5C8E" w14:textId="5ADD647F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PHS </w:t>
            </w:r>
            <w:r w:rsidR="009B73B7" w:rsidRPr="000F575A">
              <w:rPr>
                <w:sz w:val="18"/>
                <w:szCs w:val="18"/>
              </w:rPr>
              <w:t>210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E7BBE" w14:textId="6A32318E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FEC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 Holešovičkách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7242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výstavba PHS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036E0" w14:textId="2D197B37" w:rsidR="009B73B7" w:rsidRPr="000F575A" w:rsidRDefault="00E85241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Ve fázi projektové přípravy, zatím</w:t>
            </w:r>
            <w:r w:rsidR="00F44A17" w:rsidRPr="000F575A">
              <w:rPr>
                <w:sz w:val="18"/>
                <w:szCs w:val="18"/>
              </w:rPr>
              <w:t xml:space="preserve"> pouze</w:t>
            </w:r>
            <w:r w:rsidR="009B73B7" w:rsidRPr="000F575A">
              <w:rPr>
                <w:sz w:val="18"/>
                <w:szCs w:val="18"/>
              </w:rPr>
              <w:t xml:space="preserve"> IPHO</w:t>
            </w:r>
          </w:p>
        </w:tc>
      </w:tr>
      <w:tr w:rsidR="009B73B7" w:rsidRPr="000F575A" w14:paraId="6F0BB63E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40FE" w14:textId="406F8195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PHS </w:t>
            </w:r>
            <w:r w:rsidR="009B73B7" w:rsidRPr="000F575A">
              <w:rPr>
                <w:sz w:val="18"/>
                <w:szCs w:val="18"/>
              </w:rPr>
              <w:t>211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4370" w14:textId="521E3BE7" w:rsidR="009B73B7" w:rsidRPr="000F575A" w:rsidRDefault="000F575A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007F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5. května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D5AF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výstavba PHS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09AB4" w14:textId="1390ED33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mobilní</w:t>
            </w:r>
            <w:r w:rsidR="00E85241" w:rsidRPr="000F575A">
              <w:rPr>
                <w:sz w:val="18"/>
                <w:szCs w:val="18"/>
              </w:rPr>
              <w:t>, další v projektové přípravě</w:t>
            </w:r>
          </w:p>
        </w:tc>
      </w:tr>
      <w:tr w:rsidR="009B73B7" w:rsidRPr="000F575A" w14:paraId="74EEAAB9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B53F9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3D3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44F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Evropská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A2D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broušení </w:t>
            </w:r>
            <w:r w:rsidR="00F44A17" w:rsidRPr="000F575A">
              <w:rPr>
                <w:sz w:val="18"/>
                <w:szCs w:val="18"/>
              </w:rPr>
              <w:t>vlnkovitosti – průběžně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73BD1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rekonstrukce</w:t>
            </w:r>
          </w:p>
        </w:tc>
      </w:tr>
      <w:tr w:rsidR="009B73B7" w:rsidRPr="000F575A" w14:paraId="78863F67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72C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ABB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65E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Svatovítská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BC5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náhrada dlažby za živici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A0749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66F90857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B41F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4C3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DAD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Svatovítská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ED9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změna svr</w:t>
            </w:r>
            <w:r w:rsidR="007C54ED" w:rsidRPr="000F575A">
              <w:rPr>
                <w:sz w:val="18"/>
                <w:szCs w:val="18"/>
              </w:rPr>
              <w:t>š</w:t>
            </w:r>
            <w:r w:rsidRPr="000F575A">
              <w:rPr>
                <w:sz w:val="18"/>
                <w:szCs w:val="18"/>
              </w:rPr>
              <w:t>ku BKV na méně hlučný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247CB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rekonstrukce</w:t>
            </w:r>
          </w:p>
        </w:tc>
      </w:tr>
      <w:tr w:rsidR="009B73B7" w:rsidRPr="000F575A" w14:paraId="4C35B026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EA6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D0A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484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Jugoslávský</w:t>
            </w:r>
            <w:r w:rsidR="007C54ED" w:rsidRPr="000F575A">
              <w:rPr>
                <w:sz w:val="18"/>
                <w:szCs w:val="18"/>
              </w:rPr>
              <w:t>ch Party</w:t>
            </w:r>
            <w:r w:rsidRPr="000F575A">
              <w:rPr>
                <w:sz w:val="18"/>
                <w:szCs w:val="18"/>
              </w:rPr>
              <w:t>zánů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888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tramvajové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B01E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67F93370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6D7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BF30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451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Plzeňská (dolní část)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578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tramvajové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CA2A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6504583C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74E2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927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176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Plzeňská (do centra)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B66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tramvajové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DEA5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42EB434A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D1F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A4E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35C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Karmelitská, Újezd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548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oprava/náhrada dlažby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FAA7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</w:t>
            </w:r>
          </w:p>
        </w:tc>
      </w:tr>
      <w:tr w:rsidR="009B73B7" w:rsidRPr="000F575A" w14:paraId="548314A1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1403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E2D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F151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Štefánikova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D5F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broušení </w:t>
            </w:r>
            <w:r w:rsidR="00F44A17" w:rsidRPr="000F575A">
              <w:rPr>
                <w:sz w:val="18"/>
                <w:szCs w:val="18"/>
              </w:rPr>
              <w:t>vlnkovitosti – průběžně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72AD5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rekonstrukce</w:t>
            </w:r>
          </w:p>
        </w:tc>
      </w:tr>
      <w:tr w:rsidR="009B73B7" w:rsidRPr="000F575A" w14:paraId="558910A8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B49D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9A4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33F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Karmelitská, Újezd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527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broušení </w:t>
            </w:r>
            <w:r w:rsidR="00F44A17" w:rsidRPr="000F575A">
              <w:rPr>
                <w:sz w:val="18"/>
                <w:szCs w:val="18"/>
              </w:rPr>
              <w:t>vlnkovitosti – průběžně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7A31B" w14:textId="30E2A91E" w:rsidR="009B73B7" w:rsidRPr="000F575A" w:rsidRDefault="005E1FAB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2AC67BB1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F2A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6AB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5A6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Lidická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E12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bez předpokladu investic v nejbližší době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F91B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</w:t>
            </w:r>
          </w:p>
        </w:tc>
      </w:tr>
      <w:tr w:rsidR="009B73B7" w:rsidRPr="000F575A" w14:paraId="77FA845D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F71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11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F34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3D3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Radlická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163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tramvajové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E19A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72F338B5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D12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B30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84F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Milady Horákové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B4A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náhrada dlažby za živici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A11A2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 – proběhla</w:t>
            </w:r>
            <w:r w:rsidR="009B73B7" w:rsidRPr="000F575A">
              <w:rPr>
                <w:sz w:val="18"/>
                <w:szCs w:val="18"/>
              </w:rPr>
              <w:t xml:space="preserve"> výměna oken</w:t>
            </w:r>
          </w:p>
        </w:tc>
      </w:tr>
      <w:tr w:rsidR="009B73B7" w:rsidRPr="000F575A" w14:paraId="6F864239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3752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3689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0F19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Milady Horákové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178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tramvajové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CBA5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5EAA5DE1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66A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64A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B0D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Smetanovo nábřeží, Křížovnická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B42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broušení </w:t>
            </w:r>
            <w:r w:rsidR="00F44A17" w:rsidRPr="000F575A">
              <w:rPr>
                <w:sz w:val="18"/>
                <w:szCs w:val="18"/>
              </w:rPr>
              <w:t>vlnkovitosti – průběžně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9FF0C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rekonstrukce</w:t>
            </w:r>
          </w:p>
        </w:tc>
      </w:tr>
      <w:tr w:rsidR="009B73B7" w:rsidRPr="000F575A" w14:paraId="23CEA8BB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578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16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9D6B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F98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Na Poříčí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C82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bez předpokladu investic v nejbližší době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D4F79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výměna</w:t>
            </w:r>
            <w:r w:rsidR="009B73B7" w:rsidRPr="000F575A">
              <w:rPr>
                <w:sz w:val="18"/>
                <w:szCs w:val="18"/>
              </w:rPr>
              <w:t xml:space="preserve"> kolejových konstrukcí</w:t>
            </w:r>
          </w:p>
        </w:tc>
      </w:tr>
      <w:tr w:rsidR="009B73B7" w:rsidRPr="000F575A" w14:paraId="07730DA9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BC442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E5E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A52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Sokolovská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0F25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broušení </w:t>
            </w:r>
            <w:r w:rsidR="00F44A17" w:rsidRPr="000F575A">
              <w:rPr>
                <w:sz w:val="18"/>
                <w:szCs w:val="18"/>
              </w:rPr>
              <w:t>vlnkovitosti – průběžně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E6C70" w14:textId="094FE3D7" w:rsidR="009B73B7" w:rsidRPr="000F575A" w:rsidRDefault="005E1FAB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54F794A8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C15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17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1D1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1BC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Sokolovská (za Balabenkou)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7702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výměna kolejnic, broušení vlnkovitosti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38024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probíhá</w:t>
            </w:r>
            <w:r w:rsidR="009B73B7" w:rsidRPr="000F575A">
              <w:rPr>
                <w:sz w:val="18"/>
                <w:szCs w:val="18"/>
              </w:rPr>
              <w:t xml:space="preserve"> rekonstrukce</w:t>
            </w:r>
          </w:p>
        </w:tc>
      </w:tr>
      <w:tr w:rsidR="009B73B7" w:rsidRPr="000F575A" w14:paraId="0D83463C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ED7F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A80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DBD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Kolbenova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3D7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bez předpokladu investic v nejbližší době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AE154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 – předpoklad</w:t>
            </w:r>
            <w:r w:rsidR="009B73B7" w:rsidRPr="000F575A">
              <w:rPr>
                <w:sz w:val="18"/>
                <w:szCs w:val="18"/>
              </w:rPr>
              <w:t xml:space="preserve"> 2017</w:t>
            </w:r>
          </w:p>
        </w:tc>
      </w:tr>
      <w:tr w:rsidR="009B73B7" w:rsidRPr="000F575A" w14:paraId="7A7C1B6B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22C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18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AC0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39B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Zenklova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34FE2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bez předpokladu investic v nejbližší době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C725D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oprava</w:t>
            </w:r>
            <w:r w:rsidR="009B73B7" w:rsidRPr="000F575A">
              <w:rPr>
                <w:sz w:val="18"/>
                <w:szCs w:val="18"/>
              </w:rPr>
              <w:t xml:space="preserve"> TT 2011</w:t>
            </w:r>
          </w:p>
        </w:tc>
      </w:tr>
      <w:tr w:rsidR="009B73B7" w:rsidRPr="000F575A" w14:paraId="1978785A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4DC9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9AE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EC1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Zenklova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820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náhrada dlažby za živici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7258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</w:t>
            </w:r>
          </w:p>
        </w:tc>
      </w:tr>
      <w:tr w:rsidR="009B73B7" w:rsidRPr="000F575A" w14:paraId="3DFDAF24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DE4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22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0B8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392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Jana Želivského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F04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tramvajové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69C79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 – předpoklad</w:t>
            </w:r>
            <w:r w:rsidR="009B73B7" w:rsidRPr="000F575A">
              <w:rPr>
                <w:sz w:val="18"/>
                <w:szCs w:val="18"/>
              </w:rPr>
              <w:t xml:space="preserve"> 2019</w:t>
            </w:r>
          </w:p>
        </w:tc>
      </w:tr>
      <w:tr w:rsidR="009B73B7" w:rsidRPr="000F575A" w14:paraId="2CDBBA4E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C21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23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715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3967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Koněvova (dolní část)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D26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tramvajové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7B9B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1A5A2560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7179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63E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A9E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Koněvova (střed)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D41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bez předpokladu investic v nejbližší době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518E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</w:t>
            </w:r>
          </w:p>
        </w:tc>
      </w:tr>
      <w:tr w:rsidR="009B73B7" w:rsidRPr="000F575A" w14:paraId="693B0F7B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8F4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24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0BA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1CF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Seifertova (Dům odborů)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65D9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obnova panelů BKV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9324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28435D25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DD04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118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4AC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Seifertova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5D6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65A4E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 – pouze</w:t>
            </w:r>
            <w:r w:rsidR="009B73B7" w:rsidRPr="000F575A">
              <w:rPr>
                <w:sz w:val="18"/>
                <w:szCs w:val="18"/>
              </w:rPr>
              <w:t xml:space="preserve"> výměna kolejového oblouku Seifertova x Táborská</w:t>
            </w:r>
          </w:p>
        </w:tc>
      </w:tr>
      <w:tr w:rsidR="009B73B7" w:rsidRPr="000F575A" w14:paraId="6653BC99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9231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051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69B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Seifertova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B4C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náhrada BKV sv</w:t>
            </w:r>
            <w:r w:rsidR="007C54ED" w:rsidRPr="000F575A">
              <w:rPr>
                <w:sz w:val="18"/>
                <w:szCs w:val="18"/>
              </w:rPr>
              <w:t>r</w:t>
            </w:r>
            <w:r w:rsidRPr="000F575A">
              <w:rPr>
                <w:sz w:val="18"/>
                <w:szCs w:val="18"/>
              </w:rPr>
              <w:t>šku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4B58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</w:t>
            </w:r>
          </w:p>
        </w:tc>
      </w:tr>
      <w:tr w:rsidR="009B73B7" w:rsidRPr="000F575A" w14:paraId="7003C77B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364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8BC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DFD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Vinohradská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EAAF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2D07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257EF4C5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B5B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26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127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CD1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Korunní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139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 referenčním stavu po souvislé obnově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B9990" w14:textId="56E724C0" w:rsidR="009B73B7" w:rsidRPr="000F575A" w:rsidRDefault="00117695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-</w:t>
            </w:r>
          </w:p>
        </w:tc>
      </w:tr>
      <w:tr w:rsidR="009B73B7" w:rsidRPr="000F575A" w14:paraId="30686F83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F0A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28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DEC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98D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Ječná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3A0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broušení </w:t>
            </w:r>
            <w:r w:rsidR="00F44A17" w:rsidRPr="000F575A">
              <w:rPr>
                <w:sz w:val="18"/>
                <w:szCs w:val="18"/>
              </w:rPr>
              <w:t>vlnkovitosti – průběžně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77C4E" w14:textId="1971375F" w:rsidR="009B73B7" w:rsidRPr="000F575A" w:rsidRDefault="00117695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2B9BF317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D0C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31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3FA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A9D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Bělehradská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EA0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náhrada dlažby a BKV svršku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F2CF2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výměna</w:t>
            </w:r>
            <w:r w:rsidR="009B73B7" w:rsidRPr="000F575A">
              <w:rPr>
                <w:sz w:val="18"/>
                <w:szCs w:val="18"/>
              </w:rPr>
              <w:t xml:space="preserve"> dlažby</w:t>
            </w:r>
          </w:p>
        </w:tc>
      </w:tr>
      <w:tr w:rsidR="009B73B7" w:rsidRPr="000F575A" w14:paraId="5A700C64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9958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D2D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DBB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Bělehradská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E1D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8ACF4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v</w:t>
            </w:r>
            <w:r w:rsidR="009B73B7" w:rsidRPr="000F575A">
              <w:rPr>
                <w:sz w:val="18"/>
                <w:szCs w:val="18"/>
              </w:rPr>
              <w:t xml:space="preserve"> úseku Tylovo nám. - Otakarova, další rekonstrukce plánována na rok 2018</w:t>
            </w:r>
          </w:p>
        </w:tc>
      </w:tr>
      <w:tr w:rsidR="009B73B7" w:rsidRPr="000F575A" w14:paraId="3D558B52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4CFF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32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7EF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C47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Moskevská (Francouzská)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F70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náhrada dlažby a BKV svršku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1BEE7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výměna</w:t>
            </w:r>
            <w:r w:rsidR="009B73B7" w:rsidRPr="000F575A">
              <w:rPr>
                <w:sz w:val="18"/>
                <w:szCs w:val="18"/>
              </w:rPr>
              <w:t xml:space="preserve"> BKV</w:t>
            </w:r>
          </w:p>
        </w:tc>
      </w:tr>
      <w:tr w:rsidR="009B73B7" w:rsidRPr="000F575A" w14:paraId="12CFCC27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E95B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626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F51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Moskevská (Francouzská)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4DDF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bez předpokladu investic v nejbližší době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527AC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rekonstrukce</w:t>
            </w:r>
          </w:p>
        </w:tc>
      </w:tr>
      <w:tr w:rsidR="009B73B7" w:rsidRPr="000F575A" w14:paraId="6754950C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79F6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33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04D8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7E7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 Olšinách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0F38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broušení </w:t>
            </w:r>
            <w:r w:rsidR="00F44A17" w:rsidRPr="000F575A">
              <w:rPr>
                <w:sz w:val="18"/>
                <w:szCs w:val="18"/>
              </w:rPr>
              <w:t>vlnkovitosti – průběžně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B04D1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rekonstrukce</w:t>
            </w:r>
          </w:p>
        </w:tc>
      </w:tr>
      <w:tr w:rsidR="009B73B7" w:rsidRPr="000F575A" w14:paraId="75228C4C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6E65F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8B6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AD6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Vršovická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4BF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tramvajové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06DD7" w14:textId="5AE78501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pouze</w:t>
            </w:r>
            <w:r w:rsidR="009B73B7" w:rsidRPr="000F575A">
              <w:rPr>
                <w:sz w:val="18"/>
                <w:szCs w:val="18"/>
              </w:rPr>
              <w:t xml:space="preserve"> v úseku Na Zámecké </w:t>
            </w:r>
            <w:r w:rsidR="00E85241" w:rsidRPr="000F575A">
              <w:rPr>
                <w:sz w:val="18"/>
                <w:szCs w:val="18"/>
              </w:rPr>
              <w:t>–</w:t>
            </w:r>
            <w:r w:rsidR="009B73B7" w:rsidRPr="000F575A">
              <w:rPr>
                <w:sz w:val="18"/>
                <w:szCs w:val="18"/>
              </w:rPr>
              <w:t xml:space="preserve"> Moskevská</w:t>
            </w:r>
          </w:p>
        </w:tc>
      </w:tr>
      <w:tr w:rsidR="009B73B7" w:rsidRPr="000F575A" w14:paraId="514E3213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2C7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35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41A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5F4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Průběžná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903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bez předpokladu investic v nejbližší době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55A83" w14:textId="12067122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  <w:r w:rsidR="00E85241" w:rsidRPr="000F575A">
              <w:rPr>
                <w:sz w:val="18"/>
                <w:szCs w:val="18"/>
              </w:rPr>
              <w:t xml:space="preserve"> – předpoklad trvá</w:t>
            </w:r>
          </w:p>
        </w:tc>
      </w:tr>
      <w:tr w:rsidR="009B73B7" w:rsidRPr="000F575A" w14:paraId="328B6191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DE9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36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137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7B5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Černokostelecká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D06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broušení </w:t>
            </w:r>
            <w:r w:rsidR="00F44A17" w:rsidRPr="000F575A">
              <w:rPr>
                <w:sz w:val="18"/>
                <w:szCs w:val="18"/>
              </w:rPr>
              <w:t>vlnkovitosti – průběžně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1000A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výměna</w:t>
            </w:r>
            <w:r w:rsidR="009B73B7" w:rsidRPr="000F575A">
              <w:rPr>
                <w:sz w:val="18"/>
                <w:szCs w:val="18"/>
              </w:rPr>
              <w:t xml:space="preserve"> kolejových oblouků</w:t>
            </w:r>
          </w:p>
        </w:tc>
      </w:tr>
      <w:tr w:rsidR="009B73B7" w:rsidRPr="000F575A" w14:paraId="28C2059E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BAAA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37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CE1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58D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Starostrašnická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E55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bez předpokladu investic v nejbližší době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4DFFF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 – předpokládaná</w:t>
            </w:r>
            <w:r w:rsidR="009B73B7" w:rsidRPr="000F575A">
              <w:rPr>
                <w:sz w:val="18"/>
                <w:szCs w:val="18"/>
              </w:rPr>
              <w:t xml:space="preserve"> rekonstrukce v roce 2018</w:t>
            </w:r>
          </w:p>
        </w:tc>
      </w:tr>
      <w:tr w:rsidR="009B73B7" w:rsidRPr="000F575A" w14:paraId="3AFD3296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38E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63E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F779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Nuselská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A809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bez předpokladu investic v nejbližší době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B3B43" w14:textId="77777777" w:rsidR="009B73B7" w:rsidRPr="000F575A" w:rsidRDefault="00F44A1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 – v</w:t>
            </w:r>
            <w:r w:rsidR="009B73B7" w:rsidRPr="000F575A">
              <w:rPr>
                <w:sz w:val="18"/>
                <w:szCs w:val="18"/>
              </w:rPr>
              <w:t xml:space="preserve"> současné době probíhá rekonstrukce tramvajové trati</w:t>
            </w:r>
          </w:p>
        </w:tc>
      </w:tr>
      <w:tr w:rsidR="009B73B7" w:rsidRPr="000F575A" w14:paraId="7CC91B8C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75A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43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E38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834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Jaromírova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C3B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broušení </w:t>
            </w:r>
            <w:r w:rsidR="00F44A17" w:rsidRPr="000F575A">
              <w:rPr>
                <w:sz w:val="18"/>
                <w:szCs w:val="18"/>
              </w:rPr>
              <w:t>vlnkovitosti – průběžně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80E4B" w14:textId="1296B46A" w:rsidR="009B73B7" w:rsidRPr="000F575A" w:rsidRDefault="00117695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 –</w:t>
            </w:r>
            <w:r w:rsidR="009B73B7" w:rsidRPr="000F575A">
              <w:rPr>
                <w:sz w:val="18"/>
                <w:szCs w:val="18"/>
              </w:rPr>
              <w:t xml:space="preserve"> na r</w:t>
            </w:r>
            <w:r w:rsidR="007C54ED" w:rsidRPr="000F575A">
              <w:rPr>
                <w:sz w:val="18"/>
                <w:szCs w:val="18"/>
              </w:rPr>
              <w:t xml:space="preserve">ok 2017 plánována rekonstrukce </w:t>
            </w:r>
            <w:r w:rsidR="009B73B7" w:rsidRPr="000F575A">
              <w:rPr>
                <w:sz w:val="18"/>
                <w:szCs w:val="18"/>
              </w:rPr>
              <w:t>t</w:t>
            </w:r>
            <w:r w:rsidR="007C54ED" w:rsidRPr="000F575A">
              <w:rPr>
                <w:sz w:val="18"/>
                <w:szCs w:val="18"/>
              </w:rPr>
              <w:t>r</w:t>
            </w:r>
            <w:r w:rsidR="009B73B7" w:rsidRPr="000F575A">
              <w:rPr>
                <w:sz w:val="18"/>
                <w:szCs w:val="18"/>
              </w:rPr>
              <w:t>ati</w:t>
            </w:r>
          </w:p>
        </w:tc>
      </w:tr>
      <w:tr w:rsidR="009B73B7" w:rsidRPr="000F575A" w14:paraId="4390AB40" w14:textId="77777777" w:rsidTr="000F575A">
        <w:trPr>
          <w:trHeight w:val="170"/>
        </w:trPr>
        <w:tc>
          <w:tcPr>
            <w:tcW w:w="97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2D4E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45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F66B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FD9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Masarykovo nábřeží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1B5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broušení </w:t>
            </w:r>
            <w:r w:rsidR="00F44A17" w:rsidRPr="000F575A">
              <w:rPr>
                <w:sz w:val="18"/>
                <w:szCs w:val="18"/>
              </w:rPr>
              <w:t>vlnkovitosti – průběžně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1B244" w14:textId="6F870F1D" w:rsidR="009B73B7" w:rsidRPr="000F575A" w:rsidRDefault="00117695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49D2668A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9A3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A292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silnice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812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Masarykovo nábřeží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4F6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náhrada dlažby na křižovatce Myslíkova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AC55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52033A6E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4893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991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D0F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Rašínovo nábřeží </w:t>
            </w:r>
            <w:r w:rsidR="007C54ED" w:rsidRPr="000F575A">
              <w:rPr>
                <w:sz w:val="18"/>
                <w:szCs w:val="18"/>
              </w:rPr>
              <w:t>–</w:t>
            </w:r>
            <w:r w:rsidRPr="000F575A">
              <w:rPr>
                <w:sz w:val="18"/>
                <w:szCs w:val="18"/>
              </w:rPr>
              <w:t xml:space="preserve"> ve</w:t>
            </w:r>
            <w:r w:rsidR="007C54ED" w:rsidRPr="000F575A">
              <w:rPr>
                <w:sz w:val="18"/>
                <w:szCs w:val="18"/>
              </w:rPr>
              <w:t xml:space="preserve"> </w:t>
            </w:r>
            <w:r w:rsidRPr="000F575A">
              <w:rPr>
                <w:sz w:val="18"/>
                <w:szCs w:val="18"/>
              </w:rPr>
              <w:t>skutečnosti jde o Masarykovo nábřeží, chyba v AP 2008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6EFE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rekonstrukce tramvajové trati v úseku Jiráskovo </w:t>
            </w:r>
            <w:r w:rsidR="00F44A17" w:rsidRPr="000F575A">
              <w:rPr>
                <w:sz w:val="18"/>
                <w:szCs w:val="18"/>
              </w:rPr>
              <w:t>náměstí – Mánes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AE941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2C55EB68" w14:textId="77777777" w:rsidTr="000F575A">
        <w:trPr>
          <w:trHeight w:val="170"/>
        </w:trPr>
        <w:tc>
          <w:tcPr>
            <w:tcW w:w="9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5634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7CE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946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Rašínovo nábřeží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9E7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 xml:space="preserve">broušení </w:t>
            </w:r>
            <w:r w:rsidR="00F44A17" w:rsidRPr="000F575A">
              <w:rPr>
                <w:sz w:val="18"/>
                <w:szCs w:val="18"/>
              </w:rPr>
              <w:t>vlnkovitosti – průběžně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F0DED" w14:textId="00672354" w:rsidR="009B73B7" w:rsidRPr="000F575A" w:rsidRDefault="00117695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47762BF2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B1FF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47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6CD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287C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Poděbradská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CF40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oprava tramvajové trati, výměna BKV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1988D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4A77B636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AAC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48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28D3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F7A7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Dělnická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82B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rekonstrukce tramvajové trati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626B5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ANO</w:t>
            </w:r>
          </w:p>
        </w:tc>
      </w:tr>
      <w:tr w:rsidR="009B73B7" w:rsidRPr="000F575A" w14:paraId="0E273276" w14:textId="77777777" w:rsidTr="000F575A">
        <w:trPr>
          <w:trHeight w:val="170"/>
        </w:trPr>
        <w:tc>
          <w:tcPr>
            <w:tcW w:w="9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601E4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49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8496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tramvaj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329B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U Balabenky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1C0F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bez předpokladu investic v nejbližší době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D2452" w14:textId="77777777" w:rsidR="009B73B7" w:rsidRPr="000F575A" w:rsidRDefault="009B73B7" w:rsidP="000F575A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0F575A">
              <w:rPr>
                <w:sz w:val="18"/>
                <w:szCs w:val="18"/>
              </w:rPr>
              <w:t>NE</w:t>
            </w:r>
          </w:p>
        </w:tc>
      </w:tr>
    </w:tbl>
    <w:p w14:paraId="74083A6A" w14:textId="77777777" w:rsidR="00EC4A2D" w:rsidRDefault="00EC4A2D">
      <w:pPr>
        <w:spacing w:after="0"/>
        <w:jc w:val="left"/>
        <w:rPr>
          <w:b/>
          <w:sz w:val="28"/>
        </w:rPr>
      </w:pPr>
      <w:bookmarkStart w:id="199" w:name="_Toc409615600"/>
      <w:bookmarkStart w:id="200" w:name="_Toc203901816"/>
      <w:bookmarkEnd w:id="194"/>
      <w:r>
        <w:br w:type="page"/>
      </w:r>
    </w:p>
    <w:p w14:paraId="39BCDF26" w14:textId="5D7531E6" w:rsidR="003D3A67" w:rsidRPr="00FB5695" w:rsidRDefault="003D3A67" w:rsidP="003D3A67">
      <w:pPr>
        <w:pStyle w:val="Kapitola2"/>
      </w:pPr>
      <w:bookmarkStart w:id="201" w:name="_Toc473282497"/>
      <w:r>
        <w:lastRenderedPageBreak/>
        <w:t>T</w:t>
      </w:r>
      <w:r w:rsidRPr="00683E3E">
        <w:t>ich</w:t>
      </w:r>
      <w:r>
        <w:t>é</w:t>
      </w:r>
      <w:r w:rsidRPr="00FB5695">
        <w:t xml:space="preserve"> oblast</w:t>
      </w:r>
      <w:r>
        <w:t>i</w:t>
      </w:r>
      <w:r w:rsidRPr="00FB5695">
        <w:t xml:space="preserve"> v aglomeraci</w:t>
      </w:r>
      <w:bookmarkEnd w:id="201"/>
    </w:p>
    <w:p w14:paraId="1DC97505" w14:textId="0F3C04D9" w:rsidR="003D3A67" w:rsidRPr="00FB5695" w:rsidRDefault="003D3A67" w:rsidP="004144BD">
      <w:r w:rsidRPr="00FB5695">
        <w:t>Tiché oblasti v aglomeraci jsou definovány zákonem č. 222/2006 Sb. v článku XI. Dle uvedeného zákona se tichou oblastí v aglomeraci rozumí oblast, která není vystavena hluku většímu, než je mezní hodnota hlukového ukazatele nebo než je nejvyšší přípustná hodnota hygienického limitu stanovená podle § 34</w:t>
      </w:r>
      <w:r w:rsidR="00055E84">
        <w:t>, zákona č. 258/2000 Sb</w:t>
      </w:r>
      <w:r w:rsidRPr="00FB5695">
        <w:t>. Vyhláška o</w:t>
      </w:r>
      <w:r w:rsidR="00117695">
        <w:t> </w:t>
      </w:r>
      <w:r w:rsidRPr="00FB5695">
        <w:t>hlukovém mapování č. 523/2006 Sb. však nestanov</w:t>
      </w:r>
      <w:r w:rsidR="00055E84">
        <w:t>uje</w:t>
      </w:r>
      <w:r w:rsidRPr="00FB5695">
        <w:t xml:space="preserve"> </w:t>
      </w:r>
      <w:r w:rsidR="00055E84">
        <w:t xml:space="preserve">žádnou </w:t>
      </w:r>
      <w:r w:rsidRPr="00FB5695">
        <w:t xml:space="preserve">mezní hodnotu pro tiché oblasti v aglomeraci, a ani bližší způsob jejich stanovení. Zákon č. 258/2000 Sb. a jeho zmíněný paragraf § 34 stanovuje, že prováděcí právní předpis upraví hygienické limity hluku pro denní a noční dobu, způsob jejich měření a hodnocení. Prováděcím právním předpisem k zákonu č. 258/2000 Sb. je Nařízení vlády o ochraně zdraví před nepříznivými účinky hluku a vibrací č. 272/2011 Sb., ve znění pozdějších předpisů. Uvedené nařízení vlády č. 272/2011 Sb. však neobsahuje pojem tiché oblasti v aglomeraci, a tudíž </w:t>
      </w:r>
      <w:r w:rsidR="00E85241">
        <w:t xml:space="preserve">česká legislativa nestanovuje </w:t>
      </w:r>
      <w:r w:rsidRPr="00FB5695">
        <w:t>pro t</w:t>
      </w:r>
      <w:r w:rsidR="00E85241">
        <w:t>en</w:t>
      </w:r>
      <w:r w:rsidRPr="00FB5695">
        <w:t xml:space="preserve">to </w:t>
      </w:r>
      <w:r w:rsidR="00E85241">
        <w:t xml:space="preserve">typ </w:t>
      </w:r>
      <w:r w:rsidRPr="00FB5695">
        <w:t xml:space="preserve">území </w:t>
      </w:r>
      <w:r w:rsidR="00E85241">
        <w:t xml:space="preserve">žádné </w:t>
      </w:r>
      <w:r w:rsidR="00055E84">
        <w:t xml:space="preserve">závazné </w:t>
      </w:r>
      <w:r w:rsidRPr="00FB5695">
        <w:t>hygienické limity.</w:t>
      </w:r>
    </w:p>
    <w:p w14:paraId="549B0DD7" w14:textId="77777777" w:rsidR="003D3A67" w:rsidRPr="00FB5695" w:rsidRDefault="003D3A67" w:rsidP="003D3A67">
      <w:r w:rsidRPr="00FB5695">
        <w:t>Cílem stanovení tichých oblastí v aglomeraci je tedy definovat území s potenciálně komfortním akustickým klimatem, které bude v budoucnu nutné dále chránit a nezvyšovat zde hlukové zatížení.</w:t>
      </w:r>
    </w:p>
    <w:p w14:paraId="5B6EE6D1" w14:textId="13F04018" w:rsidR="003D3A67" w:rsidRPr="00FB5695" w:rsidRDefault="003D3A67" w:rsidP="003D3A67">
      <w:r>
        <w:t>T</w:t>
      </w:r>
      <w:r w:rsidRPr="00FB5695">
        <w:t>ich</w:t>
      </w:r>
      <w:r>
        <w:t>é</w:t>
      </w:r>
      <w:r w:rsidRPr="00FB5695">
        <w:t xml:space="preserve"> oblast</w:t>
      </w:r>
      <w:r>
        <w:t>i</w:t>
      </w:r>
      <w:r w:rsidRPr="00FB5695">
        <w:t xml:space="preserve"> v aglomeraci Praha </w:t>
      </w:r>
      <w:r w:rsidR="00117695" w:rsidRPr="00FB5695">
        <w:t>byl</w:t>
      </w:r>
      <w:r w:rsidR="00117695">
        <w:t>y</w:t>
      </w:r>
      <w:r w:rsidR="00117695" w:rsidRPr="00FB5695">
        <w:t xml:space="preserve"> </w:t>
      </w:r>
      <w:r w:rsidRPr="00FB5695">
        <w:t>v prvním kole SHM stanoven</w:t>
      </w:r>
      <w:r>
        <w:t>y</w:t>
      </w:r>
      <w:r w:rsidRPr="00FB5695">
        <w:t xml:space="preserve"> uvnitř hranic hl. města Praha na základě výsledků hlukem dotčené populace zpracovaných ve výstupech SHM a</w:t>
      </w:r>
      <w:r w:rsidR="00117695">
        <w:t> </w:t>
      </w:r>
      <w:r w:rsidRPr="00FB5695">
        <w:t>proveden</w:t>
      </w:r>
      <w:r w:rsidR="00055E84">
        <w:t>ých</w:t>
      </w:r>
      <w:r w:rsidRPr="00FB5695">
        <w:t xml:space="preserve"> analýz</w:t>
      </w:r>
      <w:r>
        <w:t>.</w:t>
      </w:r>
      <w:r w:rsidRPr="00FB5695">
        <w:t xml:space="preserve"> </w:t>
      </w:r>
      <w:r>
        <w:t>V</w:t>
      </w:r>
      <w:r w:rsidRPr="00FB5695">
        <w:t xml:space="preserve"> obcích ležících v aglomeraci ve </w:t>
      </w:r>
      <w:r w:rsidR="00055E84">
        <w:t>S</w:t>
      </w:r>
      <w:r w:rsidRPr="00FB5695">
        <w:t xml:space="preserve">tředočeském kraji byly </w:t>
      </w:r>
      <w:r w:rsidR="00055E84">
        <w:t xml:space="preserve">v minulém kole SHM </w:t>
      </w:r>
      <w:r w:rsidRPr="00FB5695">
        <w:t>tiché oblasti stanoveny na základě vyloučení území v pásu určité šířky od os komunikací.</w:t>
      </w:r>
      <w:r w:rsidR="00117695">
        <w:t xml:space="preserve"> Vyznačení tichých oblastí, tak jak byly stanoveny v prvním kole SHM</w:t>
      </w:r>
      <w:r w:rsidR="00EC4A2D">
        <w:t xml:space="preserve"> (v AP z roku 2008)</w:t>
      </w:r>
      <w:r w:rsidR="00117695">
        <w:t xml:space="preserve">, je uvedeno </w:t>
      </w:r>
      <w:r w:rsidR="000F575A">
        <w:t xml:space="preserve">zde </w:t>
      </w:r>
      <w:hyperlink r:id="rId43" w:history="1">
        <w:r w:rsidR="000F575A" w:rsidRPr="00101B26">
          <w:rPr>
            <w:rStyle w:val="Hypertextovodkaz"/>
          </w:rPr>
          <w:t>http://mpp.praha.eu/app/map/atlas-zivotniho-prostredi/cs/hlukova-mapa</w:t>
        </w:r>
      </w:hyperlink>
      <w:r w:rsidR="00EC4A2D">
        <w:t>.</w:t>
      </w:r>
      <w:r w:rsidR="000F575A">
        <w:t xml:space="preserve"> </w:t>
      </w:r>
      <w:r w:rsidR="00EC4A2D">
        <w:t xml:space="preserve"> </w:t>
      </w:r>
    </w:p>
    <w:p w14:paraId="4899C77A" w14:textId="15B06D70" w:rsidR="003D3A67" w:rsidRPr="00FB5695" w:rsidRDefault="003D3A67" w:rsidP="003D3A67">
      <w:pPr>
        <w:pStyle w:val="Kapitola3"/>
      </w:pPr>
      <w:bookmarkStart w:id="202" w:name="_Ref473017005"/>
      <w:bookmarkStart w:id="203" w:name="_Toc473282498"/>
      <w:r w:rsidRPr="00FB5695">
        <w:t>Návrh ochrany tichých oblastí v aglomeraci Praha</w:t>
      </w:r>
      <w:bookmarkEnd w:id="202"/>
      <w:bookmarkEnd w:id="203"/>
      <w:r w:rsidRPr="00FB5695">
        <w:t xml:space="preserve"> </w:t>
      </w:r>
    </w:p>
    <w:p w14:paraId="4E866E35" w14:textId="5990A042" w:rsidR="003D3A67" w:rsidRPr="00FB5695" w:rsidRDefault="003D3A67" w:rsidP="004144BD">
      <w:pPr>
        <w:rPr>
          <w:rFonts w:eastAsia="Calibri"/>
        </w:rPr>
      </w:pPr>
      <w:r>
        <w:rPr>
          <w:rFonts w:eastAsia="Calibri"/>
        </w:rPr>
        <w:t>T</w:t>
      </w:r>
      <w:r w:rsidRPr="00FB5695">
        <w:rPr>
          <w:rFonts w:eastAsia="Calibri"/>
        </w:rPr>
        <w:t>iché oblasti v aglomeraci Praha je nutné chránit, aby nedocházelo k navýšení akustického zatížení v těchto vybraných lokalitách. Ochrana tichých oblastí je velmi důležitá, neboť vybrané lokality mají nezanedbatelný význam na území aglomerace pro odpočinek a</w:t>
      </w:r>
      <w:r>
        <w:rPr>
          <w:rFonts w:eastAsia="Calibri"/>
        </w:rPr>
        <w:t> </w:t>
      </w:r>
      <w:r w:rsidRPr="00FB5695">
        <w:rPr>
          <w:rFonts w:eastAsia="Calibri"/>
        </w:rPr>
        <w:t xml:space="preserve">rekreaci obyvatel aglomerace. </w:t>
      </w:r>
      <w:r w:rsidR="00BC0496" w:rsidRPr="00123900">
        <w:t>Vzhledem k časovému posunu vypracování akčního plánu, který měl být pořízen v roce 2013 a z důvodu zdržení zpracování</w:t>
      </w:r>
      <w:r w:rsidR="00BC0496">
        <w:t xml:space="preserve"> a předání SHM 201</w:t>
      </w:r>
      <w:r w:rsidR="00BC0496" w:rsidRPr="00BC0496">
        <w:t>2 a další kolo SHM by mělo probíhat v letech 2017/20</w:t>
      </w:r>
      <w:r w:rsidR="000F575A">
        <w:t>18, došlo již k určité ochraně tichých oblastí</w:t>
      </w:r>
      <w:r w:rsidR="00BC0496" w:rsidRPr="00BC0496">
        <w:t>.</w:t>
      </w:r>
      <w:r w:rsidR="00BC0496">
        <w:t xml:space="preserve"> </w:t>
      </w:r>
      <w:r w:rsidRPr="00FB5695">
        <w:rPr>
          <w:rFonts w:eastAsia="Calibri"/>
        </w:rPr>
        <w:t>V následujících bodech jsou uvedena základní navrhovaná opatření pro ochranu tichých oblastí v aglomeraci.</w:t>
      </w:r>
    </w:p>
    <w:p w14:paraId="163ECDC2" w14:textId="77777777" w:rsidR="003D3A67" w:rsidRPr="00FB5695" w:rsidRDefault="003D3A67" w:rsidP="003D3A67">
      <w:pPr>
        <w:pStyle w:val="Libor-zprva120"/>
        <w:spacing w:line="300" w:lineRule="atLeast"/>
        <w:ind w:firstLine="0"/>
        <w:rPr>
          <w:rFonts w:ascii="Trebuchet MS" w:eastAsia="Calibri" w:hAnsi="Trebuchet MS"/>
          <w:sz w:val="22"/>
          <w:szCs w:val="22"/>
        </w:rPr>
      </w:pPr>
      <w:r w:rsidRPr="00FB5695">
        <w:rPr>
          <w:rFonts w:ascii="Trebuchet MS" w:eastAsia="Calibri" w:hAnsi="Trebuchet MS"/>
          <w:sz w:val="22"/>
          <w:szCs w:val="22"/>
        </w:rPr>
        <w:t>Navrhovaná opatření pro ochranu tichých oblastí v aglomeraci:</w:t>
      </w:r>
    </w:p>
    <w:p w14:paraId="0268518A" w14:textId="77777777" w:rsidR="003D3A67" w:rsidRPr="00FB5695" w:rsidRDefault="003D3A67" w:rsidP="003D3A67">
      <w:pPr>
        <w:pStyle w:val="Odstavecseseznamem"/>
        <w:numPr>
          <w:ilvl w:val="0"/>
          <w:numId w:val="39"/>
        </w:numPr>
        <w:ind w:left="567"/>
      </w:pPr>
      <w:r w:rsidRPr="00FB5695">
        <w:t>Zamezit neúměrnému nárůstu intenzit dopravy ve vybraných tichých oblastech aglomerace. V případě nevyhnutelné výstavby dopravních tras, ať již v blízkém okolí tiché oblasti nebo přímo ve vybrané tiché oblasti, je nutné posoudit akustický vliv na vybranou tichou oblast aglomerace a možnosti její akustické ochrany.</w:t>
      </w:r>
    </w:p>
    <w:p w14:paraId="770CC83D" w14:textId="77777777" w:rsidR="003D3A67" w:rsidRPr="00FB5695" w:rsidRDefault="003D3A67" w:rsidP="003D3A67">
      <w:pPr>
        <w:pStyle w:val="Odstavecseseznamem"/>
        <w:numPr>
          <w:ilvl w:val="0"/>
          <w:numId w:val="39"/>
        </w:numPr>
        <w:ind w:left="567"/>
      </w:pPr>
      <w:r w:rsidRPr="00FB5695">
        <w:t>Zamezit výstavbě průmyslových zón a případných nových zdrojů nejen průmyslového hluku ve vybraných tichých oblastech aglomerace. V případě nevyhnutelné výstavby těchto zdrojů, ať již v blízkém okolí tiché oblasti nebo přímo ve vybrané tiché oblasti, je nutné posoudit akustický vliv na vybranou tichou oblast aglomerace.</w:t>
      </w:r>
    </w:p>
    <w:p w14:paraId="02C8F8E0" w14:textId="414F0F09" w:rsidR="0045170A" w:rsidRPr="00EC4A2D" w:rsidRDefault="003D3A67" w:rsidP="00EC4A2D">
      <w:pPr>
        <w:pStyle w:val="Odstavecseseznamem"/>
        <w:numPr>
          <w:ilvl w:val="0"/>
          <w:numId w:val="39"/>
        </w:numPr>
        <w:ind w:left="567"/>
      </w:pPr>
      <w:r w:rsidRPr="00FB5695">
        <w:t xml:space="preserve">Citlivě posuzovat případný návrh nové bytové výstavby ve vybraných tichých oblastech a jejich blízkém okolí. V uvedeném případě je vhodné, aby v tichých oblastech a jejich blízkém okolí nedocházelo k masové výstavbě „satelitních“ městeček a bytových center, která by vedla k neúměrnému nárůstu </w:t>
      </w:r>
      <w:r w:rsidR="00055E84">
        <w:t xml:space="preserve">obslužné </w:t>
      </w:r>
      <w:r w:rsidRPr="00FB5695">
        <w:t>dopravní zátěže. V případě návrhu bytové výstavby, ať již v blízkém okolí tiché oblasti nebo přímo ve vybrané tiché oblasti, je nutné posoudit akustický vliv na vybranou tichou oblast aglomerace.</w:t>
      </w:r>
      <w:bookmarkStart w:id="204" w:name="_Toc405198613"/>
      <w:bookmarkStart w:id="205" w:name="_Toc405238842"/>
      <w:bookmarkStart w:id="206" w:name="_Toc409615604"/>
      <w:bookmarkStart w:id="207" w:name="_Ref458520118"/>
      <w:bookmarkStart w:id="208" w:name="_Ref459192020"/>
      <w:bookmarkEnd w:id="199"/>
      <w:r w:rsidR="0045170A" w:rsidRPr="00FB5695">
        <w:br w:type="page"/>
      </w:r>
    </w:p>
    <w:p w14:paraId="73005D4C" w14:textId="77777777" w:rsidR="00AC3962" w:rsidRPr="00FB5695" w:rsidRDefault="00AC3962" w:rsidP="00683E3E">
      <w:pPr>
        <w:pStyle w:val="Kapitola1"/>
      </w:pPr>
      <w:bookmarkStart w:id="209" w:name="_Ref472943603"/>
      <w:bookmarkStart w:id="210" w:name="_Toc473282499"/>
      <w:r w:rsidRPr="00FB5695">
        <w:lastRenderedPageBreak/>
        <w:t xml:space="preserve">Opatření, která </w:t>
      </w:r>
      <w:r w:rsidRPr="00683E3E">
        <w:t>příslušné</w:t>
      </w:r>
      <w:r w:rsidRPr="00FB5695">
        <w:t xml:space="preserve"> správní úřady plánují přijmout v</w:t>
      </w:r>
      <w:r w:rsidR="00321DD2" w:rsidRPr="00FB5695">
        <w:t> </w:t>
      </w:r>
      <w:r w:rsidRPr="00FB5695">
        <w:t>průběhu příštích 5 let včetně všech opatření na ochranu tichých oblastí</w:t>
      </w:r>
      <w:bookmarkEnd w:id="200"/>
      <w:bookmarkEnd w:id="204"/>
      <w:bookmarkEnd w:id="205"/>
      <w:bookmarkEnd w:id="206"/>
      <w:bookmarkEnd w:id="207"/>
      <w:bookmarkEnd w:id="208"/>
      <w:bookmarkEnd w:id="209"/>
      <w:bookmarkEnd w:id="210"/>
    </w:p>
    <w:p w14:paraId="70082817" w14:textId="3EF05D5A" w:rsidR="007C54ED" w:rsidRPr="00FB5695" w:rsidRDefault="007C54ED" w:rsidP="004144BD">
      <w:r w:rsidRPr="00FB5695">
        <w:t>Plánovaná opatření v horizontu 5let (2013–2017)</w:t>
      </w:r>
      <w:r w:rsidR="00203B8B">
        <w:t xml:space="preserve"> </w:t>
      </w:r>
      <w:r w:rsidRPr="00FB5695">
        <w:t xml:space="preserve">jsou uvedena v příloze č. 3. Součástí </w:t>
      </w:r>
      <w:r w:rsidR="00321DD2" w:rsidRPr="00FB5695">
        <w:t>plánovaných</w:t>
      </w:r>
      <w:r w:rsidRPr="00FB5695">
        <w:t xml:space="preserve"> protihlukových opatření v aglomeraci Praha jsou i </w:t>
      </w:r>
      <w:r w:rsidR="0088054E" w:rsidRPr="00FB5695">
        <w:t>opatření uvedená</w:t>
      </w:r>
      <w:r w:rsidRPr="00FB5695">
        <w:t xml:space="preserve"> v Návrhu akčního hlukového plánu pro hlavní pozemní komunikace ve vlastnictví státu – Středočeský kraj a aglomerace Praha </w:t>
      </w:r>
      <w:r w:rsidRPr="00FB5695">
        <w:fldChar w:fldCharType="begin"/>
      </w:r>
      <w:r w:rsidRPr="00FB5695">
        <w:instrText xml:space="preserve"> REF _Ref469994720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[11]</w:t>
      </w:r>
      <w:r w:rsidRPr="00FB5695">
        <w:fldChar w:fldCharType="end"/>
      </w:r>
      <w:r w:rsidRPr="00FB5695">
        <w:t xml:space="preserve">, Akčním plánu protihlukových opatření pro hlavní pozemní komunikace ve vlastnictví Středočeského kraje </w:t>
      </w:r>
      <w:r w:rsidRPr="00FB5695">
        <w:fldChar w:fldCharType="begin"/>
      </w:r>
      <w:r w:rsidRPr="00FB5695">
        <w:instrText xml:space="preserve"> REF _Ref469994730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[12]</w:t>
      </w:r>
      <w:r w:rsidRPr="00FB5695">
        <w:fldChar w:fldCharType="end"/>
      </w:r>
      <w:r w:rsidRPr="00FB5695">
        <w:t xml:space="preserve">, Akčního plánu protihlukových opatření provozu dráhy v aglomeraci Praha </w:t>
      </w:r>
      <w:r w:rsidRPr="00FB5695">
        <w:fldChar w:fldCharType="begin"/>
      </w:r>
      <w:r w:rsidRPr="00FB5695">
        <w:instrText xml:space="preserve"> REF _Ref469993946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[13]</w:t>
      </w:r>
      <w:r w:rsidRPr="00FB5695">
        <w:fldChar w:fldCharType="end"/>
      </w:r>
      <w:r w:rsidRPr="00FB5695">
        <w:t xml:space="preserve">, Akčního plánu letiště Praha/Ruzyně </w:t>
      </w:r>
      <w:r w:rsidRPr="00FB5695">
        <w:fldChar w:fldCharType="begin"/>
      </w:r>
      <w:r w:rsidRPr="00FB5695">
        <w:instrText xml:space="preserve"> REF _Ref469994882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[14]</w:t>
      </w:r>
      <w:r w:rsidRPr="00FB5695">
        <w:fldChar w:fldCharType="end"/>
      </w:r>
      <w:r w:rsidRPr="00FB5695">
        <w:t>.</w:t>
      </w:r>
    </w:p>
    <w:p w14:paraId="03F6F877" w14:textId="1CF5B22C" w:rsidR="00321DD2" w:rsidRPr="00FB5695" w:rsidRDefault="00321DD2" w:rsidP="004144BD">
      <w:r w:rsidRPr="00FB5695">
        <w:t>Obecný návrh ochrany tichých oblastí je uveden v kap.</w:t>
      </w:r>
      <w:r w:rsidR="00203B8B">
        <w:t xml:space="preserve"> </w:t>
      </w:r>
      <w:r w:rsidR="00203B8B">
        <w:fldChar w:fldCharType="begin"/>
      </w:r>
      <w:r w:rsidR="00203B8B">
        <w:instrText xml:space="preserve"> REF _Ref473017005 \r \h </w:instrText>
      </w:r>
      <w:r w:rsidR="00203B8B">
        <w:fldChar w:fldCharType="separate"/>
      </w:r>
      <w:r w:rsidR="00A63510">
        <w:t>7.2.1</w:t>
      </w:r>
      <w:r w:rsidR="00203B8B">
        <w:fldChar w:fldCharType="end"/>
      </w:r>
      <w:r w:rsidRPr="00FB5695">
        <w:t xml:space="preserve">. Konkrétní opatření pro tiché oblasti, která správní úřady plánují přijmout v průběhu příštích 5 let, není možné uvést, neboť </w:t>
      </w:r>
      <w:r w:rsidR="00BC0496">
        <w:t xml:space="preserve">česká legislativa nestanovuje </w:t>
      </w:r>
      <w:r w:rsidR="00BC0496" w:rsidRPr="00FB5695">
        <w:t>pro t</w:t>
      </w:r>
      <w:r w:rsidR="00BC0496">
        <w:t>en</w:t>
      </w:r>
      <w:r w:rsidR="00BC0496" w:rsidRPr="00FB5695">
        <w:t xml:space="preserve">to </w:t>
      </w:r>
      <w:r w:rsidR="00BC0496">
        <w:t xml:space="preserve">typ </w:t>
      </w:r>
      <w:r w:rsidR="00BC0496" w:rsidRPr="00FB5695">
        <w:t xml:space="preserve">území </w:t>
      </w:r>
      <w:r w:rsidR="00BC0496">
        <w:t xml:space="preserve">žádné závazné </w:t>
      </w:r>
      <w:r w:rsidR="00BC0496" w:rsidRPr="00FB5695">
        <w:t>hygienické limity</w:t>
      </w:r>
      <w:r w:rsidR="00BC0496">
        <w:t xml:space="preserve"> a z nich plynoucí opatření.</w:t>
      </w:r>
    </w:p>
    <w:p w14:paraId="34A69551" w14:textId="4524E9EC" w:rsidR="007C54ED" w:rsidRPr="00FB5695" w:rsidRDefault="007C54ED" w:rsidP="004144BD">
      <w:r w:rsidRPr="00FB5695">
        <w:t>Vliv na snížení</w:t>
      </w:r>
      <w:r w:rsidR="001F1645" w:rsidRPr="00FB5695">
        <w:t xml:space="preserve"> hlučnosti má také dodržování nejvyšší povolené rychlosti, proto je na některých komunikací</w:t>
      </w:r>
      <w:r w:rsidR="00321DD2" w:rsidRPr="00FB5695">
        <w:t>ch</w:t>
      </w:r>
      <w:r w:rsidR="001F1645" w:rsidRPr="00FB5695">
        <w:t xml:space="preserve"> na území hl. města Prahy</w:t>
      </w:r>
      <w:r w:rsidR="00321DD2" w:rsidRPr="00FB5695">
        <w:t xml:space="preserve"> zřízeno měření úsekové nebo okamžité rychlosti radarem. Seznam těchto míst je uveden v</w:t>
      </w:r>
      <w:r w:rsidR="009B38BD">
        <w:t> příloze č. 3</w:t>
      </w:r>
      <w:r w:rsidR="00321DD2" w:rsidRPr="00FB5695">
        <w:t>.</w:t>
      </w:r>
    </w:p>
    <w:p w14:paraId="303CB993" w14:textId="77777777" w:rsidR="009B38BD" w:rsidRDefault="009B38BD">
      <w:pPr>
        <w:spacing w:after="0"/>
        <w:jc w:val="left"/>
        <w:rPr>
          <w:b/>
          <w:sz w:val="28"/>
        </w:rPr>
      </w:pPr>
      <w:bookmarkStart w:id="211" w:name="_Toc203901817"/>
      <w:bookmarkStart w:id="212" w:name="_Toc405198614"/>
      <w:bookmarkStart w:id="213" w:name="_Toc405238843"/>
      <w:bookmarkStart w:id="214" w:name="_Toc409615605"/>
      <w:bookmarkStart w:id="215" w:name="_Ref458520120"/>
      <w:bookmarkStart w:id="216" w:name="_Ref459192021"/>
      <w:bookmarkStart w:id="217" w:name="_Ref472943605"/>
      <w:bookmarkStart w:id="218" w:name="_Toc198119671"/>
      <w:bookmarkStart w:id="219" w:name="_Toc197428026"/>
      <w:r>
        <w:br w:type="page"/>
      </w:r>
    </w:p>
    <w:p w14:paraId="53653219" w14:textId="7F4FB76C" w:rsidR="00AC3962" w:rsidRPr="00FB5695" w:rsidRDefault="00AC3962" w:rsidP="00683E3E">
      <w:pPr>
        <w:pStyle w:val="Kapitola1"/>
      </w:pPr>
      <w:bookmarkStart w:id="220" w:name="_Toc473282500"/>
      <w:r w:rsidRPr="00683E3E">
        <w:lastRenderedPageBreak/>
        <w:t>Dlouhodobá</w:t>
      </w:r>
      <w:r w:rsidRPr="00FB5695">
        <w:t xml:space="preserve"> strategie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20"/>
    </w:p>
    <w:bookmarkEnd w:id="218"/>
    <w:bookmarkEnd w:id="219"/>
    <w:p w14:paraId="6C3FD13B" w14:textId="5C36831B" w:rsidR="00321DD2" w:rsidRPr="00FB5695" w:rsidRDefault="00321DD2" w:rsidP="004144BD">
      <w:r w:rsidRPr="00FB5695">
        <w:t>Plánovaná opatření v dlouhodobém horizontu (2018 a více)</w:t>
      </w:r>
      <w:r w:rsidR="00203B8B">
        <w:t xml:space="preserve"> </w:t>
      </w:r>
      <w:r w:rsidRPr="00FB5695">
        <w:t>jsou uvedena v příloze č. 4. Součástí plánovaných protihlukových opatření v aglomeraci Praha jsou i </w:t>
      </w:r>
      <w:r w:rsidR="0088054E" w:rsidRPr="00FB5695">
        <w:t>opatření uvedená</w:t>
      </w:r>
      <w:r w:rsidRPr="00FB5695">
        <w:t xml:space="preserve"> v Návrhu akčního hlukového plánu pro hlavní pozemní komunikace ve vlastnictví státu – Středočeský kraj a aglomerace Praha </w:t>
      </w:r>
      <w:r w:rsidRPr="00FB5695">
        <w:fldChar w:fldCharType="begin"/>
      </w:r>
      <w:r w:rsidRPr="00FB5695">
        <w:instrText xml:space="preserve"> REF _Ref469994720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[11]</w:t>
      </w:r>
      <w:r w:rsidRPr="00FB5695">
        <w:fldChar w:fldCharType="end"/>
      </w:r>
      <w:r w:rsidRPr="00FB5695">
        <w:t xml:space="preserve">, Akčním plánu protihlukových opatření pro hlavní pozemní komunikace ve vlastnictví Středočeského kraje </w:t>
      </w:r>
      <w:r w:rsidRPr="00FB5695">
        <w:fldChar w:fldCharType="begin"/>
      </w:r>
      <w:r w:rsidRPr="00FB5695">
        <w:instrText xml:space="preserve"> REF _Ref469994730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[12]</w:t>
      </w:r>
      <w:r w:rsidRPr="00FB5695">
        <w:fldChar w:fldCharType="end"/>
      </w:r>
      <w:r w:rsidRPr="00FB5695">
        <w:t xml:space="preserve">, Akčního plánu protihlukových opatření provozu dráhy v aglomeraci Praha </w:t>
      </w:r>
      <w:r w:rsidRPr="00FB5695">
        <w:fldChar w:fldCharType="begin"/>
      </w:r>
      <w:r w:rsidRPr="00FB5695">
        <w:instrText xml:space="preserve"> REF _Ref469993946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[13]</w:t>
      </w:r>
      <w:r w:rsidRPr="00FB5695">
        <w:fldChar w:fldCharType="end"/>
      </w:r>
      <w:r w:rsidRPr="00FB5695">
        <w:t xml:space="preserve">, Akčního plánu letiště Praha/Ruzyně </w:t>
      </w:r>
      <w:r w:rsidRPr="00FB5695">
        <w:fldChar w:fldCharType="begin"/>
      </w:r>
      <w:r w:rsidRPr="00FB5695">
        <w:instrText xml:space="preserve"> REF _Ref469994882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[14]</w:t>
      </w:r>
      <w:r w:rsidRPr="00FB5695">
        <w:fldChar w:fldCharType="end"/>
      </w:r>
      <w:r w:rsidRPr="00FB5695">
        <w:t>.</w:t>
      </w:r>
    </w:p>
    <w:p w14:paraId="674AB0B4" w14:textId="77777777" w:rsidR="00C02144" w:rsidRPr="00FB5695" w:rsidRDefault="00D01D3B" w:rsidP="00683E3E">
      <w:pPr>
        <w:pStyle w:val="Kapitola1"/>
      </w:pPr>
      <w:r w:rsidRPr="00FB5695">
        <w:rPr>
          <w:color w:val="FF0000"/>
        </w:rPr>
        <w:br w:type="page"/>
      </w:r>
      <w:bookmarkStart w:id="221" w:name="_Toc203901818"/>
      <w:bookmarkStart w:id="222" w:name="_Toc405198615"/>
      <w:bookmarkStart w:id="223" w:name="_Toc405238844"/>
      <w:bookmarkStart w:id="224" w:name="_Toc409615606"/>
      <w:bookmarkStart w:id="225" w:name="_Toc473282501"/>
      <w:bookmarkEnd w:id="87"/>
      <w:bookmarkEnd w:id="88"/>
      <w:r w:rsidR="00C02144" w:rsidRPr="00FB5695">
        <w:lastRenderedPageBreak/>
        <w:t>Ekonomické informace (pokud jsou dostupné): rozpočty, hodnocení efektivnosti nákladů, hodnocení nákladů a přínosů, odhady snížení počtu osob exponovaných hluku</w:t>
      </w:r>
      <w:bookmarkEnd w:id="221"/>
      <w:bookmarkEnd w:id="222"/>
      <w:bookmarkEnd w:id="223"/>
      <w:bookmarkEnd w:id="224"/>
      <w:bookmarkEnd w:id="225"/>
    </w:p>
    <w:p w14:paraId="7406C579" w14:textId="77777777" w:rsidR="00203B8B" w:rsidRPr="00FB5695" w:rsidRDefault="00203B8B" w:rsidP="004144BD">
      <w:pPr>
        <w:rPr>
          <w:highlight w:val="red"/>
        </w:rPr>
      </w:pPr>
      <w:r w:rsidRPr="00FB5695">
        <w:t>Z dostupných ekonomických informací jsou v daném okamžiku k dispozici pouze celkové finanční odhady na jednotlivá navrhovaná opatření, která jsou specifikovaná v přílohách č.</w:t>
      </w:r>
      <w:r>
        <w:t> </w:t>
      </w:r>
      <w:r w:rsidRPr="00FB5695">
        <w:t xml:space="preserve">2 </w:t>
      </w:r>
      <w:r>
        <w:t xml:space="preserve">a 3 </w:t>
      </w:r>
      <w:r w:rsidRPr="00FB5695">
        <w:t>a</w:t>
      </w:r>
      <w:r>
        <w:t xml:space="preserve"> částečně v příloze č.</w:t>
      </w:r>
      <w:r w:rsidRPr="00FB5695">
        <w:t xml:space="preserve"> 4.</w:t>
      </w:r>
    </w:p>
    <w:p w14:paraId="722B20CE" w14:textId="3E8B98C3" w:rsidR="00F023E6" w:rsidRPr="00FB5695" w:rsidRDefault="00F023E6" w:rsidP="004144BD">
      <w:r w:rsidRPr="00FB5695">
        <w:t>Vzhledem k tomu, že v</w:t>
      </w:r>
      <w:r w:rsidR="00006DA2" w:rsidRPr="00FB5695">
        <w:t xml:space="preserve"> rámci </w:t>
      </w:r>
      <w:r w:rsidRPr="00FB5695">
        <w:t>strategického hlukového mapování se jedná především</w:t>
      </w:r>
      <w:r w:rsidR="00412F21" w:rsidRPr="00FB5695">
        <w:t xml:space="preserve"> o</w:t>
      </w:r>
      <w:r w:rsidR="00321DD2" w:rsidRPr="00FB5695">
        <w:t> </w:t>
      </w:r>
      <w:r w:rsidR="00412F21" w:rsidRPr="00FB5695">
        <w:t xml:space="preserve">stavebně-technická opatření (rekonstrukce komunikace) a </w:t>
      </w:r>
      <w:r w:rsidRPr="00FB5695">
        <w:t>opatření urbanisticko</w:t>
      </w:r>
      <w:r w:rsidR="00E87CB7" w:rsidRPr="00FB5695">
        <w:t>-</w:t>
      </w:r>
      <w:r w:rsidRPr="00FB5695">
        <w:t>dopravního charakteru řešící především odvedení dopravy novými komunikacemi, lze velmi těžko akusticko</w:t>
      </w:r>
      <w:r w:rsidR="00E87CB7" w:rsidRPr="00FB5695">
        <w:t>-</w:t>
      </w:r>
      <w:r w:rsidRPr="00FB5695">
        <w:t>ekonomickou efektivitu těchto opatření prokázat. V současné době zatím nejsou k dispozici relevantní systémové nástroje a postupy</w:t>
      </w:r>
      <w:r w:rsidR="00084F03" w:rsidRPr="00FB5695">
        <w:t xml:space="preserve"> pro </w:t>
      </w:r>
      <w:r w:rsidR="00E05F80">
        <w:t xml:space="preserve">vyhodnocení </w:t>
      </w:r>
      <w:r w:rsidR="00084F03" w:rsidRPr="00FB5695">
        <w:t>takový</w:t>
      </w:r>
      <w:r w:rsidR="00E05F80">
        <w:t>ch</w:t>
      </w:r>
      <w:r w:rsidR="00084F03" w:rsidRPr="00FB5695">
        <w:t>to typ</w:t>
      </w:r>
      <w:r w:rsidR="00E05F80">
        <w:t>ů</w:t>
      </w:r>
      <w:r w:rsidR="00084F03" w:rsidRPr="00FB5695">
        <w:t xml:space="preserve"> investic, jejímž druhotným dopadem je i snížení hluku.</w:t>
      </w:r>
    </w:p>
    <w:p w14:paraId="7B967EBC" w14:textId="13177ECC" w:rsidR="00EA0E2E" w:rsidRPr="00FB5695" w:rsidRDefault="00F023E6" w:rsidP="004144BD">
      <w:r w:rsidRPr="00FB5695">
        <w:t>Jak již bylo uváděno v předchozích kapitolách, počet osob zatížených hlukovým ukazatelem L</w:t>
      </w:r>
      <w:r w:rsidRPr="00FB5695">
        <w:rPr>
          <w:vertAlign w:val="subscript"/>
        </w:rPr>
        <w:t>dvn</w:t>
      </w:r>
      <w:r w:rsidRPr="00FB5695">
        <w:t xml:space="preserve"> nad mezní hodnotou </w:t>
      </w:r>
      <w:r w:rsidR="0061639F" w:rsidRPr="00FB5695">
        <w:t>v případě hluku z pozemních komunikací</w:t>
      </w:r>
      <w:r w:rsidR="00F74F4B">
        <w:t xml:space="preserve"> a</w:t>
      </w:r>
      <w:r w:rsidR="0061639F" w:rsidRPr="00FB5695">
        <w:t xml:space="preserve"> integrovaných zařízení je vždy nižší než pro ukazatel</w:t>
      </w:r>
      <w:r w:rsidRPr="00FB5695">
        <w:t xml:space="preserve"> L</w:t>
      </w:r>
      <w:r w:rsidRPr="00FB5695">
        <w:rPr>
          <w:vertAlign w:val="subscript"/>
        </w:rPr>
        <w:t>n</w:t>
      </w:r>
      <w:r w:rsidRPr="00FB5695">
        <w:t>.</w:t>
      </w:r>
      <w:r w:rsidR="0061639F" w:rsidRPr="00FB5695">
        <w:t xml:space="preserve"> resp. opačně v případě železniční </w:t>
      </w:r>
      <w:r w:rsidR="009B38BD">
        <w:t xml:space="preserve">a letecké </w:t>
      </w:r>
      <w:r w:rsidR="0061639F" w:rsidRPr="00FB5695">
        <w:t>dopravy.</w:t>
      </w:r>
      <w:r w:rsidRPr="00FB5695">
        <w:t xml:space="preserve"> Navrhovaná opatření mají globální charakter mající vliv na oba ukazatele. Z uvedeného důvodu výsledný souhrn odhadu snížení počtu osob exponovaných hlukem ve vyt</w:t>
      </w:r>
      <w:r w:rsidR="00E67629" w:rsidRPr="00FB5695">
        <w:t>y</w:t>
      </w:r>
      <w:r w:rsidRPr="00FB5695">
        <w:t xml:space="preserve">povaných lokalitách je uváděn </w:t>
      </w:r>
      <w:r w:rsidR="00E05F80">
        <w:t xml:space="preserve">vždy </w:t>
      </w:r>
      <w:r w:rsidRPr="00FB5695">
        <w:t xml:space="preserve">pro </w:t>
      </w:r>
      <w:r w:rsidR="0061639F" w:rsidRPr="00FB5695">
        <w:t>ukazatel, který zahrnuje více ovlivněných obyvatel.</w:t>
      </w:r>
      <w:bookmarkStart w:id="226" w:name="_Toc203901819"/>
      <w:r w:rsidR="00EA0E2E" w:rsidRPr="00FB5695">
        <w:rPr>
          <w:highlight w:val="red"/>
        </w:rPr>
        <w:br w:type="page"/>
      </w:r>
    </w:p>
    <w:p w14:paraId="5788F4E5" w14:textId="77777777" w:rsidR="00137A4B" w:rsidRPr="00FB5695" w:rsidRDefault="00137A4B" w:rsidP="00683E3E">
      <w:pPr>
        <w:pStyle w:val="KapitolaA"/>
      </w:pPr>
      <w:bookmarkStart w:id="227" w:name="_Ref404953780"/>
      <w:bookmarkStart w:id="228" w:name="_Toc405198616"/>
      <w:bookmarkStart w:id="229" w:name="_Toc405238845"/>
      <w:bookmarkStart w:id="230" w:name="_Toc409615607"/>
      <w:bookmarkStart w:id="231" w:name="_Toc473282502"/>
      <w:r w:rsidRPr="00683E3E">
        <w:lastRenderedPageBreak/>
        <w:t>Protihluková</w:t>
      </w:r>
      <w:r w:rsidRPr="00FB5695">
        <w:t xml:space="preserve"> opatření</w:t>
      </w:r>
      <w:bookmarkEnd w:id="227"/>
      <w:bookmarkEnd w:id="228"/>
      <w:bookmarkEnd w:id="229"/>
      <w:bookmarkEnd w:id="230"/>
      <w:bookmarkEnd w:id="231"/>
      <w:r w:rsidRPr="00FB5695">
        <w:t xml:space="preserve"> </w:t>
      </w:r>
    </w:p>
    <w:p w14:paraId="3C27E61C" w14:textId="46145462" w:rsidR="00137A4B" w:rsidRPr="00FB5695" w:rsidRDefault="00137A4B" w:rsidP="008B6E90">
      <w:r w:rsidRPr="00FB5695">
        <w:t>Řada protihlukových opatření, která jsou preferována i v ostatních státech Evropské unie vyžaduj</w:t>
      </w:r>
      <w:r w:rsidR="00E573A8" w:rsidRPr="00FB5695">
        <w:t>e</w:t>
      </w:r>
      <w:r w:rsidRPr="00FB5695">
        <w:t xml:space="preserve"> nejen systémové přístupy, ale i zásahy státu</w:t>
      </w:r>
      <w:r w:rsidR="00E573A8" w:rsidRPr="00FB5695">
        <w:t>,</w:t>
      </w:r>
      <w:r w:rsidRPr="00FB5695">
        <w:t xml:space="preserve"> resp. vlády a odpovědných úřadů a institucí. Jedná se např. o zásahy do územního plánování obcí,</w:t>
      </w:r>
      <w:r w:rsidR="00E573A8" w:rsidRPr="00FB5695">
        <w:t xml:space="preserve"> do</w:t>
      </w:r>
      <w:r w:rsidRPr="00FB5695">
        <w:t xml:space="preserve"> systém</w:t>
      </w:r>
      <w:r w:rsidR="00E573A8" w:rsidRPr="00FB5695">
        <w:t>u</w:t>
      </w:r>
      <w:r w:rsidRPr="00FB5695">
        <w:t xml:space="preserve"> nadregionálního i regionálního dopravního řešení, </w:t>
      </w:r>
      <w:r w:rsidR="00E573A8" w:rsidRPr="00FB5695">
        <w:t xml:space="preserve">do </w:t>
      </w:r>
      <w:r w:rsidRPr="00FB5695">
        <w:t xml:space="preserve">regulace dopravy </w:t>
      </w:r>
      <w:r w:rsidR="00E573A8" w:rsidRPr="00FB5695">
        <w:t>a</w:t>
      </w:r>
      <w:r w:rsidR="00B20A1A" w:rsidRPr="00FB5695">
        <w:t> </w:t>
      </w:r>
      <w:r w:rsidR="00E573A8" w:rsidRPr="00FB5695">
        <w:t>o</w:t>
      </w:r>
      <w:r w:rsidR="00B20A1A" w:rsidRPr="00FB5695">
        <w:t> </w:t>
      </w:r>
      <w:r w:rsidRPr="00FB5695">
        <w:t>tlak na</w:t>
      </w:r>
      <w:r w:rsidR="00B20A1A" w:rsidRPr="00FB5695">
        <w:t> </w:t>
      </w:r>
      <w:r w:rsidRPr="00FB5695">
        <w:t xml:space="preserve">používání vozidel s nižšími emisními hlukovými </w:t>
      </w:r>
      <w:r w:rsidR="00042AD3" w:rsidRPr="00FB5695">
        <w:t>parametry</w:t>
      </w:r>
      <w:r w:rsidRPr="00FB5695">
        <w:t xml:space="preserve"> apod.</w:t>
      </w:r>
      <w:r w:rsidR="004F45B9">
        <w:t xml:space="preserve"> Stále je nutné mít na paměti, že systém strategického hlukového mapování má především strategický a plánovací charakter a závěry by měly mít dopady především do procesů územního plánování.</w:t>
      </w:r>
    </w:p>
    <w:p w14:paraId="61B38FBE" w14:textId="548D541F" w:rsidR="00137A4B" w:rsidRPr="00FB5695" w:rsidRDefault="00137A4B" w:rsidP="00137A4B">
      <w:r w:rsidRPr="00FB5695">
        <w:t>Z uvedených důvodů nemůže být v přiděleném časovém prostoru pro vypracování AP cílem AP navrhovat konkrétní a detailní opatření. AP tedy především obsahují strategické cíle a hledání cest k jejich naplnění. Předkládaný popis možností a předpokládaných účinků má</w:t>
      </w:r>
      <w:r w:rsidR="00786561" w:rsidRPr="00FB5695">
        <w:t> </w:t>
      </w:r>
      <w:r w:rsidRPr="00FB5695">
        <w:t>sloužit pro další možn</w:t>
      </w:r>
      <w:r w:rsidR="00E573A8" w:rsidRPr="00FB5695">
        <w:t>é</w:t>
      </w:r>
      <w:r w:rsidRPr="00FB5695">
        <w:t xml:space="preserve"> strategick</w:t>
      </w:r>
      <w:r w:rsidR="00E573A8" w:rsidRPr="00FB5695">
        <w:t>é</w:t>
      </w:r>
      <w:r w:rsidRPr="00FB5695">
        <w:t xml:space="preserve"> rozhodování odpovědných orgánů státní správy a samosprávy při dalším plánování a řízení aktivit v území a s tím související řízení hluku v území v době mezi jednotlivými cykly strategického hlukového mapování.</w:t>
      </w:r>
      <w:r w:rsidR="004F45B9">
        <w:t xml:space="preserve"> To je hlavní cíl směrnice č. 49/2002 ES. </w:t>
      </w:r>
    </w:p>
    <w:p w14:paraId="409E687B" w14:textId="77777777" w:rsidR="00137A4B" w:rsidRPr="00FB5695" w:rsidRDefault="00137A4B" w:rsidP="00683E3E">
      <w:pPr>
        <w:pStyle w:val="KapitolaA1"/>
      </w:pPr>
      <w:bookmarkStart w:id="232" w:name="_Toc405198617"/>
      <w:bookmarkStart w:id="233" w:name="_Toc405238846"/>
      <w:bookmarkStart w:id="234" w:name="_Ref409448691"/>
      <w:bookmarkStart w:id="235" w:name="_Ref409451160"/>
      <w:bookmarkStart w:id="236" w:name="_Ref409451297"/>
      <w:bookmarkStart w:id="237" w:name="_Ref409451305"/>
      <w:bookmarkStart w:id="238" w:name="_Toc409615608"/>
      <w:bookmarkStart w:id="239" w:name="_Ref457984307"/>
      <w:bookmarkStart w:id="240" w:name="_Ref457984700"/>
      <w:bookmarkStart w:id="241" w:name="_Ref458011565"/>
      <w:bookmarkStart w:id="242" w:name="_Toc473282503"/>
      <w:r w:rsidRPr="00FB5695">
        <w:t>Obecné možnosti snižování hlukové zátěže z</w:t>
      </w:r>
      <w:r w:rsidR="0066782B" w:rsidRPr="00FB5695">
        <w:t xml:space="preserve"> automobilové </w:t>
      </w:r>
      <w:r w:rsidRPr="00FB5695">
        <w:t>dopravy</w:t>
      </w:r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14:paraId="181B0536" w14:textId="1685BB11" w:rsidR="00137A4B" w:rsidRPr="00FB5695" w:rsidRDefault="00137A4B" w:rsidP="00492BAE">
      <w:r w:rsidRPr="00FB5695">
        <w:t xml:space="preserve">Možnosti opatření pro snížení hlukové zátěže z </w:t>
      </w:r>
      <w:r w:rsidR="0066782B" w:rsidRPr="00FB5695">
        <w:t>automobilové</w:t>
      </w:r>
      <w:r w:rsidRPr="00FB5695">
        <w:t xml:space="preserve"> dopravy zahrnují jak opatření u</w:t>
      </w:r>
      <w:r w:rsidR="00FE777A" w:rsidRPr="00FB5695">
        <w:t> </w:t>
      </w:r>
      <w:r w:rsidRPr="00FB5695">
        <w:t>zdroje hluku, na dráze šíření hluku a u příjemce</w:t>
      </w:r>
      <w:r w:rsidR="00E573A8" w:rsidRPr="00FB5695">
        <w:t>,</w:t>
      </w:r>
      <w:r w:rsidRPr="00FB5695">
        <w:t xml:space="preserve"> resp. </w:t>
      </w:r>
      <w:r w:rsidR="006F2B2C" w:rsidRPr="00FB5695">
        <w:t xml:space="preserve">přímo </w:t>
      </w:r>
      <w:r w:rsidRPr="00FB5695">
        <w:t>na budovách, které v rámci AP lze brát spíše jako poslední možnost, případně jako možnost rychlého</w:t>
      </w:r>
      <w:r w:rsidR="004F45B9">
        <w:t xml:space="preserve"> a účinného </w:t>
      </w:r>
      <w:r w:rsidRPr="00FB5695">
        <w:t>zásahu z hlediska ochrany zdraví osob při relativně nízkých nákladech a vysokém akustickém efektu, avšak</w:t>
      </w:r>
      <w:r w:rsidR="00786561" w:rsidRPr="00FB5695">
        <w:t> </w:t>
      </w:r>
      <w:r w:rsidRPr="00FB5695">
        <w:t>v bodovém místě příjmu (v bytové jednotce).</w:t>
      </w:r>
    </w:p>
    <w:p w14:paraId="5FA3A9E1" w14:textId="77777777" w:rsidR="00137A4B" w:rsidRPr="00FB5695" w:rsidRDefault="00137A4B" w:rsidP="00137A4B">
      <w:pPr>
        <w:pStyle w:val="Libor-zprva120"/>
        <w:ind w:firstLine="0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Základní přístupy na protihluková opatření lze strukturovat následovně:</w:t>
      </w:r>
    </w:p>
    <w:p w14:paraId="24B8FE99" w14:textId="77777777" w:rsidR="00137A4B" w:rsidRPr="00FB5695" w:rsidRDefault="00137A4B" w:rsidP="00F95FE0">
      <w:pPr>
        <w:pStyle w:val="Normln1"/>
        <w:numPr>
          <w:ilvl w:val="1"/>
          <w:numId w:val="4"/>
        </w:numPr>
        <w:jc w:val="both"/>
        <w:rPr>
          <w:rFonts w:ascii="Trebuchet MS" w:hAnsi="Trebuchet MS"/>
          <w:b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>urbanisticko-architektonická opatření,</w:t>
      </w:r>
    </w:p>
    <w:p w14:paraId="680BEF99" w14:textId="77777777" w:rsidR="00137A4B" w:rsidRPr="00FB5695" w:rsidRDefault="00137A4B" w:rsidP="00F95FE0">
      <w:pPr>
        <w:pStyle w:val="Normln1"/>
        <w:numPr>
          <w:ilvl w:val="1"/>
          <w:numId w:val="4"/>
        </w:numPr>
        <w:jc w:val="both"/>
        <w:rPr>
          <w:rFonts w:ascii="Trebuchet MS" w:hAnsi="Trebuchet MS"/>
          <w:b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>urbanisticko-dopravní opatření,</w:t>
      </w:r>
    </w:p>
    <w:p w14:paraId="2CF3AD61" w14:textId="77777777" w:rsidR="00137A4B" w:rsidRPr="00FB5695" w:rsidRDefault="00137A4B" w:rsidP="00F95FE0">
      <w:pPr>
        <w:pStyle w:val="Normln1"/>
        <w:numPr>
          <w:ilvl w:val="1"/>
          <w:numId w:val="4"/>
        </w:numPr>
        <w:jc w:val="both"/>
        <w:rPr>
          <w:rFonts w:ascii="Trebuchet MS" w:hAnsi="Trebuchet MS"/>
          <w:b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>dopravně-organizační opatření,</w:t>
      </w:r>
    </w:p>
    <w:p w14:paraId="1B4F3230" w14:textId="77777777" w:rsidR="00137A4B" w:rsidRPr="00FB5695" w:rsidRDefault="00137A4B" w:rsidP="00F95FE0">
      <w:pPr>
        <w:pStyle w:val="Normln1"/>
        <w:numPr>
          <w:ilvl w:val="1"/>
          <w:numId w:val="4"/>
        </w:numPr>
        <w:jc w:val="both"/>
        <w:rPr>
          <w:rFonts w:ascii="Trebuchet MS" w:hAnsi="Trebuchet MS"/>
          <w:b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>stavebně-technická opatření.</w:t>
      </w:r>
    </w:p>
    <w:p w14:paraId="48452E02" w14:textId="70324340" w:rsidR="00137A4B" w:rsidRPr="00FB5695" w:rsidRDefault="00137A4B" w:rsidP="00492BAE">
      <w:r w:rsidRPr="00FB5695">
        <w:t>Ne všechna opatření však může realizovat a ovlivňovat provozovatel zdroje hluku, resp.</w:t>
      </w:r>
      <w:r w:rsidR="00786561" w:rsidRPr="00FB5695">
        <w:t> </w:t>
      </w:r>
      <w:r w:rsidRPr="00FB5695">
        <w:t>pořizovatel AP. Řadu opatření je třeba řešit systémově a ovlivňovat je v rámci dalších legislativních kroků</w:t>
      </w:r>
      <w:r w:rsidR="006F2B2C" w:rsidRPr="00FB5695">
        <w:t>,</w:t>
      </w:r>
      <w:r w:rsidRPr="00FB5695">
        <w:t xml:space="preserve"> a to v rámci různých rezortů, tedy i mimo rezort ministerstva dopravy (např. ministerstvo pro místní rozvoj – zásady územního plánování, ministerstvo životního prostředí – hodnocení záměrů na ŽP</w:t>
      </w:r>
      <w:r w:rsidR="004F45B9">
        <w:t>,</w:t>
      </w:r>
      <w:r w:rsidRPr="00FB5695">
        <w:t xml:space="preserve"> apod.).</w:t>
      </w:r>
    </w:p>
    <w:p w14:paraId="06CBAD3B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t xml:space="preserve">Ad a) </w:t>
      </w:r>
      <w:r w:rsidRPr="00FB5695">
        <w:rPr>
          <w:rFonts w:ascii="Trebuchet MS" w:hAnsi="Trebuchet MS"/>
          <w:b/>
          <w:bCs/>
          <w:sz w:val="22"/>
          <w:szCs w:val="22"/>
        </w:rPr>
        <w:tab/>
        <w:t>Urbanisticko-architektonická opatření</w:t>
      </w:r>
    </w:p>
    <w:p w14:paraId="4EC15A51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Hlavní zásady opatření se mohou uplatňovat právě v rámci územního plánování: </w:t>
      </w:r>
    </w:p>
    <w:p w14:paraId="6AB2C3DE" w14:textId="77777777" w:rsidR="00137A4B" w:rsidRPr="00FB5695" w:rsidRDefault="00137A4B" w:rsidP="00A9607D">
      <w:pPr>
        <w:pStyle w:val="Normln1"/>
        <w:numPr>
          <w:ilvl w:val="0"/>
          <w:numId w:val="5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Komplexním řešením obytných souborů z hlediska funkčního uspořádání – vhodná je</w:t>
      </w:r>
      <w:r w:rsidR="00B20A1A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např. bloková zástavba.</w:t>
      </w:r>
    </w:p>
    <w:p w14:paraId="671111CF" w14:textId="77777777" w:rsidR="00137A4B" w:rsidRPr="00FB5695" w:rsidRDefault="00137A4B" w:rsidP="00A9607D">
      <w:pPr>
        <w:pStyle w:val="Normln1"/>
        <w:numPr>
          <w:ilvl w:val="0"/>
          <w:numId w:val="5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Plánování nové chráněné zástavby v dostatečné vzdálenosti od hlavních pozemních komunikací.</w:t>
      </w:r>
    </w:p>
    <w:p w14:paraId="14E51D33" w14:textId="77777777" w:rsidR="00137A4B" w:rsidRPr="00FB5695" w:rsidRDefault="00137A4B" w:rsidP="00A9607D">
      <w:pPr>
        <w:pStyle w:val="Normln1"/>
        <w:numPr>
          <w:ilvl w:val="0"/>
          <w:numId w:val="5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Cs/>
          <w:sz w:val="22"/>
          <w:szCs w:val="22"/>
        </w:rPr>
        <w:t>Využití bariérového efektu ochrany území pomocí staveb nevyžadujících</w:t>
      </w:r>
      <w:r w:rsidRPr="00FB5695">
        <w:rPr>
          <w:rFonts w:ascii="Trebuchet MS" w:hAnsi="Trebuchet MS"/>
          <w:b/>
          <w:bCs/>
          <w:sz w:val="22"/>
          <w:szCs w:val="22"/>
        </w:rPr>
        <w:t xml:space="preserve"> </w:t>
      </w:r>
      <w:r w:rsidRPr="00FB5695">
        <w:rPr>
          <w:rFonts w:ascii="Trebuchet MS" w:hAnsi="Trebuchet MS"/>
          <w:sz w:val="22"/>
          <w:szCs w:val="22"/>
        </w:rPr>
        <w:t xml:space="preserve">protihlukovou ochranu. </w:t>
      </w:r>
    </w:p>
    <w:p w14:paraId="349DEFB1" w14:textId="77777777" w:rsidR="00137A4B" w:rsidRPr="00FB5695" w:rsidRDefault="00137A4B" w:rsidP="00A9607D">
      <w:pPr>
        <w:pStyle w:val="Normln1"/>
        <w:numPr>
          <w:ilvl w:val="0"/>
          <w:numId w:val="5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Vhodné architektonické řešení obytných budov – dispoziční i tvarové.</w:t>
      </w:r>
    </w:p>
    <w:p w14:paraId="0790063C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t xml:space="preserve">Ad b) </w:t>
      </w:r>
      <w:r w:rsidRPr="00FB5695">
        <w:rPr>
          <w:rFonts w:ascii="Trebuchet MS" w:hAnsi="Trebuchet MS"/>
          <w:b/>
          <w:bCs/>
          <w:sz w:val="22"/>
          <w:szCs w:val="22"/>
        </w:rPr>
        <w:tab/>
        <w:t>Urbanisticko-dopravní opatření</w:t>
      </w:r>
    </w:p>
    <w:p w14:paraId="3B4BD05D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Navrhovaný systém dopravního řešení by měl preferovat:</w:t>
      </w:r>
    </w:p>
    <w:p w14:paraId="66854BD6" w14:textId="77777777" w:rsidR="00137A4B" w:rsidRPr="00FB5695" w:rsidRDefault="00137A4B" w:rsidP="00A9607D">
      <w:pPr>
        <w:pStyle w:val="Normln1"/>
        <w:numPr>
          <w:ilvl w:val="0"/>
          <w:numId w:val="6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Nové trasy komunikací vést vždy v dostatečné vzdálenosti od chráněných budov.</w:t>
      </w:r>
    </w:p>
    <w:p w14:paraId="22BB3898" w14:textId="77777777" w:rsidR="00137A4B" w:rsidRPr="00FB5695" w:rsidRDefault="00137A4B" w:rsidP="00A9607D">
      <w:pPr>
        <w:pStyle w:val="Normln1"/>
        <w:numPr>
          <w:ilvl w:val="0"/>
          <w:numId w:val="6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Rychlostní komunikace, dálnice a komunikace I. třídy s vysokou intenzitou dopravy vést mimo obytná území a území s vyššími nároky na hlukovou ochranu.</w:t>
      </w:r>
    </w:p>
    <w:p w14:paraId="0376EF9F" w14:textId="77777777" w:rsidR="00137A4B" w:rsidRPr="00FB5695" w:rsidRDefault="00137A4B" w:rsidP="00A9607D">
      <w:pPr>
        <w:pStyle w:val="Normln1"/>
        <w:numPr>
          <w:ilvl w:val="0"/>
          <w:numId w:val="6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lastRenderedPageBreak/>
        <w:t>Optimalizovat přepravní nároky a zefektivnit přepravní vztahy.</w:t>
      </w:r>
    </w:p>
    <w:p w14:paraId="04D3566C" w14:textId="77777777" w:rsidR="00137A4B" w:rsidRPr="00FB5695" w:rsidRDefault="00137A4B" w:rsidP="00A9607D">
      <w:pPr>
        <w:pStyle w:val="Normln1"/>
        <w:numPr>
          <w:ilvl w:val="0"/>
          <w:numId w:val="6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Vyloučit</w:t>
      </w:r>
      <w:r w:rsidR="00E573A8" w:rsidRPr="00FB5695">
        <w:rPr>
          <w:rFonts w:ascii="Trebuchet MS" w:hAnsi="Trebuchet MS"/>
          <w:sz w:val="22"/>
          <w:szCs w:val="22"/>
        </w:rPr>
        <w:t>,</w:t>
      </w:r>
      <w:r w:rsidRPr="00FB5695">
        <w:rPr>
          <w:rFonts w:ascii="Trebuchet MS" w:hAnsi="Trebuchet MS"/>
          <w:sz w:val="22"/>
          <w:szCs w:val="22"/>
        </w:rPr>
        <w:t xml:space="preserve"> resp. minimalizovat tranzitní dopravu z centra a obytných území.</w:t>
      </w:r>
    </w:p>
    <w:p w14:paraId="3AA70E6E" w14:textId="77777777" w:rsidR="00137A4B" w:rsidRPr="00FB5695" w:rsidRDefault="00137A4B" w:rsidP="00A9607D">
      <w:pPr>
        <w:pStyle w:val="Normln1"/>
        <w:numPr>
          <w:ilvl w:val="0"/>
          <w:numId w:val="6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Vyloučit těžkou nákladní dopravu v blízkosti obytných souborů.</w:t>
      </w:r>
    </w:p>
    <w:p w14:paraId="35E15758" w14:textId="77777777" w:rsidR="00137A4B" w:rsidRPr="00FB5695" w:rsidRDefault="00137A4B" w:rsidP="00A9607D">
      <w:pPr>
        <w:pStyle w:val="Normln1"/>
        <w:numPr>
          <w:ilvl w:val="0"/>
          <w:numId w:val="6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Jednotlivé druhy dopravy soustředit do hlavních tras a koridorů s možností vytvoření protihlukových opatření.</w:t>
      </w:r>
    </w:p>
    <w:p w14:paraId="20E0AC74" w14:textId="77777777" w:rsidR="00137A4B" w:rsidRPr="00FB5695" w:rsidRDefault="00137A4B" w:rsidP="00A9607D">
      <w:pPr>
        <w:pStyle w:val="Normln1"/>
        <w:numPr>
          <w:ilvl w:val="0"/>
          <w:numId w:val="6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Ve městech vytvořit podmínky pro preferenci městské hromadné dopravy a</w:t>
      </w:r>
      <w:r w:rsidR="00FE777A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minimalizaci individuální dopravy.</w:t>
      </w:r>
    </w:p>
    <w:p w14:paraId="66449DAE" w14:textId="77777777" w:rsidR="00137A4B" w:rsidRPr="00FB5695" w:rsidRDefault="00137A4B" w:rsidP="00A9607D">
      <w:pPr>
        <w:pStyle w:val="Normln1"/>
        <w:numPr>
          <w:ilvl w:val="0"/>
          <w:numId w:val="6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Novou akusticky citlivou výstavbu plánovat a povolovat v dostatečné odstupové vzdálenosti od zatížených komunikací, resp. nepovolovat v území s již existující nebo výhledovou předpokládanou vysokou akustickou expozicí.</w:t>
      </w:r>
    </w:p>
    <w:p w14:paraId="7161F73F" w14:textId="77777777" w:rsidR="00137A4B" w:rsidRPr="00FB5695" w:rsidRDefault="00137A4B" w:rsidP="00A9607D">
      <w:pPr>
        <w:pStyle w:val="Normln1"/>
        <w:numPr>
          <w:ilvl w:val="0"/>
          <w:numId w:val="6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Parkoviště a další dopravní plochy navrhovat v dostatečné vzdálenosti od chráněných objektů a území </w:t>
      </w:r>
      <w:r w:rsidR="001606ED" w:rsidRPr="00FB5695">
        <w:rPr>
          <w:rFonts w:ascii="Trebuchet MS" w:hAnsi="Trebuchet MS"/>
          <w:sz w:val="22"/>
          <w:szCs w:val="22"/>
        </w:rPr>
        <w:t>obytného, zdravotnického, školního a rekreačního typu.</w:t>
      </w:r>
    </w:p>
    <w:p w14:paraId="56572053" w14:textId="77777777" w:rsidR="00137A4B" w:rsidRPr="00FB5695" w:rsidRDefault="00137A4B" w:rsidP="00A9607D">
      <w:pPr>
        <w:pStyle w:val="Normln1"/>
        <w:numPr>
          <w:ilvl w:val="0"/>
          <w:numId w:val="6"/>
        </w:numPr>
        <w:spacing w:after="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Organizovat klidové zóny s vyloučením automobilové dopravy a s časově omezeným vjezdem vozidel pro zásobování v centrálních částech měst a sídel.</w:t>
      </w:r>
    </w:p>
    <w:p w14:paraId="677FF47B" w14:textId="212585C9" w:rsidR="00137A4B" w:rsidRPr="00FB5695" w:rsidRDefault="00137A4B" w:rsidP="00137A4B">
      <w:pPr>
        <w:pStyle w:val="Popistabobr"/>
      </w:pPr>
      <w:r w:rsidRPr="00FB5695">
        <w:t xml:space="preserve">Tab. </w:t>
      </w:r>
      <w:fldSimple w:instr=" SEQ Tab. \* ARABIC ">
        <w:r w:rsidR="00A63510">
          <w:rPr>
            <w:noProof/>
          </w:rPr>
          <w:t>22</w:t>
        </w:r>
      </w:fldSimple>
      <w:r w:rsidRPr="00FB5695">
        <w:t xml:space="preserve"> Vyhodnocení účinnosti vybraných urbanistických opatření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133"/>
        <w:gridCol w:w="5519"/>
        <w:gridCol w:w="1634"/>
      </w:tblGrid>
      <w:tr w:rsidR="00137A4B" w:rsidRPr="00683E3E" w14:paraId="5C9119F2" w14:textId="77777777" w:rsidTr="00F958FF">
        <w:trPr>
          <w:trHeight w:val="498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32D2F4D7" w14:textId="77777777" w:rsidR="00137A4B" w:rsidRPr="00683E3E" w:rsidRDefault="00137A4B" w:rsidP="004E5763">
            <w:pPr>
              <w:pStyle w:val="Textpoznpodearou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Opatření v silniční dopravě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6207B3FF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Lokální účinek (dB) </w:t>
            </w:r>
          </w:p>
        </w:tc>
      </w:tr>
      <w:tr w:rsidR="00137A4B" w:rsidRPr="00683E3E" w14:paraId="0A36527B" w14:textId="77777777" w:rsidTr="00F958FF">
        <w:trPr>
          <w:trHeight w:val="730"/>
          <w:jc w:val="center"/>
        </w:trPr>
        <w:tc>
          <w:tcPr>
            <w:tcW w:w="0" w:type="auto"/>
            <w:vMerge w:val="restart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459D50B9" w14:textId="77777777" w:rsidR="00137A4B" w:rsidRPr="00683E3E" w:rsidRDefault="00137A4B" w:rsidP="004E5763">
            <w:pPr>
              <w:pStyle w:val="Normln1"/>
              <w:spacing w:after="0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Územní plánování a řízení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3F2EB40E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Umístění zdrojů hluku, prostorová a vzájemná umístění silniční a železniční dopravy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DBE57AC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0-10</w:t>
            </w:r>
          </w:p>
        </w:tc>
      </w:tr>
      <w:tr w:rsidR="00137A4B" w:rsidRPr="00683E3E" w14:paraId="247D177B" w14:textId="77777777" w:rsidTr="00F958FF">
        <w:trPr>
          <w:trHeight w:val="263"/>
          <w:jc w:val="center"/>
        </w:trPr>
        <w:tc>
          <w:tcPr>
            <w:tcW w:w="0" w:type="auto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6106E8DC" w14:textId="77777777" w:rsidR="00137A4B" w:rsidRPr="00683E3E" w:rsidRDefault="00137A4B" w:rsidP="004E5763">
            <w:pPr>
              <w:pStyle w:val="Defaul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61203841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Hlukové zónování při návrhu územních plánů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C1B0AE1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 xml:space="preserve">0-20 </w:t>
            </w:r>
          </w:p>
        </w:tc>
      </w:tr>
      <w:tr w:rsidR="00137A4B" w:rsidRPr="00683E3E" w14:paraId="31363AE5" w14:textId="77777777" w:rsidTr="00F958FF">
        <w:trPr>
          <w:trHeight w:val="26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6DFA96EF" w14:textId="77777777" w:rsidR="00137A4B" w:rsidRPr="00683E3E" w:rsidRDefault="00137A4B" w:rsidP="004E5763">
            <w:pPr>
              <w:pStyle w:val="Default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417D3314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Plánování vegetace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D619A" w14:textId="77777777" w:rsidR="00137A4B" w:rsidRPr="00683E3E" w:rsidRDefault="00137A4B" w:rsidP="006B3E99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</w:t>
            </w:r>
            <w:r w:rsidR="006B3E99" w:rsidRPr="00683E3E">
              <w:rPr>
                <w:rFonts w:ascii="Trebuchet MS" w:hAnsi="Trebuchet MS"/>
                <w:sz w:val="20"/>
                <w:szCs w:val="20"/>
              </w:rPr>
              <w:t>3</w:t>
            </w:r>
            <w:r w:rsidRPr="00683E3E">
              <w:rPr>
                <w:rFonts w:ascii="Trebuchet MS" w:hAnsi="Trebuchet MS"/>
                <w:sz w:val="20"/>
                <w:szCs w:val="20"/>
              </w:rPr>
              <w:t xml:space="preserve"> *) </w:t>
            </w:r>
          </w:p>
        </w:tc>
      </w:tr>
    </w:tbl>
    <w:p w14:paraId="087E370A" w14:textId="2C3766B9" w:rsidR="00137A4B" w:rsidRPr="00683E3E" w:rsidRDefault="00137A4B" w:rsidP="00210756">
      <w:pPr>
        <w:pStyle w:val="Default"/>
        <w:spacing w:before="120"/>
        <w:jc w:val="right"/>
        <w:rPr>
          <w:color w:val="auto"/>
          <w:sz w:val="20"/>
          <w:szCs w:val="22"/>
        </w:rPr>
      </w:pPr>
      <w:r w:rsidRPr="00FB5695">
        <w:rPr>
          <w:rFonts w:ascii="Trebuchet MS" w:hAnsi="Trebuchet MS"/>
          <w:color w:val="auto"/>
          <w:sz w:val="22"/>
          <w:szCs w:val="22"/>
        </w:rPr>
        <w:tab/>
      </w:r>
      <w:r w:rsidRPr="00FB5695">
        <w:rPr>
          <w:rFonts w:ascii="Trebuchet MS" w:hAnsi="Trebuchet MS"/>
          <w:color w:val="auto"/>
          <w:sz w:val="22"/>
          <w:szCs w:val="22"/>
        </w:rPr>
        <w:tab/>
      </w:r>
      <w:r w:rsidRPr="00683E3E">
        <w:rPr>
          <w:rFonts w:ascii="Trebuchet MS" w:hAnsi="Trebuchet MS"/>
          <w:i/>
          <w:color w:val="auto"/>
          <w:sz w:val="20"/>
          <w:szCs w:val="22"/>
        </w:rPr>
        <w:t xml:space="preserve">Zdroj: </w:t>
      </w:r>
      <w:r w:rsidR="00412F21" w:rsidRPr="00683E3E">
        <w:rPr>
          <w:rFonts w:ascii="Trebuchet MS" w:hAnsi="Trebuchet MS"/>
          <w:i/>
          <w:color w:val="auto"/>
          <w:sz w:val="20"/>
          <w:szCs w:val="22"/>
        </w:rPr>
        <w:fldChar w:fldCharType="begin"/>
      </w:r>
      <w:r w:rsidR="00412F21" w:rsidRPr="00683E3E">
        <w:rPr>
          <w:rFonts w:ascii="Trebuchet MS" w:hAnsi="Trebuchet MS"/>
          <w:i/>
          <w:color w:val="auto"/>
          <w:sz w:val="20"/>
          <w:szCs w:val="22"/>
        </w:rPr>
        <w:instrText xml:space="preserve"> REF _Ref469989896 \r \h </w:instrText>
      </w:r>
      <w:r w:rsidR="00FB5695" w:rsidRPr="00683E3E">
        <w:rPr>
          <w:rFonts w:ascii="Trebuchet MS" w:hAnsi="Trebuchet MS"/>
          <w:i/>
          <w:color w:val="auto"/>
          <w:sz w:val="20"/>
          <w:szCs w:val="22"/>
        </w:rPr>
        <w:instrText xml:space="preserve"> \* MERGEFORMAT </w:instrText>
      </w:r>
      <w:r w:rsidR="00412F21" w:rsidRPr="00683E3E">
        <w:rPr>
          <w:rFonts w:ascii="Trebuchet MS" w:hAnsi="Trebuchet MS"/>
          <w:i/>
          <w:color w:val="auto"/>
          <w:sz w:val="20"/>
          <w:szCs w:val="22"/>
        </w:rPr>
      </w:r>
      <w:r w:rsidR="00412F21" w:rsidRPr="00683E3E">
        <w:rPr>
          <w:rFonts w:ascii="Trebuchet MS" w:hAnsi="Trebuchet MS"/>
          <w:i/>
          <w:color w:val="auto"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color w:val="auto"/>
          <w:sz w:val="20"/>
          <w:szCs w:val="22"/>
        </w:rPr>
        <w:t>[15]</w:t>
      </w:r>
      <w:r w:rsidR="00412F21" w:rsidRPr="00683E3E">
        <w:rPr>
          <w:rFonts w:ascii="Trebuchet MS" w:hAnsi="Trebuchet MS"/>
          <w:i/>
          <w:color w:val="auto"/>
          <w:sz w:val="20"/>
          <w:szCs w:val="22"/>
        </w:rPr>
        <w:fldChar w:fldCharType="end"/>
      </w:r>
      <w:r w:rsidR="00412F21" w:rsidRPr="00683E3E">
        <w:rPr>
          <w:rFonts w:ascii="Trebuchet MS" w:hAnsi="Trebuchet MS"/>
          <w:i/>
          <w:color w:val="auto"/>
          <w:sz w:val="20"/>
          <w:szCs w:val="22"/>
        </w:rPr>
        <w:t xml:space="preserve">, </w:t>
      </w:r>
      <w:r w:rsidR="00412F21" w:rsidRPr="00683E3E">
        <w:rPr>
          <w:rFonts w:ascii="Trebuchet MS" w:hAnsi="Trebuchet MS"/>
          <w:i/>
          <w:color w:val="auto"/>
          <w:sz w:val="20"/>
          <w:szCs w:val="22"/>
        </w:rPr>
        <w:fldChar w:fldCharType="begin"/>
      </w:r>
      <w:r w:rsidR="00412F21" w:rsidRPr="00683E3E">
        <w:rPr>
          <w:rFonts w:ascii="Trebuchet MS" w:hAnsi="Trebuchet MS"/>
          <w:i/>
          <w:color w:val="auto"/>
          <w:sz w:val="20"/>
          <w:szCs w:val="22"/>
        </w:rPr>
        <w:instrText xml:space="preserve"> REF _Ref469989898 \r \h </w:instrText>
      </w:r>
      <w:r w:rsidR="00FB5695" w:rsidRPr="00683E3E">
        <w:rPr>
          <w:rFonts w:ascii="Trebuchet MS" w:hAnsi="Trebuchet MS"/>
          <w:i/>
          <w:color w:val="auto"/>
          <w:sz w:val="20"/>
          <w:szCs w:val="22"/>
        </w:rPr>
        <w:instrText xml:space="preserve"> \* MERGEFORMAT </w:instrText>
      </w:r>
      <w:r w:rsidR="00412F21" w:rsidRPr="00683E3E">
        <w:rPr>
          <w:rFonts w:ascii="Trebuchet MS" w:hAnsi="Trebuchet MS"/>
          <w:i/>
          <w:color w:val="auto"/>
          <w:sz w:val="20"/>
          <w:szCs w:val="22"/>
        </w:rPr>
      </w:r>
      <w:r w:rsidR="00412F21" w:rsidRPr="00683E3E">
        <w:rPr>
          <w:rFonts w:ascii="Trebuchet MS" w:hAnsi="Trebuchet MS"/>
          <w:i/>
          <w:color w:val="auto"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color w:val="auto"/>
          <w:sz w:val="20"/>
          <w:szCs w:val="22"/>
        </w:rPr>
        <w:t>[16]</w:t>
      </w:r>
      <w:r w:rsidR="00412F21" w:rsidRPr="00683E3E">
        <w:rPr>
          <w:rFonts w:ascii="Trebuchet MS" w:hAnsi="Trebuchet MS"/>
          <w:i/>
          <w:color w:val="auto"/>
          <w:sz w:val="20"/>
          <w:szCs w:val="22"/>
        </w:rPr>
        <w:fldChar w:fldCharType="end"/>
      </w:r>
    </w:p>
    <w:p w14:paraId="6D1237EC" w14:textId="77777777" w:rsidR="006B3E99" w:rsidRPr="00FB5695" w:rsidRDefault="006B3E99" w:rsidP="006B3E99">
      <w:pPr>
        <w:pStyle w:val="Default"/>
        <w:jc w:val="both"/>
        <w:rPr>
          <w:rFonts w:ascii="Trebuchet MS" w:hAnsi="Trebuchet MS"/>
          <w:color w:val="auto"/>
          <w:sz w:val="22"/>
          <w:szCs w:val="22"/>
        </w:rPr>
      </w:pPr>
      <w:r w:rsidRPr="00FB5695">
        <w:rPr>
          <w:rFonts w:ascii="Trebuchet MS" w:hAnsi="Trebuchet MS"/>
          <w:color w:val="auto"/>
          <w:sz w:val="22"/>
          <w:szCs w:val="22"/>
        </w:rPr>
        <w:t>*) V závislosti na skladbě a šířce vegetačního pásu. Je třeba počítat spíše s psychologickým než akustickým efektem.</w:t>
      </w:r>
      <w:r w:rsidRPr="00FB5695">
        <w:rPr>
          <w:rFonts w:ascii="Trebuchet MS" w:hAnsi="Trebuchet MS"/>
          <w:color w:val="auto"/>
          <w:sz w:val="22"/>
          <w:szCs w:val="22"/>
        </w:rPr>
        <w:tab/>
      </w:r>
    </w:p>
    <w:p w14:paraId="6EF848E6" w14:textId="77777777" w:rsidR="006B3E99" w:rsidRPr="00FB5695" w:rsidRDefault="006B3E99" w:rsidP="00137A4B">
      <w:pPr>
        <w:pStyle w:val="Default"/>
        <w:jc w:val="right"/>
        <w:rPr>
          <w:rFonts w:ascii="Trebuchet MS" w:hAnsi="Trebuchet MS"/>
          <w:color w:val="auto"/>
          <w:sz w:val="22"/>
          <w:szCs w:val="22"/>
        </w:rPr>
      </w:pPr>
    </w:p>
    <w:p w14:paraId="46119C9C" w14:textId="77777777" w:rsidR="00137A4B" w:rsidRPr="00FB5695" w:rsidRDefault="00747F0A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t>Ad d)</w:t>
      </w:r>
      <w:r w:rsidR="00D10C54" w:rsidRPr="00FB5695">
        <w:rPr>
          <w:rFonts w:ascii="Trebuchet MS" w:hAnsi="Trebuchet MS"/>
          <w:b/>
          <w:bCs/>
          <w:sz w:val="22"/>
          <w:szCs w:val="22"/>
        </w:rPr>
        <w:tab/>
      </w:r>
      <w:r w:rsidR="00137A4B" w:rsidRPr="00FB5695">
        <w:rPr>
          <w:rFonts w:ascii="Trebuchet MS" w:hAnsi="Trebuchet MS"/>
          <w:b/>
          <w:bCs/>
          <w:sz w:val="22"/>
          <w:szCs w:val="22"/>
        </w:rPr>
        <w:t>Dopravně-organizační opatření</w:t>
      </w:r>
    </w:p>
    <w:p w14:paraId="2CB1ECA8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Omezení rychlosti všech nebo jen nákladních vozidel.</w:t>
      </w:r>
    </w:p>
    <w:p w14:paraId="40D0B6A8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Redukce jízdní rychlosti je účinným regulačním opatřením pro dopravní hluk. Lokální omezení rychlosti jsou však účinná z hlediska hluku pouze a jen tehdy, jsou-li uplatňována bez opatření, která zvyšují akceleraci vozidel. Při uplatňování tohoto opatření je</w:t>
      </w:r>
      <w:r w:rsidR="00786561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však vždy</w:t>
      </w:r>
      <w:r w:rsidR="00786561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nutné zajistit plynulost dopravy a podpořit neagresivní styl jízdy řidičů.</w:t>
      </w:r>
    </w:p>
    <w:p w14:paraId="21FC2BC4" w14:textId="220D0C23" w:rsidR="00137A4B" w:rsidRPr="00FB5695" w:rsidRDefault="0090757B" w:rsidP="00FE777A">
      <w:pPr>
        <w:pStyle w:val="Popistabobr"/>
        <w:spacing w:after="0"/>
      </w:pPr>
      <w:r w:rsidRPr="00FB5695">
        <w:rPr>
          <w:noProof/>
        </w:rPr>
        <w:drawing>
          <wp:anchor distT="0" distB="0" distL="114300" distR="114300" simplePos="0" relativeHeight="251659264" behindDoc="1" locked="0" layoutInCell="1" allowOverlap="1" wp14:anchorId="28872C62" wp14:editId="1F8989D5">
            <wp:simplePos x="0" y="0"/>
            <wp:positionH relativeFrom="column">
              <wp:posOffset>1238250</wp:posOffset>
            </wp:positionH>
            <wp:positionV relativeFrom="paragraph">
              <wp:posOffset>416560</wp:posOffset>
            </wp:positionV>
            <wp:extent cx="3418205" cy="1784350"/>
            <wp:effectExtent l="0" t="0" r="0" b="635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820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7A4B" w:rsidRPr="00FB5695">
        <w:t xml:space="preserve">Obr. </w:t>
      </w:r>
      <w:r w:rsidR="000B7E5A" w:rsidRPr="00FB5695">
        <w:fldChar w:fldCharType="begin"/>
      </w:r>
      <w:r w:rsidR="00822E77" w:rsidRPr="00FB5695">
        <w:instrText xml:space="preserve"> SEQ Obr. \* ARABIC </w:instrText>
      </w:r>
      <w:r w:rsidR="000B7E5A" w:rsidRPr="00FB5695">
        <w:fldChar w:fldCharType="separate"/>
      </w:r>
      <w:r w:rsidR="00A63510">
        <w:rPr>
          <w:noProof/>
        </w:rPr>
        <w:t>12</w:t>
      </w:r>
      <w:r w:rsidR="000B7E5A" w:rsidRPr="00FB5695">
        <w:rPr>
          <w:noProof/>
        </w:rPr>
        <w:fldChar w:fldCharType="end"/>
      </w:r>
      <w:r w:rsidR="00137A4B" w:rsidRPr="00FB5695">
        <w:t xml:space="preserve"> Vliv rychlosti na hluk ze silniční dopravy v závislosti na podílu nákladních vozidel</w:t>
      </w:r>
    </w:p>
    <w:p w14:paraId="6227C4C9" w14:textId="7C76D44E" w:rsidR="0090757B" w:rsidRPr="00FB5695" w:rsidRDefault="00412F21" w:rsidP="0025355E">
      <w:pPr>
        <w:pStyle w:val="Default"/>
        <w:spacing w:after="120"/>
        <w:jc w:val="right"/>
        <w:rPr>
          <w:rFonts w:ascii="Trebuchet MS" w:hAnsi="Trebuchet MS"/>
          <w:color w:val="auto"/>
          <w:sz w:val="22"/>
          <w:szCs w:val="22"/>
        </w:rPr>
      </w:pPr>
      <w:r w:rsidRPr="00683E3E">
        <w:rPr>
          <w:rFonts w:ascii="Trebuchet MS" w:hAnsi="Trebuchet MS"/>
          <w:i/>
          <w:color w:val="auto"/>
          <w:sz w:val="20"/>
          <w:szCs w:val="22"/>
        </w:rPr>
        <w:t xml:space="preserve">Zdroj: </w:t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color w:val="auto"/>
          <w:sz w:val="20"/>
          <w:szCs w:val="22"/>
        </w:rPr>
        <w:instrText xml:space="preserve"> REF _Ref469989896 \r \h </w:instrText>
      </w:r>
      <w:r w:rsidR="00FB5695" w:rsidRPr="00683E3E">
        <w:rPr>
          <w:rFonts w:ascii="Trebuchet MS" w:hAnsi="Trebuchet MS"/>
          <w:i/>
          <w:color w:val="auto"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color w:val="auto"/>
          <w:sz w:val="20"/>
          <w:szCs w:val="22"/>
        </w:rPr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color w:val="auto"/>
          <w:sz w:val="20"/>
          <w:szCs w:val="22"/>
        </w:rPr>
        <w:t>[15]</w:t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end"/>
      </w:r>
      <w:r w:rsidRPr="00683E3E">
        <w:rPr>
          <w:rFonts w:ascii="Trebuchet MS" w:hAnsi="Trebuchet MS"/>
          <w:i/>
          <w:color w:val="auto"/>
          <w:sz w:val="20"/>
          <w:szCs w:val="22"/>
        </w:rPr>
        <w:t xml:space="preserve">, </w:t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color w:val="auto"/>
          <w:sz w:val="20"/>
          <w:szCs w:val="22"/>
        </w:rPr>
        <w:instrText xml:space="preserve"> REF _Ref469989898 \r \h </w:instrText>
      </w:r>
      <w:r w:rsidR="00FB5695" w:rsidRPr="00683E3E">
        <w:rPr>
          <w:rFonts w:ascii="Trebuchet MS" w:hAnsi="Trebuchet MS"/>
          <w:i/>
          <w:color w:val="auto"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color w:val="auto"/>
          <w:sz w:val="20"/>
          <w:szCs w:val="22"/>
        </w:rPr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color w:val="auto"/>
          <w:sz w:val="20"/>
          <w:szCs w:val="22"/>
        </w:rPr>
        <w:t>[16]</w:t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end"/>
      </w:r>
      <w:r w:rsidRPr="00FB5695">
        <w:rPr>
          <w:rFonts w:ascii="Trebuchet MS" w:hAnsi="Trebuchet MS"/>
          <w:color w:val="auto"/>
          <w:sz w:val="22"/>
          <w:szCs w:val="22"/>
        </w:rPr>
        <w:t xml:space="preserve"> </w:t>
      </w:r>
    </w:p>
    <w:p w14:paraId="2AB530E8" w14:textId="708A2E12" w:rsidR="00137A4B" w:rsidRPr="00FB5695" w:rsidRDefault="00137A4B" w:rsidP="00137A4B">
      <w:pPr>
        <w:pStyle w:val="Default"/>
        <w:jc w:val="both"/>
        <w:rPr>
          <w:rFonts w:ascii="Trebuchet MS" w:hAnsi="Trebuchet MS"/>
          <w:color w:val="auto"/>
          <w:sz w:val="22"/>
          <w:szCs w:val="22"/>
        </w:rPr>
      </w:pPr>
      <w:r w:rsidRPr="00FB5695">
        <w:rPr>
          <w:rFonts w:ascii="Trebuchet MS" w:hAnsi="Trebuchet MS"/>
          <w:color w:val="auto"/>
          <w:sz w:val="22"/>
          <w:szCs w:val="22"/>
        </w:rPr>
        <w:t>Vedle rychlostních limitů lze však rychlost účinněji redukovat technickými opatřeními např.</w:t>
      </w:r>
      <w:r w:rsidR="00786561" w:rsidRPr="00FB5695">
        <w:rPr>
          <w:rFonts w:ascii="Trebuchet MS" w:hAnsi="Trebuchet MS"/>
          <w:color w:val="auto"/>
          <w:sz w:val="22"/>
          <w:szCs w:val="22"/>
        </w:rPr>
        <w:t> </w:t>
      </w:r>
      <w:r w:rsidRPr="00FB5695">
        <w:rPr>
          <w:rFonts w:ascii="Trebuchet MS" w:hAnsi="Trebuchet MS"/>
          <w:color w:val="auto"/>
          <w:sz w:val="22"/>
          <w:szCs w:val="22"/>
        </w:rPr>
        <w:t>umělým zúžením komunikace, případně směrovým zbrzděním vozidel na vjezdu do</w:t>
      </w:r>
      <w:r w:rsidR="00786561" w:rsidRPr="00FB5695">
        <w:rPr>
          <w:rFonts w:ascii="Trebuchet MS" w:hAnsi="Trebuchet MS"/>
          <w:color w:val="auto"/>
          <w:sz w:val="22"/>
          <w:szCs w:val="22"/>
        </w:rPr>
        <w:t> </w:t>
      </w:r>
      <w:r w:rsidRPr="00FB5695">
        <w:rPr>
          <w:rFonts w:ascii="Trebuchet MS" w:hAnsi="Trebuchet MS"/>
          <w:color w:val="auto"/>
          <w:sz w:val="22"/>
          <w:szCs w:val="22"/>
        </w:rPr>
        <w:t xml:space="preserve">obcí, příčné pruhy pro důraznější uvědomění si rychlosti, případně použití příčných </w:t>
      </w:r>
      <w:r w:rsidRPr="00FB5695">
        <w:rPr>
          <w:rFonts w:ascii="Trebuchet MS" w:hAnsi="Trebuchet MS"/>
          <w:color w:val="auto"/>
          <w:sz w:val="22"/>
          <w:szCs w:val="22"/>
        </w:rPr>
        <w:lastRenderedPageBreak/>
        <w:t xml:space="preserve">retardérů apod. Velmi účinně se jeví </w:t>
      </w:r>
      <w:r w:rsidR="006F2B2C" w:rsidRPr="00FB5695">
        <w:rPr>
          <w:rFonts w:ascii="Trebuchet MS" w:hAnsi="Trebuchet MS"/>
          <w:color w:val="auto"/>
          <w:sz w:val="22"/>
          <w:szCs w:val="22"/>
        </w:rPr>
        <w:t>úsekové měření</w:t>
      </w:r>
      <w:r w:rsidRPr="00FB5695">
        <w:rPr>
          <w:rFonts w:ascii="Trebuchet MS" w:hAnsi="Trebuchet MS"/>
          <w:color w:val="auto"/>
          <w:sz w:val="22"/>
          <w:szCs w:val="22"/>
        </w:rPr>
        <w:t xml:space="preserve"> rychlosti apod. Těmito opatřeními lze</w:t>
      </w:r>
      <w:r w:rsidR="00786561" w:rsidRPr="00FB5695">
        <w:rPr>
          <w:rFonts w:ascii="Trebuchet MS" w:hAnsi="Trebuchet MS"/>
          <w:color w:val="auto"/>
          <w:sz w:val="22"/>
          <w:szCs w:val="22"/>
        </w:rPr>
        <w:t> </w:t>
      </w:r>
      <w:r w:rsidRPr="00FB5695">
        <w:rPr>
          <w:rFonts w:ascii="Trebuchet MS" w:hAnsi="Trebuchet MS"/>
          <w:color w:val="auto"/>
          <w:sz w:val="22"/>
          <w:szCs w:val="22"/>
        </w:rPr>
        <w:t>dosáhnout redukce hluku o cca 2-3 dB</w:t>
      </w:r>
      <w:r w:rsidR="0090757B" w:rsidRPr="00FB5695">
        <w:rPr>
          <w:rFonts w:ascii="Trebuchet MS" w:hAnsi="Trebuchet MS"/>
          <w:color w:val="auto"/>
          <w:sz w:val="22"/>
          <w:szCs w:val="22"/>
        </w:rPr>
        <w:t>.</w:t>
      </w:r>
    </w:p>
    <w:p w14:paraId="0421FE9D" w14:textId="4F5EEAF6" w:rsidR="00137A4B" w:rsidRPr="00FB5695" w:rsidRDefault="00137A4B" w:rsidP="00137A4B">
      <w:pPr>
        <w:pStyle w:val="Default"/>
        <w:spacing w:before="120"/>
        <w:jc w:val="both"/>
        <w:rPr>
          <w:rFonts w:ascii="Trebuchet MS" w:hAnsi="Trebuchet MS"/>
          <w:i/>
          <w:color w:val="auto"/>
          <w:sz w:val="22"/>
          <w:szCs w:val="22"/>
        </w:rPr>
      </w:pPr>
      <w:r w:rsidRPr="00FB5695">
        <w:rPr>
          <w:rFonts w:ascii="Trebuchet MS" w:hAnsi="Trebuchet MS"/>
          <w:i/>
          <w:color w:val="auto"/>
          <w:sz w:val="22"/>
          <w:szCs w:val="22"/>
        </w:rPr>
        <w:t>Poznámka: Při nevhodném typu příčného prahu může toto opatření působit spíše na</w:t>
      </w:r>
      <w:r w:rsidR="00B20A1A" w:rsidRPr="00FB5695">
        <w:rPr>
          <w:rFonts w:ascii="Trebuchet MS" w:hAnsi="Trebuchet MS"/>
          <w:i/>
          <w:color w:val="auto"/>
          <w:sz w:val="22"/>
          <w:szCs w:val="22"/>
        </w:rPr>
        <w:t> </w:t>
      </w:r>
      <w:r w:rsidRPr="00FB5695">
        <w:rPr>
          <w:rFonts w:ascii="Trebuchet MS" w:hAnsi="Trebuchet MS"/>
          <w:i/>
          <w:color w:val="auto"/>
          <w:sz w:val="22"/>
          <w:szCs w:val="22"/>
        </w:rPr>
        <w:t>zvýšení hlučnosti</w:t>
      </w:r>
      <w:r w:rsidR="00A9607D">
        <w:rPr>
          <w:rFonts w:ascii="Trebuchet MS" w:hAnsi="Trebuchet MS"/>
          <w:i/>
          <w:color w:val="auto"/>
          <w:sz w:val="22"/>
          <w:szCs w:val="22"/>
        </w:rPr>
        <w:t>. Dále je nutné jakékoliv dílčí opatření před jeho realizací posoudit i v kontextu dopadu na imisní (znečišťující látky) zatížení území</w:t>
      </w:r>
      <w:r w:rsidRPr="00FB5695">
        <w:rPr>
          <w:rFonts w:ascii="Trebuchet MS" w:hAnsi="Trebuchet MS"/>
          <w:i/>
          <w:color w:val="auto"/>
          <w:sz w:val="22"/>
          <w:szCs w:val="22"/>
        </w:rPr>
        <w:t>.</w:t>
      </w:r>
    </w:p>
    <w:p w14:paraId="273187B5" w14:textId="77777777" w:rsidR="00137A4B" w:rsidRPr="00FB5695" w:rsidRDefault="00137A4B" w:rsidP="00137A4B">
      <w:pPr>
        <w:pStyle w:val="Default"/>
        <w:spacing w:before="120"/>
        <w:jc w:val="both"/>
        <w:rPr>
          <w:rFonts w:ascii="Trebuchet MS" w:hAnsi="Trebuchet MS"/>
          <w:i/>
          <w:color w:val="auto"/>
          <w:sz w:val="22"/>
          <w:szCs w:val="22"/>
          <w:u w:val="single"/>
        </w:rPr>
      </w:pPr>
      <w:r w:rsidRPr="00FB5695">
        <w:rPr>
          <w:rFonts w:ascii="Trebuchet MS" w:hAnsi="Trebuchet MS"/>
          <w:i/>
          <w:color w:val="auto"/>
          <w:sz w:val="22"/>
          <w:szCs w:val="22"/>
          <w:u w:val="single"/>
        </w:rPr>
        <w:t>Omezení, resp. dodržení rychlosti jízdy vozidel v noční době.</w:t>
      </w:r>
    </w:p>
    <w:p w14:paraId="322FE6D9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Snížení intenzity dopravy zákazem vjezdu nákladních vozidel, zřizováním objížděk a</w:t>
      </w:r>
      <w:r w:rsidR="00FE777A" w:rsidRPr="00FB5695">
        <w:rPr>
          <w:rFonts w:ascii="Trebuchet MS" w:hAnsi="Trebuchet MS"/>
          <w:i/>
          <w:sz w:val="22"/>
          <w:szCs w:val="22"/>
          <w:u w:val="single"/>
        </w:rPr>
        <w:t> </w:t>
      </w:r>
      <w:r w:rsidRPr="00FB5695">
        <w:rPr>
          <w:rFonts w:ascii="Trebuchet MS" w:hAnsi="Trebuchet MS"/>
          <w:i/>
          <w:sz w:val="22"/>
          <w:szCs w:val="22"/>
          <w:u w:val="single"/>
        </w:rPr>
        <w:t>určením jednosměrných ulic.</w:t>
      </w:r>
    </w:p>
    <w:p w14:paraId="72B7E03B" w14:textId="78B46BFD" w:rsidR="00137A4B" w:rsidRPr="00FB5695" w:rsidRDefault="00137A4B" w:rsidP="00F526B9">
      <w:pPr>
        <w:rPr>
          <w:b/>
        </w:rPr>
      </w:pPr>
      <w:r w:rsidRPr="00FB5695">
        <w:t xml:space="preserve">Vliv snížení intenzity prostřednictvím odklonu dopravy je zobrazen na obr. 8.2. Pokles dopravní intenzity na polovinu přináší znatelný pokles hladiny </w:t>
      </w:r>
      <w:r w:rsidR="00D339CE" w:rsidRPr="00FB5695">
        <w:t>akustického tlaku</w:t>
      </w:r>
      <w:r w:rsidRPr="00FB5695">
        <w:t>, a</w:t>
      </w:r>
      <w:r w:rsidR="00B20A1A" w:rsidRPr="00FB5695">
        <w:t> </w:t>
      </w:r>
      <w:r w:rsidRPr="00FB5695">
        <w:t>to</w:t>
      </w:r>
      <w:r w:rsidR="00B20A1A" w:rsidRPr="00FB5695">
        <w:t> </w:t>
      </w:r>
      <w:r w:rsidRPr="00FB5695">
        <w:t>až</w:t>
      </w:r>
      <w:r w:rsidR="00B20A1A" w:rsidRPr="00FB5695">
        <w:t> </w:t>
      </w:r>
      <w:r w:rsidRPr="00FB5695">
        <w:t>o</w:t>
      </w:r>
      <w:r w:rsidR="00FE777A" w:rsidRPr="00FB5695">
        <w:t> </w:t>
      </w:r>
      <w:r w:rsidRPr="00FB5695">
        <w:t>3 dB. Pokles hladiny akustického tlaku až o -10 dB může způsobit odklon až</w:t>
      </w:r>
      <w:r w:rsidR="00B20A1A" w:rsidRPr="00FB5695">
        <w:t> </w:t>
      </w:r>
      <w:r w:rsidRPr="00FB5695">
        <w:t>cca</w:t>
      </w:r>
      <w:r w:rsidR="00B20A1A" w:rsidRPr="00FB5695">
        <w:t> </w:t>
      </w:r>
      <w:r w:rsidRPr="00FB5695">
        <w:t>90</w:t>
      </w:r>
      <w:r w:rsidR="00B20A1A" w:rsidRPr="00FB5695">
        <w:t> </w:t>
      </w:r>
      <w:r w:rsidRPr="00FB5695">
        <w:t>% dopravy (obchvatové komunikace).</w:t>
      </w:r>
      <w:r w:rsidR="00A9607D">
        <w:t xml:space="preserve"> Toto nelze ovšem aplikovat, pokud by se problém pouze přesunul na jinou, obdobně nebo ještě více zatíženou lokalitu.</w:t>
      </w:r>
    </w:p>
    <w:p w14:paraId="132229A1" w14:textId="5457199F" w:rsidR="00137A4B" w:rsidRPr="00FB5695" w:rsidRDefault="00137A4B" w:rsidP="00137A4B">
      <w:pPr>
        <w:pStyle w:val="Popistabobr"/>
      </w:pPr>
      <w:r w:rsidRPr="00FB5695">
        <w:rPr>
          <w:noProof/>
        </w:rPr>
        <w:drawing>
          <wp:anchor distT="0" distB="0" distL="114300" distR="114300" simplePos="0" relativeHeight="251654144" behindDoc="1" locked="0" layoutInCell="1" allowOverlap="1" wp14:anchorId="7C06923D" wp14:editId="7A797A41">
            <wp:simplePos x="0" y="0"/>
            <wp:positionH relativeFrom="column">
              <wp:posOffset>1117600</wp:posOffset>
            </wp:positionH>
            <wp:positionV relativeFrom="paragraph">
              <wp:posOffset>320040</wp:posOffset>
            </wp:positionV>
            <wp:extent cx="3663315" cy="1897380"/>
            <wp:effectExtent l="0" t="0" r="0" b="762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31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B5695">
        <w:t xml:space="preserve">Obr. </w:t>
      </w:r>
      <w:r w:rsidR="000B7E5A" w:rsidRPr="00FB5695">
        <w:fldChar w:fldCharType="begin"/>
      </w:r>
      <w:r w:rsidR="00822E77" w:rsidRPr="00FB5695">
        <w:instrText xml:space="preserve"> SEQ Obr. \* ARABIC </w:instrText>
      </w:r>
      <w:r w:rsidR="000B7E5A" w:rsidRPr="00FB5695">
        <w:fldChar w:fldCharType="separate"/>
      </w:r>
      <w:r w:rsidR="00A63510">
        <w:rPr>
          <w:noProof/>
        </w:rPr>
        <w:t>13</w:t>
      </w:r>
      <w:r w:rsidR="000B7E5A" w:rsidRPr="00FB5695">
        <w:rPr>
          <w:noProof/>
        </w:rPr>
        <w:fldChar w:fldCharType="end"/>
      </w:r>
      <w:r w:rsidRPr="00FB5695">
        <w:t xml:space="preserve"> Vliv snížení intenzity dopravy</w:t>
      </w:r>
    </w:p>
    <w:p w14:paraId="20A3B213" w14:textId="0CCB7AB7" w:rsidR="00137A4B" w:rsidRPr="00683E3E" w:rsidRDefault="00137A4B" w:rsidP="00137A4B">
      <w:pPr>
        <w:pStyle w:val="Zdroj"/>
      </w:pPr>
      <w:r w:rsidRPr="00683E3E">
        <w:t xml:space="preserve">Zdroj: </w:t>
      </w:r>
      <w:r w:rsidR="00412F21" w:rsidRPr="00683E3E">
        <w:fldChar w:fldCharType="begin"/>
      </w:r>
      <w:r w:rsidR="00412F21" w:rsidRPr="00683E3E">
        <w:instrText xml:space="preserve"> REF _Ref469989896 \r \h  \* MERGEFORMAT </w:instrText>
      </w:r>
      <w:r w:rsidR="00412F21" w:rsidRPr="00683E3E">
        <w:fldChar w:fldCharType="separate"/>
      </w:r>
      <w:r w:rsidR="00A63510">
        <w:t>[15]</w:t>
      </w:r>
      <w:r w:rsidR="00412F21" w:rsidRPr="00683E3E">
        <w:fldChar w:fldCharType="end"/>
      </w:r>
      <w:r w:rsidR="00412F21" w:rsidRPr="00683E3E">
        <w:t xml:space="preserve">, </w:t>
      </w:r>
      <w:r w:rsidR="00412F21" w:rsidRPr="00683E3E">
        <w:fldChar w:fldCharType="begin"/>
      </w:r>
      <w:r w:rsidR="00412F21" w:rsidRPr="00683E3E">
        <w:instrText xml:space="preserve"> REF _Ref469989898 \r \h  \* MERGEFORMAT </w:instrText>
      </w:r>
      <w:r w:rsidR="00412F21" w:rsidRPr="00683E3E">
        <w:fldChar w:fldCharType="separate"/>
      </w:r>
      <w:r w:rsidR="00A63510">
        <w:t>[16]</w:t>
      </w:r>
      <w:r w:rsidR="00412F21" w:rsidRPr="00683E3E">
        <w:fldChar w:fldCharType="end"/>
      </w:r>
    </w:p>
    <w:p w14:paraId="42F3394D" w14:textId="77777777" w:rsidR="00137A4B" w:rsidRPr="00FB5695" w:rsidRDefault="00137A4B" w:rsidP="00F526B9">
      <w:r w:rsidRPr="00FB5695">
        <w:t>Intenzita dopravy a rychlost spolu souvisejí, avšak snížení intenzity je zpravidla spojeno se</w:t>
      </w:r>
      <w:r w:rsidR="00B20A1A" w:rsidRPr="00FB5695">
        <w:t> </w:t>
      </w:r>
      <w:r w:rsidRPr="00FB5695">
        <w:t>zvýšením rychlosti. V důsledku toho nemusí být dosaženo optimálního přínosu z hlediska redukce dopravního proudu.</w:t>
      </w:r>
    </w:p>
    <w:p w14:paraId="07EA13DF" w14:textId="77777777" w:rsidR="00137A4B" w:rsidRPr="00FB5695" w:rsidRDefault="00137A4B" w:rsidP="00F526B9">
      <w:r w:rsidRPr="00FB5695">
        <w:t>Zvýšení plynulosti dopravy koordinováním světelně řízených křižovatek s dynamickým cyklem vypnutím signalizačních zařízení během noci také dochází k pozitivnímu účinku na</w:t>
      </w:r>
      <w:r w:rsidR="00B20A1A" w:rsidRPr="00FB5695">
        <w:t> </w:t>
      </w:r>
      <w:r w:rsidRPr="00FB5695">
        <w:t>hlučnost v okolí těchto křižovatek.</w:t>
      </w:r>
    </w:p>
    <w:p w14:paraId="3A08FDC5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Vyčlenění zvláštního jízdního pruhu pro určité druhy vozidel např. autobusy.</w:t>
      </w:r>
    </w:p>
    <w:p w14:paraId="05FC4B68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Vhodné umístění zastávek hromadné dopravy a parkovacích ploch.</w:t>
      </w:r>
    </w:p>
    <w:p w14:paraId="3AE58A48" w14:textId="77777777" w:rsidR="00137A4B" w:rsidRPr="00FB5695" w:rsidRDefault="00137A4B" w:rsidP="00137A4B">
      <w:pPr>
        <w:pStyle w:val="Default"/>
        <w:spacing w:before="240" w:after="120"/>
        <w:jc w:val="both"/>
        <w:rPr>
          <w:rFonts w:ascii="Trebuchet MS" w:hAnsi="Trebuchet MS"/>
          <w:b/>
          <w:color w:val="auto"/>
          <w:sz w:val="22"/>
          <w:szCs w:val="22"/>
        </w:rPr>
      </w:pPr>
      <w:r w:rsidRPr="00FB5695">
        <w:rPr>
          <w:rFonts w:ascii="Trebuchet MS" w:hAnsi="Trebuchet MS"/>
          <w:b/>
          <w:color w:val="auto"/>
          <w:sz w:val="22"/>
          <w:szCs w:val="22"/>
        </w:rPr>
        <w:t>Globální opatření na úrovni státní politiky</w:t>
      </w:r>
    </w:p>
    <w:p w14:paraId="12F6BA29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Vhodná regulace automatizovaně vybíraných silničních poplatků především pro nákladní vozidla</w:t>
      </w:r>
    </w:p>
    <w:p w14:paraId="0E8EEA5E" w14:textId="76430AD5" w:rsidR="004D4CE2" w:rsidRPr="00FB5695" w:rsidRDefault="00137A4B" w:rsidP="00042AD3">
      <w:pPr>
        <w:rPr>
          <w:b/>
          <w:bCs/>
        </w:rPr>
      </w:pPr>
      <w:r w:rsidRPr="00FB5695">
        <w:t>Jedná se o vhodné nastavení sazeb pro jednotlivé typy komunikací, a to především</w:t>
      </w:r>
      <w:r w:rsidR="00B20A1A" w:rsidRPr="00FB5695">
        <w:t xml:space="preserve"> </w:t>
      </w:r>
      <w:r w:rsidRPr="00FB5695">
        <w:t>u</w:t>
      </w:r>
      <w:r w:rsidR="00B20A1A" w:rsidRPr="00FB5695">
        <w:t> </w:t>
      </w:r>
      <w:r w:rsidRPr="00FB5695">
        <w:t>připravovaného zpoplatnění silnic I. tříd tak, aby řidiči a provozovatelé nákladních vozidel byli ekonomicky nuceni k eliminaci jízd po silnicích nižších tříd, tedy intravilány sídel, a naopak preferovali využívání kapacitních rychlostních komunikací a dálnic, které</w:t>
      </w:r>
      <w:r w:rsidR="00786561" w:rsidRPr="00FB5695">
        <w:t> </w:t>
      </w:r>
      <w:r w:rsidRPr="00FB5695">
        <w:t>jsou vedeny převážně mimo intravilány obcí. Uvedené nastavení by mělo být zvýhodněno především ve večerním a nočním období. Navrhované řešené lze provést již</w:t>
      </w:r>
      <w:r w:rsidR="00786561" w:rsidRPr="00FB5695">
        <w:t> </w:t>
      </w:r>
      <w:r w:rsidRPr="00FB5695">
        <w:t>v dnešní době, kdy jsou zpoplatněny pouze dálniční a rychlostní komunikace, snížením sazeb v nočním období</w:t>
      </w:r>
      <w:r w:rsidR="004F45B9">
        <w:t xml:space="preserve"> na těchto komunikacích</w:t>
      </w:r>
      <w:r w:rsidRPr="00FB5695">
        <w:t>.</w:t>
      </w:r>
    </w:p>
    <w:p w14:paraId="21478267" w14:textId="77777777" w:rsidR="00A9607D" w:rsidRDefault="00A9607D">
      <w:pPr>
        <w:spacing w:after="0"/>
        <w:jc w:val="left"/>
        <w:rPr>
          <w:b/>
          <w:bCs/>
        </w:rPr>
      </w:pPr>
      <w:r>
        <w:rPr>
          <w:b/>
          <w:bCs/>
        </w:rPr>
        <w:br w:type="page"/>
      </w:r>
    </w:p>
    <w:p w14:paraId="1BC1D18C" w14:textId="7E80764E" w:rsidR="00137A4B" w:rsidRPr="00FB5695" w:rsidRDefault="00137A4B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lastRenderedPageBreak/>
        <w:t xml:space="preserve">Ad c) </w:t>
      </w:r>
      <w:r w:rsidRPr="00FB5695">
        <w:rPr>
          <w:rFonts w:ascii="Trebuchet MS" w:hAnsi="Trebuchet MS"/>
          <w:b/>
          <w:bCs/>
          <w:sz w:val="22"/>
          <w:szCs w:val="22"/>
        </w:rPr>
        <w:tab/>
        <w:t>Stavebně-technická opatření</w:t>
      </w:r>
    </w:p>
    <w:p w14:paraId="7590A094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Zahrnují opatření u zdroje hluku, opatření na dráze šíření hluku a opatření na budovách.</w:t>
      </w:r>
    </w:p>
    <w:p w14:paraId="486D3ADC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Opatření u zdroje hluku.</w:t>
      </w:r>
    </w:p>
    <w:p w14:paraId="2177F5BF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Vhodná řešení snižující hlučnost zdroje hluku jsou:</w:t>
      </w:r>
    </w:p>
    <w:p w14:paraId="121B627A" w14:textId="77777777" w:rsidR="00137A4B" w:rsidRPr="00FB5695" w:rsidRDefault="00137A4B" w:rsidP="00F95FE0">
      <w:pPr>
        <w:pStyle w:val="Normln1"/>
        <w:numPr>
          <w:ilvl w:val="0"/>
          <w:numId w:val="7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Zabezpečení podmínek pro plynulý pohyb vozidel.</w:t>
      </w:r>
    </w:p>
    <w:p w14:paraId="3F9D9DBD" w14:textId="16522076" w:rsidR="00137A4B" w:rsidRPr="00FB5695" w:rsidRDefault="00137A4B" w:rsidP="00F95FE0">
      <w:pPr>
        <w:pStyle w:val="Normln1"/>
        <w:numPr>
          <w:ilvl w:val="0"/>
          <w:numId w:val="7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Budování krytů vozovky ze speciálních asfaltů</w:t>
      </w:r>
      <w:r w:rsidR="00480C27" w:rsidRPr="00FB5695">
        <w:rPr>
          <w:rFonts w:ascii="Trebuchet MS" w:hAnsi="Trebuchet MS"/>
          <w:sz w:val="22"/>
          <w:szCs w:val="22"/>
        </w:rPr>
        <w:t xml:space="preserve"> a se zajištěním dobré </w:t>
      </w:r>
      <w:r w:rsidR="00D113C1" w:rsidRPr="00FB5695">
        <w:rPr>
          <w:rFonts w:ascii="Trebuchet MS" w:hAnsi="Trebuchet MS"/>
          <w:sz w:val="22"/>
          <w:szCs w:val="22"/>
        </w:rPr>
        <w:t>rovinatosti</w:t>
      </w:r>
      <w:r w:rsidR="00480C27" w:rsidRPr="00FB5695">
        <w:rPr>
          <w:rFonts w:ascii="Trebuchet MS" w:hAnsi="Trebuchet MS"/>
          <w:sz w:val="22"/>
          <w:szCs w:val="22"/>
        </w:rPr>
        <w:t xml:space="preserve">. </w:t>
      </w:r>
      <w:r w:rsidRPr="00FB5695">
        <w:rPr>
          <w:rFonts w:ascii="Trebuchet MS" w:hAnsi="Trebuchet MS"/>
          <w:sz w:val="22"/>
          <w:szCs w:val="22"/>
        </w:rPr>
        <w:t>Problematika nízkohlučných povrchů je v současnosti předmětem řady významných projektů</w:t>
      </w:r>
      <w:r w:rsidR="00480C27" w:rsidRPr="00FB5695">
        <w:rPr>
          <w:rFonts w:ascii="Trebuchet MS" w:hAnsi="Trebuchet MS"/>
          <w:sz w:val="22"/>
          <w:szCs w:val="22"/>
        </w:rPr>
        <w:t xml:space="preserve"> s již velmi pozitivními výsledky</w:t>
      </w:r>
      <w:r w:rsidRPr="00FB5695">
        <w:rPr>
          <w:rFonts w:ascii="Trebuchet MS" w:hAnsi="Trebuchet MS"/>
          <w:sz w:val="22"/>
          <w:szCs w:val="22"/>
        </w:rPr>
        <w:t xml:space="preserve">. Nízkohlučné povrchy </w:t>
      </w:r>
      <w:r w:rsidR="00480C27" w:rsidRPr="00FB5695">
        <w:rPr>
          <w:rFonts w:ascii="Trebuchet MS" w:hAnsi="Trebuchet MS"/>
          <w:sz w:val="22"/>
          <w:szCs w:val="22"/>
        </w:rPr>
        <w:t xml:space="preserve">postupně v průběhu své životnosti degradují, a tak je třeba počítat v průběhu </w:t>
      </w:r>
      <w:r w:rsidR="00A22F62">
        <w:rPr>
          <w:rFonts w:ascii="Trebuchet MS" w:hAnsi="Trebuchet MS"/>
          <w:sz w:val="22"/>
          <w:szCs w:val="22"/>
        </w:rPr>
        <w:t xml:space="preserve">jejich </w:t>
      </w:r>
      <w:r w:rsidR="00480C27" w:rsidRPr="00FB5695">
        <w:rPr>
          <w:rFonts w:ascii="Trebuchet MS" w:hAnsi="Trebuchet MS"/>
          <w:sz w:val="22"/>
          <w:szCs w:val="22"/>
        </w:rPr>
        <w:t>životnosti s určitým průměrným akustickým efektem snížení hluku cca o 2-3 dB.</w:t>
      </w:r>
    </w:p>
    <w:p w14:paraId="1CB93713" w14:textId="77777777" w:rsidR="00137A4B" w:rsidRPr="00FB5695" w:rsidRDefault="00137A4B" w:rsidP="00F95FE0">
      <w:pPr>
        <w:pStyle w:val="Normln1"/>
        <w:numPr>
          <w:ilvl w:val="0"/>
          <w:numId w:val="7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Vedení tras v zářezu, tunelem, galerií.</w:t>
      </w:r>
    </w:p>
    <w:p w14:paraId="08829E76" w14:textId="77777777" w:rsidR="00137A4B" w:rsidRPr="00FB5695" w:rsidRDefault="00137A4B" w:rsidP="00137A4B">
      <w:pPr>
        <w:pStyle w:val="Default"/>
        <w:spacing w:before="240" w:after="120"/>
        <w:jc w:val="both"/>
        <w:rPr>
          <w:rFonts w:ascii="Trebuchet MS" w:hAnsi="Trebuchet MS"/>
          <w:b/>
          <w:color w:val="auto"/>
          <w:sz w:val="22"/>
          <w:szCs w:val="22"/>
        </w:rPr>
      </w:pPr>
      <w:r w:rsidRPr="00FB5695">
        <w:rPr>
          <w:rFonts w:ascii="Trebuchet MS" w:hAnsi="Trebuchet MS"/>
          <w:b/>
          <w:color w:val="auto"/>
          <w:sz w:val="22"/>
          <w:szCs w:val="22"/>
        </w:rPr>
        <w:t xml:space="preserve">Globální opatření na úrovni státní politiky </w:t>
      </w:r>
    </w:p>
    <w:p w14:paraId="1605BE15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Vhodná motivační opatření pro urychlení obměny vozidlového parku v ČR.</w:t>
      </w:r>
    </w:p>
    <w:p w14:paraId="7559DB5B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Požadavek vychází z faktu, že v České republice je vysoké průměrné stáří jak osobních vozidel, tak především vozidel nákladních. To má samozřejmě za následek i celkovou vyšší emisní hlukovou </w:t>
      </w:r>
      <w:r w:rsidR="00D339CE" w:rsidRPr="00FB5695">
        <w:rPr>
          <w:rFonts w:ascii="Trebuchet MS" w:hAnsi="Trebuchet MS"/>
          <w:sz w:val="22"/>
          <w:szCs w:val="22"/>
        </w:rPr>
        <w:t>charakteristiku</w:t>
      </w:r>
      <w:r w:rsidRPr="00FB5695">
        <w:rPr>
          <w:rFonts w:ascii="Trebuchet MS" w:hAnsi="Trebuchet MS"/>
          <w:sz w:val="22"/>
          <w:szCs w:val="22"/>
        </w:rPr>
        <w:t xml:space="preserve"> dopravního proudu.</w:t>
      </w:r>
    </w:p>
    <w:p w14:paraId="6CC0E90D" w14:textId="77777777" w:rsidR="00A22F62" w:rsidRDefault="00137A4B" w:rsidP="00137A4B">
      <w:pPr>
        <w:pStyle w:val="Normln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Tlak na výrobce pneumatik na vývoj tišších pneumatik a zvýhodnění jejich distribuce a</w:t>
      </w:r>
      <w:r w:rsidR="0077685A" w:rsidRPr="00FB5695">
        <w:rPr>
          <w:rFonts w:ascii="Trebuchet MS" w:hAnsi="Trebuchet MS"/>
          <w:i/>
          <w:sz w:val="22"/>
          <w:szCs w:val="22"/>
          <w:u w:val="single"/>
        </w:rPr>
        <w:t> </w:t>
      </w:r>
      <w:r w:rsidRPr="00FB5695">
        <w:rPr>
          <w:rFonts w:ascii="Trebuchet MS" w:hAnsi="Trebuchet MS"/>
          <w:i/>
          <w:sz w:val="22"/>
          <w:szCs w:val="22"/>
          <w:u w:val="single"/>
        </w:rPr>
        <w:t>prodeje.</w:t>
      </w:r>
      <w:r w:rsidR="00A22F62">
        <w:rPr>
          <w:rFonts w:ascii="Trebuchet MS" w:hAnsi="Trebuchet MS"/>
          <w:i/>
          <w:sz w:val="22"/>
          <w:szCs w:val="22"/>
          <w:u w:val="single"/>
        </w:rPr>
        <w:t xml:space="preserve"> </w:t>
      </w:r>
    </w:p>
    <w:p w14:paraId="134126F3" w14:textId="52684ADE" w:rsidR="00137A4B" w:rsidRPr="00042AD3" w:rsidRDefault="00A22F62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042AD3">
        <w:rPr>
          <w:rFonts w:ascii="Trebuchet MS" w:hAnsi="Trebuchet MS"/>
          <w:sz w:val="22"/>
          <w:szCs w:val="22"/>
        </w:rPr>
        <w:t xml:space="preserve">Obměna pneumatik na rozdíl od obměny vozidlového parku, či výměny povrchů vozovek je relativně rychlá, a tak může docházet i k rychlejšímu efektu celkového snížení hluku z komunikací.  </w:t>
      </w:r>
    </w:p>
    <w:p w14:paraId="457FF98A" w14:textId="31F83F1E" w:rsidR="00137A4B" w:rsidRPr="00FB5695" w:rsidRDefault="00137A4B" w:rsidP="00137A4B">
      <w:pPr>
        <w:pStyle w:val="Popistabobr"/>
      </w:pPr>
      <w:r w:rsidRPr="00FB5695">
        <w:t xml:space="preserve">Tab. </w:t>
      </w:r>
      <w:fldSimple w:instr=" SEQ Tab. \* ARABIC ">
        <w:r w:rsidR="00A63510">
          <w:rPr>
            <w:noProof/>
          </w:rPr>
          <w:t>23</w:t>
        </w:r>
      </w:fldSimple>
      <w:r w:rsidRPr="00FB5695">
        <w:t xml:space="preserve"> Vyhodnocení akustické účinnosti vybraných opatření u zdroje</w:t>
      </w:r>
    </w:p>
    <w:tbl>
      <w:tblPr>
        <w:tblW w:w="0" w:type="auto"/>
        <w:tblInd w:w="166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392"/>
        <w:gridCol w:w="3868"/>
        <w:gridCol w:w="1860"/>
      </w:tblGrid>
      <w:tr w:rsidR="00137A4B" w:rsidRPr="00FB5695" w14:paraId="5CC843AD" w14:textId="77777777" w:rsidTr="004E5763">
        <w:trPr>
          <w:trHeight w:val="498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599504FD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Opatření v silniční dopravě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44ED404B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Lokální účinek (dB)</w:t>
            </w:r>
          </w:p>
        </w:tc>
      </w:tr>
      <w:tr w:rsidR="00137A4B" w:rsidRPr="00FB5695" w14:paraId="230CFA84" w14:textId="77777777" w:rsidTr="008B6E90">
        <w:trPr>
          <w:trHeight w:val="329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09D93A2A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Nízkohlučné povrchy vozovek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990977" w14:textId="77777777" w:rsidR="00137A4B" w:rsidRPr="00683E3E" w:rsidRDefault="00480C27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0 -3</w:t>
            </w:r>
            <w:r w:rsidR="00137A4B" w:rsidRPr="00683E3E">
              <w:rPr>
                <w:rFonts w:ascii="Trebuchet MS" w:hAnsi="Trebuchet MS"/>
                <w:sz w:val="20"/>
                <w:szCs w:val="20"/>
              </w:rPr>
              <w:t xml:space="preserve"> (viz ad c)</w:t>
            </w:r>
          </w:p>
        </w:tc>
      </w:tr>
      <w:tr w:rsidR="00A22F62" w:rsidRPr="00FB5695" w14:paraId="5DD0CB2A" w14:textId="77777777" w:rsidTr="008B6E90">
        <w:trPr>
          <w:trHeight w:val="329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340B6BF1" w14:textId="2E0F05BE" w:rsidR="00A22F62" w:rsidRPr="00683E3E" w:rsidRDefault="00A22F62" w:rsidP="00F958FF">
            <w:pPr>
              <w:pStyle w:val="Normln1"/>
              <w:spacing w:after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Obměna pneumatik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538C455" w14:textId="115C0AB1" w:rsidR="00A22F62" w:rsidRPr="00683E3E" w:rsidRDefault="00A22F62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0-3</w:t>
            </w:r>
          </w:p>
        </w:tc>
      </w:tr>
      <w:tr w:rsidR="00137A4B" w:rsidRPr="00FB5695" w14:paraId="6CAF7954" w14:textId="77777777" w:rsidTr="008B6E90">
        <w:trPr>
          <w:trHeight w:val="169"/>
        </w:trPr>
        <w:tc>
          <w:tcPr>
            <w:tcW w:w="0" w:type="auto"/>
            <w:vMerge w:val="restart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43F35D2A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Řízení dopravy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</w:tcPr>
          <w:p w14:paraId="6A49EB79" w14:textId="77777777" w:rsidR="00137A4B" w:rsidRPr="00683E3E" w:rsidRDefault="00137A4B" w:rsidP="00F958FF">
            <w:pPr>
              <w:pStyle w:val="Pramen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Intenzita dopravy, odklon, obchvaty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DB6B48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0-8</w:t>
            </w:r>
          </w:p>
        </w:tc>
      </w:tr>
      <w:tr w:rsidR="00137A4B" w:rsidRPr="00FB5695" w14:paraId="57ECBD2C" w14:textId="77777777" w:rsidTr="008B6E90">
        <w:trPr>
          <w:trHeight w:val="263"/>
        </w:trPr>
        <w:tc>
          <w:tcPr>
            <w:tcW w:w="0" w:type="auto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22CE72FE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</w:tcPr>
          <w:p w14:paraId="651E4E44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Časové a plošné omezení dopravy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AD784B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0-15</w:t>
            </w:r>
          </w:p>
        </w:tc>
      </w:tr>
      <w:tr w:rsidR="00137A4B" w:rsidRPr="00FB5695" w14:paraId="7EDF4307" w14:textId="77777777" w:rsidTr="008B6E90">
        <w:trPr>
          <w:trHeight w:val="20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3022185A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Redukce dopravy, dopravního proudu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</w:tcPr>
          <w:p w14:paraId="270D0698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Dodržování rychlostních limitů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C2BD27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0-4</w:t>
            </w:r>
          </w:p>
        </w:tc>
      </w:tr>
      <w:tr w:rsidR="00137A4B" w:rsidRPr="00FB5695" w14:paraId="370B072F" w14:textId="77777777" w:rsidTr="008B6E90">
        <w:trPr>
          <w:trHeight w:val="263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561B56C8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</w:tcPr>
          <w:p w14:paraId="71DD1E94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Omezení dopravy, omezování vjezdů (mýtné)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EB117F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0-3</w:t>
            </w:r>
          </w:p>
        </w:tc>
      </w:tr>
      <w:tr w:rsidR="00137A4B" w:rsidRPr="00FB5695" w14:paraId="1E4AA06D" w14:textId="77777777" w:rsidTr="008B6E90">
        <w:trPr>
          <w:trHeight w:val="263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3D1F6BF1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</w:tcPr>
          <w:p w14:paraId="797CDC88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Plynulost dopravního proudu, dostupnost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254165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0-2</w:t>
            </w:r>
          </w:p>
        </w:tc>
      </w:tr>
      <w:tr w:rsidR="00137A4B" w:rsidRPr="00FB5695" w14:paraId="75CEC4AC" w14:textId="77777777" w:rsidTr="008B6E90">
        <w:trPr>
          <w:trHeight w:val="263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2FF93C2E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</w:tcPr>
          <w:p w14:paraId="07868E9A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 xml:space="preserve">Vhodné projektování křižovatek </w:t>
            </w:r>
            <w:r w:rsidR="008B299C" w:rsidRPr="00683E3E">
              <w:rPr>
                <w:rFonts w:ascii="Trebuchet MS" w:hAnsi="Trebuchet MS"/>
                <w:sz w:val="20"/>
                <w:szCs w:val="20"/>
              </w:rPr>
              <w:br/>
            </w:r>
            <w:r w:rsidRPr="00683E3E">
              <w:rPr>
                <w:rFonts w:ascii="Trebuchet MS" w:hAnsi="Trebuchet MS"/>
                <w:sz w:val="20"/>
                <w:szCs w:val="20"/>
              </w:rPr>
              <w:t>- zelená vlna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194DE9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0-2</w:t>
            </w:r>
          </w:p>
        </w:tc>
      </w:tr>
      <w:tr w:rsidR="00137A4B" w:rsidRPr="00FB5695" w14:paraId="62B77C23" w14:textId="77777777" w:rsidTr="008B6E90">
        <w:trPr>
          <w:trHeight w:val="263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185C034E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</w:tcPr>
          <w:p w14:paraId="1CF794E4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Vhodné vedení trasy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117A23A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0-10</w:t>
            </w:r>
          </w:p>
        </w:tc>
      </w:tr>
      <w:tr w:rsidR="00137A4B" w:rsidRPr="00FB5695" w14:paraId="720C3C4E" w14:textId="77777777" w:rsidTr="008B6E90">
        <w:trPr>
          <w:trHeight w:val="263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3422283A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 w:themeFill="text2" w:themeFillTint="33"/>
            <w:vAlign w:val="bottom"/>
          </w:tcPr>
          <w:p w14:paraId="1D6E06EC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Chování řidičů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0C5B03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0-5</w:t>
            </w:r>
          </w:p>
        </w:tc>
      </w:tr>
    </w:tbl>
    <w:p w14:paraId="5A7281B5" w14:textId="04D44F1B" w:rsidR="00137A4B" w:rsidRPr="00683E3E" w:rsidRDefault="00412F21" w:rsidP="008B299C">
      <w:pPr>
        <w:pStyle w:val="Normln1"/>
        <w:spacing w:before="120"/>
        <w:jc w:val="right"/>
        <w:rPr>
          <w:rFonts w:ascii="Trebuchet MS" w:hAnsi="Trebuchet MS"/>
          <w:i/>
          <w:sz w:val="20"/>
          <w:szCs w:val="22"/>
        </w:rPr>
      </w:pPr>
      <w:r w:rsidRPr="00683E3E">
        <w:rPr>
          <w:rFonts w:ascii="Trebuchet MS" w:hAnsi="Trebuchet MS"/>
          <w:i/>
          <w:sz w:val="20"/>
          <w:szCs w:val="22"/>
        </w:rPr>
        <w:t xml:space="preserve">Zdroj: </w:t>
      </w:r>
      <w:r w:rsidRPr="00683E3E">
        <w:rPr>
          <w:rFonts w:ascii="Trebuchet MS" w:hAnsi="Trebuchet MS"/>
          <w:i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sz w:val="20"/>
          <w:szCs w:val="22"/>
        </w:rPr>
        <w:instrText xml:space="preserve"> REF _Ref469989896 \r \h </w:instrText>
      </w:r>
      <w:r w:rsidR="00FB5695" w:rsidRPr="00683E3E">
        <w:rPr>
          <w:rFonts w:ascii="Trebuchet MS" w:hAnsi="Trebuchet MS"/>
          <w:i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sz w:val="20"/>
          <w:szCs w:val="22"/>
        </w:rPr>
      </w:r>
      <w:r w:rsidRPr="00683E3E">
        <w:rPr>
          <w:rFonts w:ascii="Trebuchet MS" w:hAnsi="Trebuchet MS"/>
          <w:i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sz w:val="20"/>
          <w:szCs w:val="22"/>
        </w:rPr>
        <w:t>[15]</w:t>
      </w:r>
      <w:r w:rsidRPr="00683E3E">
        <w:rPr>
          <w:rFonts w:ascii="Trebuchet MS" w:hAnsi="Trebuchet MS"/>
          <w:i/>
          <w:sz w:val="20"/>
          <w:szCs w:val="22"/>
        </w:rPr>
        <w:fldChar w:fldCharType="end"/>
      </w:r>
      <w:r w:rsidRPr="00683E3E">
        <w:rPr>
          <w:rFonts w:ascii="Trebuchet MS" w:hAnsi="Trebuchet MS"/>
          <w:i/>
          <w:sz w:val="20"/>
          <w:szCs w:val="22"/>
        </w:rPr>
        <w:t xml:space="preserve">, </w:t>
      </w:r>
      <w:r w:rsidRPr="00683E3E">
        <w:rPr>
          <w:rFonts w:ascii="Trebuchet MS" w:hAnsi="Trebuchet MS"/>
          <w:i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sz w:val="20"/>
          <w:szCs w:val="22"/>
        </w:rPr>
        <w:instrText xml:space="preserve"> REF _Ref469989898 \r \h </w:instrText>
      </w:r>
      <w:r w:rsidR="00FB5695" w:rsidRPr="00683E3E">
        <w:rPr>
          <w:rFonts w:ascii="Trebuchet MS" w:hAnsi="Trebuchet MS"/>
          <w:i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sz w:val="20"/>
          <w:szCs w:val="22"/>
        </w:rPr>
      </w:r>
      <w:r w:rsidRPr="00683E3E">
        <w:rPr>
          <w:rFonts w:ascii="Trebuchet MS" w:hAnsi="Trebuchet MS"/>
          <w:i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sz w:val="20"/>
          <w:szCs w:val="22"/>
        </w:rPr>
        <w:t>[16]</w:t>
      </w:r>
      <w:r w:rsidRPr="00683E3E">
        <w:rPr>
          <w:rFonts w:ascii="Trebuchet MS" w:hAnsi="Trebuchet MS"/>
          <w:i/>
          <w:sz w:val="20"/>
          <w:szCs w:val="22"/>
        </w:rPr>
        <w:fldChar w:fldCharType="end"/>
      </w:r>
    </w:p>
    <w:p w14:paraId="75E6E2E1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Opatření na dráze šíření hluku</w:t>
      </w:r>
    </w:p>
    <w:p w14:paraId="359AC1AF" w14:textId="718E0646" w:rsidR="00137A4B" w:rsidRPr="00FB5695" w:rsidRDefault="00137A4B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Akusticky neprůzvučné překážky postavené </w:t>
      </w:r>
      <w:r w:rsidR="00A22F62">
        <w:rPr>
          <w:rFonts w:ascii="Trebuchet MS" w:hAnsi="Trebuchet MS"/>
          <w:sz w:val="22"/>
          <w:szCs w:val="22"/>
        </w:rPr>
        <w:t xml:space="preserve">do </w:t>
      </w:r>
      <w:r w:rsidRPr="00FB5695">
        <w:rPr>
          <w:rFonts w:ascii="Trebuchet MS" w:hAnsi="Trebuchet MS"/>
          <w:sz w:val="22"/>
          <w:szCs w:val="22"/>
        </w:rPr>
        <w:t>drá</w:t>
      </w:r>
      <w:r w:rsidR="00A22F62">
        <w:rPr>
          <w:rFonts w:ascii="Trebuchet MS" w:hAnsi="Trebuchet MS"/>
          <w:sz w:val="22"/>
          <w:szCs w:val="22"/>
        </w:rPr>
        <w:t>hy</w:t>
      </w:r>
      <w:r w:rsidRPr="00FB5695">
        <w:rPr>
          <w:rFonts w:ascii="Trebuchet MS" w:hAnsi="Trebuchet MS"/>
          <w:sz w:val="22"/>
          <w:szCs w:val="22"/>
        </w:rPr>
        <w:t xml:space="preserve"> šíření zvukových vln vytváří za</w:t>
      </w:r>
      <w:r w:rsidR="00B20A1A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překážkou akustický stín, a tím redukují hladiny akustického tlaku za překážkou. Vhodným řešením je vytváření překážek typu: protihlukové clony, zemní valy, hmotné objekty. Protihlukové clony mohou redukovat v závislosti na jej</w:t>
      </w:r>
      <w:r w:rsidR="0077685A" w:rsidRPr="00FB5695">
        <w:rPr>
          <w:rFonts w:ascii="Trebuchet MS" w:hAnsi="Trebuchet MS"/>
          <w:sz w:val="22"/>
          <w:szCs w:val="22"/>
        </w:rPr>
        <w:t xml:space="preserve">ich geometrických vlastnostech </w:t>
      </w:r>
      <w:r w:rsidRPr="00FB5695">
        <w:rPr>
          <w:rFonts w:ascii="Trebuchet MS" w:hAnsi="Trebuchet MS"/>
          <w:sz w:val="22"/>
          <w:szCs w:val="22"/>
        </w:rPr>
        <w:t>a</w:t>
      </w:r>
      <w:r w:rsidR="0077685A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 xml:space="preserve">morfologii terénu hladiny akustického tlaku až o 15 dB. Je používána celá řada různých druhů materiálů a různé druhy konstrukcí. Opatření tohoto typu </w:t>
      </w:r>
      <w:r w:rsidRPr="00FB5695">
        <w:rPr>
          <w:rFonts w:ascii="Trebuchet MS" w:hAnsi="Trebuchet MS"/>
          <w:sz w:val="22"/>
          <w:szCs w:val="22"/>
        </w:rPr>
        <w:lastRenderedPageBreak/>
        <w:t>lze</w:t>
      </w:r>
      <w:r w:rsidR="0050601F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v současnosti velmi přesně namodelovat a zjistit tak jeho akustický efekt pomocí výpočtových metod. To však vyžaduje zadání velmi přesných vstupních údajů.</w:t>
      </w:r>
    </w:p>
    <w:p w14:paraId="17874D91" w14:textId="05C51A9B" w:rsidR="00137A4B" w:rsidRPr="00FB5695" w:rsidRDefault="00137A4B" w:rsidP="00E91EB5">
      <w:pPr>
        <w:pStyle w:val="Popistabobr"/>
        <w:spacing w:before="0"/>
      </w:pPr>
      <w:r w:rsidRPr="00FB5695">
        <w:t xml:space="preserve">Tab. </w:t>
      </w:r>
      <w:fldSimple w:instr=" SEQ Tab. \* ARABIC ">
        <w:r w:rsidR="00A63510">
          <w:rPr>
            <w:noProof/>
          </w:rPr>
          <w:t>24</w:t>
        </w:r>
      </w:fldSimple>
      <w:r w:rsidRPr="00FB5695">
        <w:t xml:space="preserve"> Hodnocení vybraných opatření v dráze šíření zvuku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452"/>
        <w:gridCol w:w="3171"/>
        <w:gridCol w:w="2018"/>
      </w:tblGrid>
      <w:tr w:rsidR="00137A4B" w:rsidRPr="00683E3E" w14:paraId="413E4529" w14:textId="77777777" w:rsidTr="004E5763">
        <w:trPr>
          <w:trHeight w:val="498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3CB77517" w14:textId="77777777" w:rsidR="00137A4B" w:rsidRPr="00683E3E" w:rsidRDefault="00137A4B" w:rsidP="00F958FF">
            <w:pPr>
              <w:pStyle w:val="Textpoznpodearou"/>
              <w:spacing w:after="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Opatření v silniční dopravě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6513BCC9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Lokální účinek (dB)</w:t>
            </w:r>
          </w:p>
        </w:tc>
      </w:tr>
      <w:tr w:rsidR="00137A4B" w:rsidRPr="00683E3E" w14:paraId="35E267C9" w14:textId="77777777" w:rsidTr="004E5763">
        <w:trPr>
          <w:trHeight w:val="341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0CEFFD14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Stínění hluku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6DCCB12B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sz w:val="20"/>
                <w:szCs w:val="20"/>
              </w:rPr>
              <w:t>Clony (Bariéry)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0B5B4B5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0-15</w:t>
            </w:r>
          </w:p>
        </w:tc>
      </w:tr>
      <w:tr w:rsidR="00137A4B" w:rsidRPr="00683E3E" w14:paraId="763D49F9" w14:textId="77777777" w:rsidTr="004E5763">
        <w:trPr>
          <w:trHeight w:val="26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49B4504D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b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2579825A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sz w:val="20"/>
                <w:szCs w:val="20"/>
              </w:rPr>
              <w:t>Komunikace v zářezu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18A6B25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0-10</w:t>
            </w:r>
          </w:p>
        </w:tc>
      </w:tr>
      <w:tr w:rsidR="00137A4B" w:rsidRPr="00683E3E" w14:paraId="101EC975" w14:textId="77777777" w:rsidTr="004E5763">
        <w:trPr>
          <w:trHeight w:val="26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284BC600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b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7DF7C13E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sz w:val="20"/>
                <w:szCs w:val="20"/>
              </w:rPr>
              <w:t>Budovy jako protihlukové clony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4BD6029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0-20</w:t>
            </w:r>
          </w:p>
        </w:tc>
      </w:tr>
      <w:tr w:rsidR="00137A4B" w:rsidRPr="00683E3E" w14:paraId="3036DD64" w14:textId="77777777" w:rsidTr="004E5763">
        <w:trPr>
          <w:trHeight w:val="26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082348B3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b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4CA8C189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sz w:val="20"/>
                <w:szCs w:val="20"/>
              </w:rPr>
              <w:t>Kombinace budova-clona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1157BB1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0-20</w:t>
            </w:r>
          </w:p>
        </w:tc>
      </w:tr>
      <w:tr w:rsidR="00137A4B" w:rsidRPr="00683E3E" w14:paraId="68EA783A" w14:textId="77777777" w:rsidTr="004E5763">
        <w:trPr>
          <w:trHeight w:val="26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43D7FFA0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b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5076683D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sz w:val="20"/>
                <w:szCs w:val="20"/>
              </w:rPr>
              <w:t>Tunely (uzavřené)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989DCDA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0-30</w:t>
            </w:r>
          </w:p>
        </w:tc>
      </w:tr>
      <w:tr w:rsidR="00137A4B" w:rsidRPr="00683E3E" w14:paraId="1525F979" w14:textId="77777777" w:rsidTr="004E5763">
        <w:trPr>
          <w:trHeight w:val="26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06132B88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b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2879A772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sz w:val="20"/>
                <w:szCs w:val="20"/>
              </w:rPr>
              <w:t>Vegetace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98C3D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</w:t>
            </w:r>
            <w:r w:rsidR="006B3E99" w:rsidRPr="00683E3E">
              <w:rPr>
                <w:rFonts w:ascii="Trebuchet MS" w:hAnsi="Trebuchet MS"/>
                <w:sz w:val="20"/>
                <w:szCs w:val="20"/>
              </w:rPr>
              <w:t>3</w:t>
            </w:r>
            <w:r w:rsidRPr="00683E3E">
              <w:rPr>
                <w:rFonts w:ascii="Trebuchet MS" w:hAnsi="Trebuchet MS"/>
                <w:sz w:val="20"/>
                <w:szCs w:val="20"/>
              </w:rPr>
              <w:t xml:space="preserve"> *)</w:t>
            </w:r>
          </w:p>
        </w:tc>
      </w:tr>
    </w:tbl>
    <w:p w14:paraId="6CE04D5A" w14:textId="165EB1AE" w:rsidR="008A78D9" w:rsidRPr="00FB5695" w:rsidRDefault="00412F21" w:rsidP="00412F21">
      <w:pPr>
        <w:pStyle w:val="Normln1"/>
        <w:spacing w:before="120"/>
        <w:ind w:right="1273"/>
        <w:jc w:val="right"/>
        <w:rPr>
          <w:rFonts w:ascii="Trebuchet MS" w:hAnsi="Trebuchet MS"/>
          <w:i/>
          <w:sz w:val="22"/>
          <w:szCs w:val="22"/>
        </w:rPr>
      </w:pPr>
      <w:r w:rsidRPr="00683E3E">
        <w:rPr>
          <w:rFonts w:ascii="Trebuchet MS" w:hAnsi="Trebuchet MS"/>
          <w:i/>
          <w:sz w:val="20"/>
          <w:szCs w:val="22"/>
        </w:rPr>
        <w:t xml:space="preserve">Zdroj: </w:t>
      </w:r>
      <w:r w:rsidRPr="00683E3E">
        <w:rPr>
          <w:rFonts w:ascii="Trebuchet MS" w:hAnsi="Trebuchet MS"/>
          <w:i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sz w:val="20"/>
          <w:szCs w:val="22"/>
        </w:rPr>
        <w:instrText xml:space="preserve"> REF _Ref469989896 \r \h </w:instrText>
      </w:r>
      <w:r w:rsidR="00FB5695" w:rsidRPr="00683E3E">
        <w:rPr>
          <w:rFonts w:ascii="Trebuchet MS" w:hAnsi="Trebuchet MS"/>
          <w:i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sz w:val="20"/>
          <w:szCs w:val="22"/>
        </w:rPr>
      </w:r>
      <w:r w:rsidRPr="00683E3E">
        <w:rPr>
          <w:rFonts w:ascii="Trebuchet MS" w:hAnsi="Trebuchet MS"/>
          <w:i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sz w:val="20"/>
          <w:szCs w:val="22"/>
        </w:rPr>
        <w:t>[15]</w:t>
      </w:r>
      <w:r w:rsidRPr="00683E3E">
        <w:rPr>
          <w:rFonts w:ascii="Trebuchet MS" w:hAnsi="Trebuchet MS"/>
          <w:i/>
          <w:sz w:val="20"/>
          <w:szCs w:val="22"/>
        </w:rPr>
        <w:fldChar w:fldCharType="end"/>
      </w:r>
      <w:r w:rsidRPr="00683E3E">
        <w:rPr>
          <w:rFonts w:ascii="Trebuchet MS" w:hAnsi="Trebuchet MS"/>
          <w:i/>
          <w:sz w:val="20"/>
          <w:szCs w:val="22"/>
        </w:rPr>
        <w:t xml:space="preserve">, </w:t>
      </w:r>
      <w:r w:rsidRPr="00683E3E">
        <w:rPr>
          <w:rFonts w:ascii="Trebuchet MS" w:hAnsi="Trebuchet MS"/>
          <w:i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sz w:val="20"/>
          <w:szCs w:val="22"/>
        </w:rPr>
        <w:instrText xml:space="preserve"> REF _Ref469989898 \r \h </w:instrText>
      </w:r>
      <w:r w:rsidR="00FB5695" w:rsidRPr="00683E3E">
        <w:rPr>
          <w:rFonts w:ascii="Trebuchet MS" w:hAnsi="Trebuchet MS"/>
          <w:i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sz w:val="20"/>
          <w:szCs w:val="22"/>
        </w:rPr>
      </w:r>
      <w:r w:rsidRPr="00683E3E">
        <w:rPr>
          <w:rFonts w:ascii="Trebuchet MS" w:hAnsi="Trebuchet MS"/>
          <w:i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sz w:val="20"/>
          <w:szCs w:val="22"/>
        </w:rPr>
        <w:t>[16]</w:t>
      </w:r>
      <w:r w:rsidRPr="00683E3E">
        <w:rPr>
          <w:rFonts w:ascii="Trebuchet MS" w:hAnsi="Trebuchet MS"/>
          <w:i/>
          <w:sz w:val="20"/>
          <w:szCs w:val="22"/>
        </w:rPr>
        <w:fldChar w:fldCharType="end"/>
      </w:r>
      <w:r w:rsidRPr="00FB5695">
        <w:rPr>
          <w:rFonts w:ascii="Trebuchet MS" w:hAnsi="Trebuchet MS"/>
          <w:i/>
          <w:sz w:val="22"/>
          <w:szCs w:val="22"/>
        </w:rPr>
        <w:t xml:space="preserve"> </w:t>
      </w:r>
    </w:p>
    <w:p w14:paraId="740470F3" w14:textId="77777777" w:rsidR="006B3E99" w:rsidRPr="00FB5695" w:rsidRDefault="006B3E99" w:rsidP="006B3E99">
      <w:pPr>
        <w:pStyle w:val="Default"/>
        <w:jc w:val="both"/>
        <w:rPr>
          <w:rFonts w:ascii="Trebuchet MS" w:hAnsi="Trebuchet MS"/>
          <w:color w:val="auto"/>
          <w:sz w:val="22"/>
          <w:szCs w:val="22"/>
        </w:rPr>
      </w:pPr>
      <w:r w:rsidRPr="00FB5695">
        <w:rPr>
          <w:rFonts w:ascii="Trebuchet MS" w:hAnsi="Trebuchet MS"/>
          <w:color w:val="auto"/>
          <w:sz w:val="22"/>
          <w:szCs w:val="22"/>
        </w:rPr>
        <w:t>*) V závislosti na skladbě a šířce vegetačního pásu. Je třeba počítat spíše s psychologickým než akustickým efektem.</w:t>
      </w:r>
      <w:r w:rsidRPr="00FB5695">
        <w:rPr>
          <w:rFonts w:ascii="Trebuchet MS" w:hAnsi="Trebuchet MS"/>
          <w:color w:val="auto"/>
          <w:sz w:val="22"/>
          <w:szCs w:val="22"/>
        </w:rPr>
        <w:tab/>
      </w:r>
    </w:p>
    <w:p w14:paraId="696E12D6" w14:textId="77777777" w:rsidR="006B3E99" w:rsidRPr="00FB5695" w:rsidRDefault="006B3E99" w:rsidP="00FE777A">
      <w:pPr>
        <w:spacing w:after="0"/>
        <w:jc w:val="left"/>
      </w:pPr>
    </w:p>
    <w:p w14:paraId="3ED57F9F" w14:textId="77777777" w:rsidR="00137A4B" w:rsidRPr="00FB5695" w:rsidRDefault="00137A4B" w:rsidP="00FE777A">
      <w:pPr>
        <w:spacing w:after="0"/>
        <w:jc w:val="left"/>
        <w:rPr>
          <w:i/>
          <w:u w:val="single"/>
        </w:rPr>
      </w:pPr>
      <w:r w:rsidRPr="00FB5695">
        <w:rPr>
          <w:i/>
          <w:u w:val="single"/>
        </w:rPr>
        <w:t>Opatření na budovách</w:t>
      </w:r>
    </w:p>
    <w:p w14:paraId="1F8DD579" w14:textId="77777777" w:rsidR="007C6A6F" w:rsidRPr="00FB5695" w:rsidRDefault="007C6A6F" w:rsidP="007C6A6F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Především se jedná o zvýšení vzduchové neprůzvučnosti obvodového pláště chráněných budov na základě zlepšení akustických parametrů oken. Uvedené opatření je velmi účinné a jeho realizace je relativně rychlá.</w:t>
      </w:r>
    </w:p>
    <w:p w14:paraId="1F434D37" w14:textId="121CEBDE" w:rsidR="00137A4B" w:rsidRPr="00FB5695" w:rsidRDefault="00137A4B" w:rsidP="00137A4B">
      <w:pPr>
        <w:pStyle w:val="Popistabobr"/>
      </w:pPr>
      <w:r w:rsidRPr="00FB5695">
        <w:t xml:space="preserve">Tab. </w:t>
      </w:r>
      <w:fldSimple w:instr=" SEQ Tab. \* ARABIC ">
        <w:r w:rsidR="00A63510">
          <w:rPr>
            <w:noProof/>
          </w:rPr>
          <w:t>25</w:t>
        </w:r>
      </w:fldSimple>
      <w:r w:rsidRPr="00FB5695">
        <w:t xml:space="preserve"> Hodnocení dalších vybraných opatření na dráze šíření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073"/>
        <w:gridCol w:w="3070"/>
        <w:gridCol w:w="2018"/>
      </w:tblGrid>
      <w:tr w:rsidR="00137A4B" w:rsidRPr="00683E3E" w14:paraId="7120417B" w14:textId="77777777" w:rsidTr="004E5763">
        <w:trPr>
          <w:trHeight w:val="497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73F5EAAE" w14:textId="77777777" w:rsidR="00137A4B" w:rsidRPr="00683E3E" w:rsidRDefault="00137A4B" w:rsidP="00F958FF">
            <w:pPr>
              <w:pStyle w:val="Pramen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Opatření v silniční dopravě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3C38FBCA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Lokální účinek (dB)</w:t>
            </w:r>
          </w:p>
        </w:tc>
      </w:tr>
      <w:tr w:rsidR="00137A4B" w:rsidRPr="00683E3E" w14:paraId="5000F560" w14:textId="77777777" w:rsidTr="004E5763">
        <w:trPr>
          <w:trHeight w:val="26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7D7D085C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Zvuková izolace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40B6BB37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Zesílení obvodové fasády - okna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390852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0-15 *)</w:t>
            </w:r>
          </w:p>
        </w:tc>
      </w:tr>
      <w:tr w:rsidR="00137A4B" w:rsidRPr="00683E3E" w14:paraId="08E2B78D" w14:textId="77777777" w:rsidTr="004E5763">
        <w:trPr>
          <w:trHeight w:val="441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4FD23792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Projektování stavby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4EAAB1C2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Uspořádání místností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723187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0-20 **)</w:t>
            </w:r>
          </w:p>
        </w:tc>
      </w:tr>
      <w:tr w:rsidR="00137A4B" w:rsidRPr="00683E3E" w14:paraId="66B552B9" w14:textId="77777777" w:rsidTr="004E5763">
        <w:trPr>
          <w:trHeight w:val="26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14:paraId="7CA855D7" w14:textId="77777777" w:rsidR="00137A4B" w:rsidRPr="00683E3E" w:rsidRDefault="00137A4B" w:rsidP="00F958FF">
            <w:pPr>
              <w:pStyle w:val="Default"/>
              <w:jc w:val="center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60F20D18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Orientace budov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ED3274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0-20</w:t>
            </w:r>
          </w:p>
        </w:tc>
      </w:tr>
    </w:tbl>
    <w:p w14:paraId="55336117" w14:textId="572AC377" w:rsidR="008A78D9" w:rsidRPr="00683E3E" w:rsidRDefault="00412F21" w:rsidP="00412F21">
      <w:pPr>
        <w:pStyle w:val="Normln1"/>
        <w:ind w:right="990"/>
        <w:jc w:val="right"/>
        <w:rPr>
          <w:rFonts w:ascii="Trebuchet MS" w:hAnsi="Trebuchet MS"/>
          <w:i/>
          <w:sz w:val="20"/>
          <w:szCs w:val="22"/>
        </w:rPr>
      </w:pPr>
      <w:r w:rsidRPr="00683E3E">
        <w:rPr>
          <w:rFonts w:ascii="Trebuchet MS" w:hAnsi="Trebuchet MS"/>
          <w:i/>
          <w:sz w:val="20"/>
          <w:szCs w:val="22"/>
        </w:rPr>
        <w:t xml:space="preserve">Zdroj: </w:t>
      </w:r>
      <w:r w:rsidRPr="00683E3E">
        <w:rPr>
          <w:rFonts w:ascii="Trebuchet MS" w:hAnsi="Trebuchet MS"/>
          <w:i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sz w:val="20"/>
          <w:szCs w:val="22"/>
        </w:rPr>
        <w:instrText xml:space="preserve"> REF _Ref469989896 \r \h </w:instrText>
      </w:r>
      <w:r w:rsidR="00FB5695" w:rsidRPr="00683E3E">
        <w:rPr>
          <w:rFonts w:ascii="Trebuchet MS" w:hAnsi="Trebuchet MS"/>
          <w:i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sz w:val="20"/>
          <w:szCs w:val="22"/>
        </w:rPr>
      </w:r>
      <w:r w:rsidRPr="00683E3E">
        <w:rPr>
          <w:rFonts w:ascii="Trebuchet MS" w:hAnsi="Trebuchet MS"/>
          <w:i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sz w:val="20"/>
          <w:szCs w:val="22"/>
        </w:rPr>
        <w:t>[15]</w:t>
      </w:r>
      <w:r w:rsidRPr="00683E3E">
        <w:rPr>
          <w:rFonts w:ascii="Trebuchet MS" w:hAnsi="Trebuchet MS"/>
          <w:i/>
          <w:sz w:val="20"/>
          <w:szCs w:val="22"/>
        </w:rPr>
        <w:fldChar w:fldCharType="end"/>
      </w:r>
      <w:r w:rsidRPr="00683E3E">
        <w:rPr>
          <w:rFonts w:ascii="Trebuchet MS" w:hAnsi="Trebuchet MS"/>
          <w:i/>
          <w:sz w:val="20"/>
          <w:szCs w:val="22"/>
        </w:rPr>
        <w:t xml:space="preserve">, </w:t>
      </w:r>
      <w:r w:rsidRPr="00683E3E">
        <w:rPr>
          <w:rFonts w:ascii="Trebuchet MS" w:hAnsi="Trebuchet MS"/>
          <w:i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sz w:val="20"/>
          <w:szCs w:val="22"/>
        </w:rPr>
        <w:instrText xml:space="preserve"> REF _Ref469989898 \r \h </w:instrText>
      </w:r>
      <w:r w:rsidR="00FB5695" w:rsidRPr="00683E3E">
        <w:rPr>
          <w:rFonts w:ascii="Trebuchet MS" w:hAnsi="Trebuchet MS"/>
          <w:i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sz w:val="20"/>
          <w:szCs w:val="22"/>
        </w:rPr>
      </w:r>
      <w:r w:rsidRPr="00683E3E">
        <w:rPr>
          <w:rFonts w:ascii="Trebuchet MS" w:hAnsi="Trebuchet MS"/>
          <w:i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sz w:val="20"/>
          <w:szCs w:val="22"/>
        </w:rPr>
        <w:t>[16]</w:t>
      </w:r>
      <w:r w:rsidRPr="00683E3E">
        <w:rPr>
          <w:rFonts w:ascii="Trebuchet MS" w:hAnsi="Trebuchet MS"/>
          <w:i/>
          <w:sz w:val="20"/>
          <w:szCs w:val="22"/>
        </w:rPr>
        <w:fldChar w:fldCharType="end"/>
      </w:r>
    </w:p>
    <w:p w14:paraId="2F20A00D" w14:textId="77777777" w:rsidR="00137A4B" w:rsidRPr="00FB5695" w:rsidRDefault="00137A4B" w:rsidP="00137A4B">
      <w:pPr>
        <w:pStyle w:val="Normln1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*) závisí na kvalitě stávajících oken,</w:t>
      </w:r>
    </w:p>
    <w:p w14:paraId="11A8CD65" w14:textId="77777777" w:rsidR="00137A4B" w:rsidRPr="00FB5695" w:rsidRDefault="00137A4B" w:rsidP="00137A4B">
      <w:pPr>
        <w:pStyle w:val="Default"/>
        <w:rPr>
          <w:rFonts w:ascii="Trebuchet MS" w:hAnsi="Trebuchet MS"/>
          <w:color w:val="auto"/>
          <w:sz w:val="22"/>
          <w:szCs w:val="22"/>
        </w:rPr>
      </w:pPr>
      <w:r w:rsidRPr="00FB5695">
        <w:rPr>
          <w:rFonts w:ascii="Trebuchet MS" w:hAnsi="Trebuchet MS"/>
          <w:color w:val="auto"/>
          <w:sz w:val="22"/>
          <w:szCs w:val="22"/>
        </w:rPr>
        <w:t>**) závisí na poloze objektu vůči komunikaci a okolní morfologicko-urbanistické situaci.</w:t>
      </w:r>
    </w:p>
    <w:p w14:paraId="13DC57C9" w14:textId="77777777" w:rsidR="00137A4B" w:rsidRPr="00FB5695" w:rsidRDefault="00137A4B" w:rsidP="00137A4B">
      <w:pPr>
        <w:pStyle w:val="Default"/>
        <w:rPr>
          <w:rFonts w:ascii="Trebuchet MS" w:hAnsi="Trebuchet MS"/>
          <w:color w:val="auto"/>
          <w:sz w:val="22"/>
          <w:szCs w:val="22"/>
        </w:rPr>
      </w:pPr>
    </w:p>
    <w:p w14:paraId="0720876D" w14:textId="77777777" w:rsidR="00137A4B" w:rsidRPr="00FB5695" w:rsidRDefault="00137A4B" w:rsidP="00137A4B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Pro přehlednost </w:t>
      </w:r>
      <w:r w:rsidR="007C6A6F" w:rsidRPr="00FB5695">
        <w:rPr>
          <w:rFonts w:ascii="Trebuchet MS" w:hAnsi="Trebuchet MS"/>
          <w:sz w:val="22"/>
          <w:szCs w:val="22"/>
        </w:rPr>
        <w:t>je v následující tabulce u</w:t>
      </w:r>
      <w:r w:rsidRPr="00FB5695">
        <w:rPr>
          <w:rFonts w:ascii="Trebuchet MS" w:hAnsi="Trebuchet MS"/>
          <w:sz w:val="22"/>
          <w:szCs w:val="22"/>
        </w:rPr>
        <w:t>veden souhrn vybraných protihlukových opatření a jejich hodnocení</w:t>
      </w:r>
      <w:r w:rsidR="001606ED" w:rsidRPr="00FB5695">
        <w:rPr>
          <w:rFonts w:ascii="Trebuchet MS" w:hAnsi="Trebuchet MS"/>
          <w:sz w:val="22"/>
          <w:szCs w:val="22"/>
        </w:rPr>
        <w:t>,</w:t>
      </w:r>
      <w:r w:rsidRPr="00FB5695">
        <w:rPr>
          <w:rFonts w:ascii="Trebuchet MS" w:hAnsi="Trebuchet MS"/>
          <w:sz w:val="22"/>
          <w:szCs w:val="22"/>
        </w:rPr>
        <w:t xml:space="preserve"> resp. porovnání z hlediska účinnosti, proveditelnosti, životnosti a</w:t>
      </w:r>
      <w:r w:rsidR="00FE777A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nákladů.</w:t>
      </w:r>
    </w:p>
    <w:p w14:paraId="05F80611" w14:textId="77777777" w:rsidR="00BE548A" w:rsidRPr="00FB5695" w:rsidRDefault="00137A4B" w:rsidP="00492BAE">
      <w:r w:rsidRPr="00FB5695">
        <w:t xml:space="preserve">Dále jsou uvedena opatření, které by bylo možné </w:t>
      </w:r>
      <w:r w:rsidR="001606ED" w:rsidRPr="00FB5695">
        <w:t>zařadit</w:t>
      </w:r>
      <w:r w:rsidRPr="00FB5695">
        <w:t xml:space="preserve"> do kategorie „dopravně-regulační“. Do této kategorie patří jak opatření lokální povahy, tak opatření realizovatelné pouze na regionální či národní úrovni. Mezi lokální dopravně-regulační opatření na</w:t>
      </w:r>
      <w:r w:rsidR="00786561" w:rsidRPr="00FB5695">
        <w:t> </w:t>
      </w:r>
      <w:r w:rsidRPr="00FB5695">
        <w:t>snížení hlukové zátěže patří lokální omezení vjezdu individuální a nákladní dopravy, zavedení či</w:t>
      </w:r>
      <w:r w:rsidR="006323FC" w:rsidRPr="00FB5695">
        <w:t> </w:t>
      </w:r>
      <w:r w:rsidRPr="00FB5695">
        <w:t>zpřísnění rychlostních limitů, urbanistické řešení sídel</w:t>
      </w:r>
      <w:r w:rsidR="00D10C54" w:rsidRPr="00FB5695">
        <w:t>,</w:t>
      </w:r>
      <w:r w:rsidRPr="00FB5695">
        <w:t xml:space="preserve"> vedení infrastruktury apod. Naopak regionální úroveň má za cíl budování integrovaných systémů veřejné dopravy, které</w:t>
      </w:r>
      <w:r w:rsidR="00786561" w:rsidRPr="00FB5695">
        <w:t> </w:t>
      </w:r>
      <w:r w:rsidRPr="00FB5695">
        <w:t>mohou přispět ke snížení objemů individuální dopravy, regulac</w:t>
      </w:r>
      <w:r w:rsidR="001606ED" w:rsidRPr="00FB5695">
        <w:t>i</w:t>
      </w:r>
      <w:r w:rsidRPr="00FB5695">
        <w:t xml:space="preserve"> silničních poplatků na</w:t>
      </w:r>
      <w:r w:rsidR="006323FC" w:rsidRPr="00FB5695">
        <w:t> </w:t>
      </w:r>
      <w:r w:rsidRPr="00FB5695">
        <w:t>silniční síti a</w:t>
      </w:r>
      <w:r w:rsidR="001606ED" w:rsidRPr="00FB5695">
        <w:t> </w:t>
      </w:r>
      <w:r w:rsidRPr="00FB5695">
        <w:t>vjezdů do sídelních útvarů (mýtné) a tím možnost regulace osobní i</w:t>
      </w:r>
      <w:r w:rsidR="006323FC" w:rsidRPr="00FB5695">
        <w:t> </w:t>
      </w:r>
      <w:r w:rsidRPr="00FB5695">
        <w:t>nákladní dopravy.</w:t>
      </w:r>
    </w:p>
    <w:p w14:paraId="170D66C3" w14:textId="77777777" w:rsidR="00BE548A" w:rsidRPr="00FB5695" w:rsidRDefault="00BE548A">
      <w:pPr>
        <w:spacing w:after="0"/>
        <w:jc w:val="left"/>
      </w:pPr>
      <w:r w:rsidRPr="00FB5695">
        <w:br w:type="page"/>
      </w:r>
    </w:p>
    <w:p w14:paraId="782BFD3C" w14:textId="7032057E" w:rsidR="00137A4B" w:rsidRPr="00FB5695" w:rsidRDefault="00137A4B" w:rsidP="00E91EB5">
      <w:pPr>
        <w:pStyle w:val="Popistabobr"/>
        <w:spacing w:before="0"/>
      </w:pPr>
      <w:r w:rsidRPr="00FB5695">
        <w:lastRenderedPageBreak/>
        <w:t xml:space="preserve">Tab. </w:t>
      </w:r>
      <w:fldSimple w:instr=" SEQ Tab. \* ARABIC ">
        <w:r w:rsidR="00A63510">
          <w:rPr>
            <w:noProof/>
          </w:rPr>
          <w:t>26</w:t>
        </w:r>
      </w:fldSimple>
      <w:r w:rsidRPr="00FB5695">
        <w:t xml:space="preserve"> Porovnání efektivity vybraných opatření pro existující stavby</w:t>
      </w:r>
    </w:p>
    <w:tbl>
      <w:tblPr>
        <w:tblStyle w:val="Mkatabulky"/>
        <w:tblW w:w="0" w:type="auto"/>
        <w:jc w:val="center"/>
        <w:tblLook w:val="0000" w:firstRow="0" w:lastRow="0" w:firstColumn="0" w:lastColumn="0" w:noHBand="0" w:noVBand="0"/>
      </w:tblPr>
      <w:tblGrid>
        <w:gridCol w:w="3535"/>
        <w:gridCol w:w="1011"/>
        <w:gridCol w:w="1578"/>
        <w:gridCol w:w="1076"/>
        <w:gridCol w:w="939"/>
      </w:tblGrid>
      <w:tr w:rsidR="00137A4B" w:rsidRPr="00683E3E" w14:paraId="025F678D" w14:textId="77777777" w:rsidTr="00F958FF">
        <w:trPr>
          <w:trHeight w:val="351"/>
          <w:tblHeader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4A9EE20E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Vybraná protihluková opatření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14:paraId="4C530548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účinnost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14:paraId="27FE7EF6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proveditelnost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14:paraId="69597B1B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životnost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14:paraId="28D4AF8C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náklady</w:t>
            </w:r>
          </w:p>
        </w:tc>
      </w:tr>
      <w:tr w:rsidR="00137A4B" w:rsidRPr="00683E3E" w14:paraId="6DBF46AA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21144FF6" w14:textId="372D5BD5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Komunikace v</w:t>
            </w:r>
            <w:r w:rsidR="00A22F62">
              <w:rPr>
                <w:rFonts w:ascii="Trebuchet MS" w:hAnsi="Trebuchet MS"/>
                <w:b/>
                <w:bCs/>
                <w:sz w:val="20"/>
                <w:szCs w:val="20"/>
              </w:rPr>
              <w:t> </w:t>
            </w: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zářezu</w:t>
            </w:r>
          </w:p>
        </w:tc>
        <w:tc>
          <w:tcPr>
            <w:tcW w:w="0" w:type="auto"/>
            <w:vAlign w:val="center"/>
          </w:tcPr>
          <w:p w14:paraId="234C4BA4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  <w:tc>
          <w:tcPr>
            <w:tcW w:w="0" w:type="auto"/>
            <w:vAlign w:val="center"/>
          </w:tcPr>
          <w:p w14:paraId="40FE90B2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0101C666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++++</w:t>
            </w:r>
          </w:p>
        </w:tc>
        <w:tc>
          <w:tcPr>
            <w:tcW w:w="0" w:type="auto"/>
            <w:vAlign w:val="center"/>
          </w:tcPr>
          <w:p w14:paraId="3C24E057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</w:tr>
      <w:tr w:rsidR="00137A4B" w:rsidRPr="00683E3E" w14:paraId="2B633072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5E06E3FD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Tunely</w:t>
            </w:r>
          </w:p>
        </w:tc>
        <w:tc>
          <w:tcPr>
            <w:tcW w:w="0" w:type="auto"/>
            <w:vAlign w:val="center"/>
          </w:tcPr>
          <w:p w14:paraId="4965410B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++++</w:t>
            </w:r>
          </w:p>
        </w:tc>
        <w:tc>
          <w:tcPr>
            <w:tcW w:w="0" w:type="auto"/>
            <w:vAlign w:val="center"/>
          </w:tcPr>
          <w:p w14:paraId="4C7D1E8F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770A2C70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++++</w:t>
            </w:r>
          </w:p>
        </w:tc>
        <w:tc>
          <w:tcPr>
            <w:tcW w:w="0" w:type="auto"/>
            <w:vAlign w:val="center"/>
          </w:tcPr>
          <w:p w14:paraId="5C57B262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</w:t>
            </w:r>
          </w:p>
        </w:tc>
      </w:tr>
      <w:tr w:rsidR="00137A4B" w:rsidRPr="00683E3E" w14:paraId="0CC5D81B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17464CE6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Zastřešený zářez</w:t>
            </w:r>
          </w:p>
        </w:tc>
        <w:tc>
          <w:tcPr>
            <w:tcW w:w="0" w:type="auto"/>
            <w:vAlign w:val="center"/>
          </w:tcPr>
          <w:p w14:paraId="7F00D1F7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++++</w:t>
            </w:r>
          </w:p>
        </w:tc>
        <w:tc>
          <w:tcPr>
            <w:tcW w:w="0" w:type="auto"/>
            <w:vAlign w:val="center"/>
          </w:tcPr>
          <w:p w14:paraId="5D83FCB2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2B821E32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++++</w:t>
            </w:r>
          </w:p>
        </w:tc>
        <w:tc>
          <w:tcPr>
            <w:tcW w:w="0" w:type="auto"/>
            <w:vAlign w:val="center"/>
          </w:tcPr>
          <w:p w14:paraId="39CD1C5C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</w:t>
            </w:r>
          </w:p>
        </w:tc>
      </w:tr>
      <w:tr w:rsidR="00137A4B" w:rsidRPr="00683E3E" w14:paraId="70EA4803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1D003FC1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Protihlukové bariéry</w:t>
            </w:r>
          </w:p>
        </w:tc>
        <w:tc>
          <w:tcPr>
            <w:tcW w:w="0" w:type="auto"/>
            <w:vAlign w:val="center"/>
          </w:tcPr>
          <w:p w14:paraId="2D9A8E94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1D5C97D6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0439BEF1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365EE0FE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</w:tr>
      <w:tr w:rsidR="00137A4B" w:rsidRPr="00683E3E" w14:paraId="42F97F7E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66D98FD3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Izolace fasád</w:t>
            </w:r>
          </w:p>
        </w:tc>
        <w:tc>
          <w:tcPr>
            <w:tcW w:w="0" w:type="auto"/>
            <w:vAlign w:val="center"/>
          </w:tcPr>
          <w:p w14:paraId="436F91DB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  <w:tc>
          <w:tcPr>
            <w:tcW w:w="0" w:type="auto"/>
            <w:vAlign w:val="center"/>
          </w:tcPr>
          <w:p w14:paraId="2A3B503B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  <w:tc>
          <w:tcPr>
            <w:tcW w:w="0" w:type="auto"/>
            <w:vAlign w:val="center"/>
          </w:tcPr>
          <w:p w14:paraId="4081C0D3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  <w:tc>
          <w:tcPr>
            <w:tcW w:w="0" w:type="auto"/>
            <w:vAlign w:val="center"/>
          </w:tcPr>
          <w:p w14:paraId="4CCF2CE1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</w:tr>
      <w:tr w:rsidR="00137A4B" w:rsidRPr="00683E3E" w14:paraId="172D4EDE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789CD0BF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Řízení dopravy</w:t>
            </w:r>
          </w:p>
        </w:tc>
        <w:tc>
          <w:tcPr>
            <w:tcW w:w="0" w:type="auto"/>
            <w:vAlign w:val="center"/>
          </w:tcPr>
          <w:p w14:paraId="330136A2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5099B972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  <w:tc>
          <w:tcPr>
            <w:tcW w:w="0" w:type="auto"/>
            <w:vAlign w:val="center"/>
          </w:tcPr>
          <w:p w14:paraId="346C2707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  <w:tc>
          <w:tcPr>
            <w:tcW w:w="0" w:type="auto"/>
            <w:vAlign w:val="center"/>
          </w:tcPr>
          <w:p w14:paraId="3421FE80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</w:tr>
      <w:tr w:rsidR="00137A4B" w:rsidRPr="00683E3E" w14:paraId="23B05F91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4037505F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Speciální trasy pro nákladní vozidla</w:t>
            </w:r>
          </w:p>
        </w:tc>
        <w:tc>
          <w:tcPr>
            <w:tcW w:w="0" w:type="auto"/>
            <w:vAlign w:val="center"/>
          </w:tcPr>
          <w:p w14:paraId="25132F6B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6C0EECB7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  <w:tc>
          <w:tcPr>
            <w:tcW w:w="0" w:type="auto"/>
            <w:vAlign w:val="center"/>
          </w:tcPr>
          <w:p w14:paraId="139C2850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  <w:tc>
          <w:tcPr>
            <w:tcW w:w="0" w:type="auto"/>
            <w:vAlign w:val="center"/>
          </w:tcPr>
          <w:p w14:paraId="68C3340A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</w:tr>
      <w:tr w:rsidR="00137A4B" w:rsidRPr="00683E3E" w14:paraId="77BF9F14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404F01C9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Plynulý dopravní proud</w:t>
            </w:r>
          </w:p>
        </w:tc>
        <w:tc>
          <w:tcPr>
            <w:tcW w:w="0" w:type="auto"/>
            <w:vAlign w:val="center"/>
          </w:tcPr>
          <w:p w14:paraId="32045A21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6C028338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3770F660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03A8A49C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</w:tr>
      <w:tr w:rsidR="00137A4B" w:rsidRPr="00683E3E" w14:paraId="13B958CA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0D46BB21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Zvýšení podílu veřejné dopravy</w:t>
            </w:r>
          </w:p>
        </w:tc>
        <w:tc>
          <w:tcPr>
            <w:tcW w:w="0" w:type="auto"/>
            <w:vAlign w:val="center"/>
          </w:tcPr>
          <w:p w14:paraId="6D859403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388C2BAE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  <w:tc>
          <w:tcPr>
            <w:tcW w:w="0" w:type="auto"/>
            <w:vAlign w:val="center"/>
          </w:tcPr>
          <w:p w14:paraId="74747DF6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341138B5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</w:tr>
      <w:tr w:rsidR="00137A4B" w:rsidRPr="00683E3E" w14:paraId="56F78EEB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488FF97A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Tišší vozidla</w:t>
            </w:r>
          </w:p>
        </w:tc>
        <w:tc>
          <w:tcPr>
            <w:tcW w:w="0" w:type="auto"/>
            <w:vAlign w:val="center"/>
          </w:tcPr>
          <w:p w14:paraId="56628AB8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1D70A709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05C4D738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6B8135BD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</w:tr>
      <w:tr w:rsidR="00137A4B" w:rsidRPr="00683E3E" w14:paraId="4D01C18A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72329F91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Nízkohlučné povrchy vozovek</w:t>
            </w:r>
          </w:p>
        </w:tc>
        <w:tc>
          <w:tcPr>
            <w:tcW w:w="0" w:type="auto"/>
            <w:vAlign w:val="center"/>
          </w:tcPr>
          <w:p w14:paraId="1B20617C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  <w:r w:rsidR="00480C27" w:rsidRPr="00683E3E">
              <w:rPr>
                <w:rFonts w:ascii="Trebuchet MS" w:hAnsi="Trebuchet MS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4448836D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  <w:r w:rsidR="00480C27" w:rsidRPr="00683E3E">
              <w:rPr>
                <w:rFonts w:ascii="Trebuchet MS" w:hAnsi="Trebuchet MS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2CE6BAF9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</w:t>
            </w:r>
            <w:r w:rsidR="00480C27" w:rsidRPr="00683E3E">
              <w:rPr>
                <w:rFonts w:ascii="Trebuchet MS" w:hAnsi="Trebuchet MS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2A9FBC26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</w:t>
            </w:r>
          </w:p>
        </w:tc>
      </w:tr>
      <w:tr w:rsidR="00137A4B" w:rsidRPr="00683E3E" w14:paraId="6006B9CB" w14:textId="77777777" w:rsidTr="00F958FF">
        <w:trPr>
          <w:trHeight w:val="351"/>
          <w:jc w:val="center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14:paraId="576AACC3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Tišší pneumatiky</w:t>
            </w:r>
          </w:p>
        </w:tc>
        <w:tc>
          <w:tcPr>
            <w:tcW w:w="0" w:type="auto"/>
            <w:vAlign w:val="center"/>
          </w:tcPr>
          <w:p w14:paraId="3272A8AE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73BDEE01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</w:t>
            </w:r>
          </w:p>
        </w:tc>
        <w:tc>
          <w:tcPr>
            <w:tcW w:w="0" w:type="auto"/>
            <w:vAlign w:val="center"/>
          </w:tcPr>
          <w:p w14:paraId="5860918D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14:paraId="0BBCAB5D" w14:textId="77777777" w:rsidR="00137A4B" w:rsidRPr="00683E3E" w:rsidRDefault="00137A4B" w:rsidP="00F958FF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++++</w:t>
            </w:r>
          </w:p>
        </w:tc>
      </w:tr>
    </w:tbl>
    <w:p w14:paraId="7D12849F" w14:textId="29130CFA" w:rsidR="00412F21" w:rsidRPr="00683E3E" w:rsidRDefault="00412F21" w:rsidP="00412F21">
      <w:pPr>
        <w:pStyle w:val="Default"/>
        <w:tabs>
          <w:tab w:val="left" w:pos="0"/>
          <w:tab w:val="left" w:pos="6663"/>
        </w:tabs>
        <w:ind w:right="423"/>
        <w:jc w:val="right"/>
        <w:rPr>
          <w:rFonts w:ascii="Trebuchet MS" w:hAnsi="Trebuchet MS"/>
          <w:i/>
          <w:iCs/>
          <w:color w:val="auto"/>
          <w:sz w:val="20"/>
          <w:szCs w:val="22"/>
        </w:rPr>
      </w:pPr>
      <w:r w:rsidRPr="00683E3E">
        <w:rPr>
          <w:rFonts w:ascii="Trebuchet MS" w:hAnsi="Trebuchet MS"/>
          <w:i/>
          <w:color w:val="auto"/>
          <w:sz w:val="20"/>
          <w:szCs w:val="22"/>
        </w:rPr>
        <w:t xml:space="preserve">Zdroj: </w:t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color w:val="auto"/>
          <w:sz w:val="20"/>
          <w:szCs w:val="22"/>
        </w:rPr>
        <w:instrText xml:space="preserve"> REF _Ref469989896 \r \h </w:instrText>
      </w:r>
      <w:r w:rsidR="00FB5695" w:rsidRPr="00683E3E">
        <w:rPr>
          <w:rFonts w:ascii="Trebuchet MS" w:hAnsi="Trebuchet MS"/>
          <w:i/>
          <w:color w:val="auto"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color w:val="auto"/>
          <w:sz w:val="20"/>
          <w:szCs w:val="22"/>
        </w:rPr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color w:val="auto"/>
          <w:sz w:val="20"/>
          <w:szCs w:val="22"/>
        </w:rPr>
        <w:t>[15]</w:t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end"/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color w:val="auto"/>
          <w:sz w:val="20"/>
          <w:szCs w:val="22"/>
        </w:rPr>
        <w:instrText xml:space="preserve"> REF _Ref469989898 \r \h </w:instrText>
      </w:r>
      <w:r w:rsidR="00FB5695" w:rsidRPr="00683E3E">
        <w:rPr>
          <w:rFonts w:ascii="Trebuchet MS" w:hAnsi="Trebuchet MS"/>
          <w:i/>
          <w:color w:val="auto"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color w:val="auto"/>
          <w:sz w:val="20"/>
          <w:szCs w:val="22"/>
        </w:rPr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color w:val="auto"/>
          <w:sz w:val="20"/>
          <w:szCs w:val="22"/>
        </w:rPr>
        <w:t>[16]</w:t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end"/>
      </w:r>
    </w:p>
    <w:p w14:paraId="4A76CCD6" w14:textId="77777777" w:rsidR="00137A4B" w:rsidRPr="00FB5695" w:rsidRDefault="004C43BE" w:rsidP="00E0340C">
      <w:pPr>
        <w:pStyle w:val="Default"/>
        <w:tabs>
          <w:tab w:val="left" w:pos="0"/>
          <w:tab w:val="left" w:pos="7230"/>
        </w:tabs>
        <w:rPr>
          <w:rFonts w:ascii="Trebuchet MS" w:hAnsi="Trebuchet MS"/>
          <w:i/>
          <w:color w:val="auto"/>
          <w:sz w:val="22"/>
          <w:szCs w:val="22"/>
        </w:rPr>
      </w:pPr>
      <w:r w:rsidRPr="00FB5695">
        <w:rPr>
          <w:rFonts w:ascii="Trebuchet MS" w:hAnsi="Trebuchet MS"/>
          <w:i/>
          <w:iCs/>
          <w:color w:val="auto"/>
          <w:sz w:val="22"/>
          <w:szCs w:val="22"/>
        </w:rPr>
        <w:t xml:space="preserve">Hodnocení: </w:t>
      </w:r>
      <w:r w:rsidRPr="00FB5695">
        <w:rPr>
          <w:rFonts w:ascii="Trebuchet MS" w:hAnsi="Trebuchet MS"/>
          <w:i/>
          <w:iCs/>
          <w:color w:val="auto"/>
          <w:sz w:val="22"/>
          <w:szCs w:val="22"/>
        </w:rPr>
        <w:tab/>
      </w:r>
      <w:r w:rsidR="00E0340C" w:rsidRPr="00FB5695">
        <w:rPr>
          <w:rFonts w:ascii="Trebuchet MS" w:hAnsi="Trebuchet MS"/>
          <w:i/>
          <w:color w:val="auto"/>
          <w:sz w:val="22"/>
          <w:szCs w:val="22"/>
        </w:rPr>
        <w:t xml:space="preserve"> </w:t>
      </w:r>
    </w:p>
    <w:p w14:paraId="4A9CF7FF" w14:textId="77777777" w:rsidR="00137A4B" w:rsidRPr="00FB5695" w:rsidRDefault="00137A4B" w:rsidP="00137A4B">
      <w:pPr>
        <w:pStyle w:val="Normln1"/>
        <w:spacing w:after="0"/>
        <w:rPr>
          <w:rFonts w:ascii="Trebuchet MS" w:hAnsi="Trebuchet MS"/>
          <w:i/>
          <w:iCs/>
          <w:sz w:val="22"/>
          <w:szCs w:val="22"/>
        </w:rPr>
      </w:pPr>
      <w:r w:rsidRPr="00FB5695">
        <w:rPr>
          <w:rFonts w:ascii="Trebuchet MS" w:hAnsi="Trebuchet MS"/>
          <w:i/>
          <w:iCs/>
          <w:sz w:val="22"/>
          <w:szCs w:val="22"/>
        </w:rPr>
        <w:tab/>
        <w:t xml:space="preserve">+  </w:t>
      </w:r>
      <w:r w:rsidRPr="00FB5695">
        <w:rPr>
          <w:rFonts w:ascii="Trebuchet MS" w:hAnsi="Trebuchet MS"/>
          <w:i/>
          <w:iCs/>
          <w:sz w:val="22"/>
          <w:szCs w:val="22"/>
        </w:rPr>
        <w:tab/>
        <w:t>nevhodné</w:t>
      </w:r>
    </w:p>
    <w:p w14:paraId="02E2CBB4" w14:textId="77777777" w:rsidR="00137A4B" w:rsidRPr="00FB5695" w:rsidRDefault="00137A4B" w:rsidP="00137A4B">
      <w:pPr>
        <w:pStyle w:val="Normln1"/>
        <w:spacing w:after="0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i/>
          <w:iCs/>
          <w:sz w:val="22"/>
          <w:szCs w:val="22"/>
        </w:rPr>
        <w:t xml:space="preserve"> </w:t>
      </w:r>
      <w:r w:rsidRPr="00FB5695">
        <w:rPr>
          <w:rFonts w:ascii="Trebuchet MS" w:hAnsi="Trebuchet MS"/>
          <w:i/>
          <w:iCs/>
          <w:sz w:val="22"/>
          <w:szCs w:val="22"/>
        </w:rPr>
        <w:tab/>
        <w:t xml:space="preserve">++ </w:t>
      </w:r>
      <w:r w:rsidRPr="00FB5695">
        <w:rPr>
          <w:rFonts w:ascii="Trebuchet MS" w:hAnsi="Trebuchet MS"/>
          <w:i/>
          <w:iCs/>
          <w:sz w:val="22"/>
          <w:szCs w:val="22"/>
        </w:rPr>
        <w:tab/>
        <w:t>přijatelné</w:t>
      </w:r>
    </w:p>
    <w:p w14:paraId="51AD789A" w14:textId="77777777" w:rsidR="00137A4B" w:rsidRPr="00FB5695" w:rsidRDefault="00137A4B" w:rsidP="00137A4B">
      <w:pPr>
        <w:pStyle w:val="Normln1"/>
        <w:spacing w:after="0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i/>
          <w:iCs/>
          <w:sz w:val="22"/>
          <w:szCs w:val="22"/>
        </w:rPr>
        <w:t xml:space="preserve"> </w:t>
      </w:r>
      <w:r w:rsidRPr="00FB5695">
        <w:rPr>
          <w:rFonts w:ascii="Trebuchet MS" w:hAnsi="Trebuchet MS"/>
          <w:i/>
          <w:iCs/>
          <w:sz w:val="22"/>
          <w:szCs w:val="22"/>
        </w:rPr>
        <w:tab/>
        <w:t xml:space="preserve">+++ </w:t>
      </w:r>
      <w:r w:rsidRPr="00FB5695">
        <w:rPr>
          <w:rFonts w:ascii="Trebuchet MS" w:hAnsi="Trebuchet MS"/>
          <w:i/>
          <w:iCs/>
          <w:sz w:val="22"/>
          <w:szCs w:val="22"/>
        </w:rPr>
        <w:tab/>
        <w:t>dobré</w:t>
      </w:r>
    </w:p>
    <w:p w14:paraId="06F89F57" w14:textId="77777777" w:rsidR="00137A4B" w:rsidRPr="00FB5695" w:rsidRDefault="00137A4B" w:rsidP="00137A4B">
      <w:pPr>
        <w:pStyle w:val="Normln1"/>
        <w:spacing w:after="0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i/>
          <w:iCs/>
          <w:sz w:val="22"/>
          <w:szCs w:val="22"/>
        </w:rPr>
        <w:t xml:space="preserve"> </w:t>
      </w:r>
      <w:r w:rsidRPr="00FB5695">
        <w:rPr>
          <w:rFonts w:ascii="Trebuchet MS" w:hAnsi="Trebuchet MS"/>
          <w:i/>
          <w:iCs/>
          <w:sz w:val="22"/>
          <w:szCs w:val="22"/>
        </w:rPr>
        <w:tab/>
        <w:t xml:space="preserve">++++ </w:t>
      </w:r>
      <w:r w:rsidRPr="00FB5695">
        <w:rPr>
          <w:rFonts w:ascii="Trebuchet MS" w:hAnsi="Trebuchet MS"/>
          <w:i/>
          <w:iCs/>
          <w:sz w:val="22"/>
          <w:szCs w:val="22"/>
        </w:rPr>
        <w:tab/>
        <w:t>velmi dobré</w:t>
      </w:r>
    </w:p>
    <w:p w14:paraId="0B058C99" w14:textId="2ACB4440" w:rsidR="00137A4B" w:rsidRPr="00FB5695" w:rsidRDefault="00137A4B" w:rsidP="00137A4B">
      <w:r w:rsidRPr="00FB5695">
        <w:t>Z výše uvedeného analytického přehledu lze vybrat taková opatření, která jsou vhodná pro</w:t>
      </w:r>
      <w:r w:rsidR="006323FC" w:rsidRPr="00FB5695">
        <w:t> </w:t>
      </w:r>
      <w:r w:rsidRPr="00FB5695">
        <w:t xml:space="preserve">řešení lokálních problémů s nadměrnou hlukovou zátěží z dopravy. Příklad takto vybraných opatření je uveden v </w:t>
      </w:r>
      <w:r w:rsidR="009C5AFF" w:rsidRPr="00FB5695">
        <w:fldChar w:fldCharType="begin"/>
      </w:r>
      <w:r w:rsidR="009C5AFF" w:rsidRPr="00FB5695">
        <w:instrText xml:space="preserve"> REF _Ref404601297 \h  \* MERGEFORMAT </w:instrText>
      </w:r>
      <w:r w:rsidR="009C5AFF" w:rsidRPr="00FB5695">
        <w:fldChar w:fldCharType="separate"/>
      </w:r>
      <w:r w:rsidR="00A63510" w:rsidRPr="00FB5695">
        <w:t xml:space="preserve">Tab. </w:t>
      </w:r>
      <w:r w:rsidR="00A63510">
        <w:rPr>
          <w:noProof/>
        </w:rPr>
        <w:t>27</w:t>
      </w:r>
      <w:r w:rsidR="009C5AFF" w:rsidRPr="00FB5695">
        <w:fldChar w:fldCharType="end"/>
      </w:r>
      <w:r w:rsidRPr="00FB5695">
        <w:t>.</w:t>
      </w:r>
    </w:p>
    <w:p w14:paraId="6EEF81B3" w14:textId="32C4FB1B" w:rsidR="00137A4B" w:rsidRPr="00FB5695" w:rsidRDefault="00137A4B" w:rsidP="00137A4B">
      <w:pPr>
        <w:pStyle w:val="Popistabobr"/>
      </w:pPr>
      <w:bookmarkStart w:id="243" w:name="_Ref404601297"/>
      <w:r w:rsidRPr="00FB5695">
        <w:t xml:space="preserve">Tab. </w:t>
      </w:r>
      <w:fldSimple w:instr=" SEQ Tab. \* ARABIC ">
        <w:r w:rsidR="00A63510">
          <w:rPr>
            <w:noProof/>
          </w:rPr>
          <w:t>27</w:t>
        </w:r>
      </w:fldSimple>
      <w:bookmarkEnd w:id="243"/>
      <w:r w:rsidRPr="00FB5695">
        <w:t xml:space="preserve"> Přehled základních opatření pro řešení lokálních problémů s nadměrnou hlukovou zátěží z dopravy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867"/>
        <w:gridCol w:w="3614"/>
        <w:gridCol w:w="1805"/>
      </w:tblGrid>
      <w:tr w:rsidR="00137A4B" w:rsidRPr="00683E3E" w14:paraId="2E66D18A" w14:textId="77777777" w:rsidTr="00F958FF">
        <w:trPr>
          <w:trHeight w:val="56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754FB21A" w14:textId="77777777" w:rsidR="00137A4B" w:rsidRPr="00683E3E" w:rsidRDefault="00137A4B" w:rsidP="008B6E90">
            <w:pPr>
              <w:pStyle w:val="Nadpis5"/>
              <w:spacing w:before="0" w:after="0"/>
              <w:ind w:firstLine="0"/>
              <w:jc w:val="center"/>
              <w:rPr>
                <w:rFonts w:ascii="Trebuchet MS" w:hAnsi="Trebuchet MS"/>
                <w:i w:val="0"/>
                <w:sz w:val="20"/>
                <w:szCs w:val="20"/>
              </w:rPr>
            </w:pPr>
            <w:r w:rsidRPr="00683E3E">
              <w:rPr>
                <w:rFonts w:ascii="Trebuchet MS" w:hAnsi="Trebuchet MS"/>
                <w:bCs w:val="0"/>
                <w:i w:val="0"/>
                <w:sz w:val="20"/>
                <w:szCs w:val="20"/>
              </w:rPr>
              <w:t>Dopravně-organizační opatření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0D7075E0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Technická/technologická opatření</w:t>
            </w:r>
          </w:p>
        </w:tc>
      </w:tr>
      <w:tr w:rsidR="00137A4B" w:rsidRPr="00683E3E" w14:paraId="7E19C93C" w14:textId="77777777" w:rsidTr="00F958FF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398179B1" w14:textId="77777777" w:rsidR="00137A4B" w:rsidRPr="00683E3E" w:rsidRDefault="00137A4B" w:rsidP="004E5763">
            <w:pPr>
              <w:pStyle w:val="Default"/>
              <w:jc w:val="center"/>
              <w:rPr>
                <w:rFonts w:ascii="Trebuchet MS" w:hAnsi="Trebuchet MS"/>
                <w:b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37265DFB" w14:textId="77777777" w:rsidR="00137A4B" w:rsidRPr="00683E3E" w:rsidRDefault="00137A4B" w:rsidP="004E5763">
            <w:pPr>
              <w:pStyle w:val="Nadpis4"/>
              <w:spacing w:before="0"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Cs w:val="0"/>
                <w:sz w:val="20"/>
                <w:szCs w:val="20"/>
              </w:rPr>
              <w:t>Na komunikacích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14:paraId="55F0487D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83E3E">
              <w:rPr>
                <w:rFonts w:ascii="Trebuchet MS" w:hAnsi="Trebuchet MS"/>
                <w:b/>
                <w:bCs/>
                <w:sz w:val="20"/>
                <w:szCs w:val="20"/>
              </w:rPr>
              <w:t>U příjemců</w:t>
            </w:r>
          </w:p>
        </w:tc>
      </w:tr>
      <w:tr w:rsidR="00137A4B" w:rsidRPr="00683E3E" w14:paraId="378FFEC5" w14:textId="77777777" w:rsidTr="00F958F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9FD3B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Cs/>
                <w:sz w:val="20"/>
                <w:szCs w:val="20"/>
              </w:rPr>
              <w:t>Omezení vjezdu osobní / nákladní dopravy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492C8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Protihlukové valy a clony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FCE08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Zvuková izolace oken a fasád</w:t>
            </w:r>
          </w:p>
        </w:tc>
      </w:tr>
      <w:tr w:rsidR="00137A4B" w:rsidRPr="00683E3E" w14:paraId="32AE39D7" w14:textId="77777777" w:rsidTr="00F958FF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D9AC4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bCs/>
                <w:sz w:val="20"/>
                <w:szCs w:val="20"/>
              </w:rPr>
              <w:t>Zavedení / zpřísnění rychlostních limitů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72AD2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Bariérové objekty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C52770E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Orientace objektů</w:t>
            </w:r>
          </w:p>
        </w:tc>
      </w:tr>
      <w:tr w:rsidR="00137A4B" w:rsidRPr="00683E3E" w14:paraId="25A08C44" w14:textId="77777777" w:rsidTr="00F958FF">
        <w:trPr>
          <w:trHeight w:val="567"/>
        </w:trPr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DBA5B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Poplatky (silniční i vjezdové)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131951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Výstavba tunelů, zářezů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EED40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Vnitřní dispozice objektů</w:t>
            </w:r>
          </w:p>
        </w:tc>
      </w:tr>
      <w:tr w:rsidR="00137A4B" w:rsidRPr="00683E3E" w14:paraId="268CB22E" w14:textId="77777777" w:rsidTr="00F958FF">
        <w:trPr>
          <w:trHeight w:val="567"/>
        </w:trPr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1C248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Zvyšování tlaku na nižší akustické emise vozidel – obměna vozidlového parku, tišší pneumatiky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6F2C3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83E3E">
              <w:rPr>
                <w:rFonts w:ascii="Trebuchet MS" w:hAnsi="Trebuchet MS"/>
                <w:sz w:val="20"/>
                <w:szCs w:val="20"/>
              </w:rPr>
              <w:t>Poměrová kontrola dodržování rychlosti v inkriminovaných úsecích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BFBEE" w14:textId="77777777" w:rsidR="00137A4B" w:rsidRPr="00683E3E" w:rsidRDefault="00137A4B" w:rsidP="004E5763">
            <w:pPr>
              <w:pStyle w:val="Normln1"/>
              <w:spacing w:after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14A178DB" w14:textId="435342E9" w:rsidR="00064018" w:rsidRPr="00042AD3" w:rsidRDefault="00412F21" w:rsidP="00042AD3">
      <w:pPr>
        <w:pStyle w:val="Default"/>
        <w:tabs>
          <w:tab w:val="left" w:pos="7230"/>
          <w:tab w:val="left" w:pos="7371"/>
        </w:tabs>
        <w:jc w:val="right"/>
        <w:rPr>
          <w:rFonts w:ascii="Trebuchet MS" w:hAnsi="Trebuchet MS"/>
          <w:i/>
          <w:color w:val="FF0000"/>
          <w:sz w:val="22"/>
          <w:szCs w:val="22"/>
        </w:rPr>
      </w:pPr>
      <w:bookmarkStart w:id="244" w:name="_Toc405238847"/>
      <w:bookmarkStart w:id="245" w:name="_Toc409615609"/>
      <w:r w:rsidRPr="00683E3E">
        <w:rPr>
          <w:rFonts w:ascii="Trebuchet MS" w:hAnsi="Trebuchet MS"/>
          <w:i/>
          <w:color w:val="auto"/>
          <w:sz w:val="20"/>
          <w:szCs w:val="22"/>
        </w:rPr>
        <w:t xml:space="preserve">Zdroj: </w:t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color w:val="auto"/>
          <w:sz w:val="20"/>
          <w:szCs w:val="22"/>
        </w:rPr>
        <w:instrText xml:space="preserve"> REF _Ref469989896 \r \h </w:instrText>
      </w:r>
      <w:r w:rsidR="00FB5695" w:rsidRPr="00683E3E">
        <w:rPr>
          <w:rFonts w:ascii="Trebuchet MS" w:hAnsi="Trebuchet MS"/>
          <w:i/>
          <w:color w:val="auto"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color w:val="auto"/>
          <w:sz w:val="20"/>
          <w:szCs w:val="22"/>
        </w:rPr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color w:val="auto"/>
          <w:sz w:val="20"/>
          <w:szCs w:val="22"/>
        </w:rPr>
        <w:t>[15]</w:t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end"/>
      </w:r>
      <w:r w:rsidRPr="00683E3E">
        <w:rPr>
          <w:rFonts w:ascii="Trebuchet MS" w:hAnsi="Trebuchet MS"/>
          <w:i/>
          <w:color w:val="auto"/>
          <w:sz w:val="20"/>
          <w:szCs w:val="22"/>
        </w:rPr>
        <w:t xml:space="preserve">, </w:t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begin"/>
      </w:r>
      <w:r w:rsidRPr="00683E3E">
        <w:rPr>
          <w:rFonts w:ascii="Trebuchet MS" w:hAnsi="Trebuchet MS"/>
          <w:i/>
          <w:color w:val="auto"/>
          <w:sz w:val="20"/>
          <w:szCs w:val="22"/>
        </w:rPr>
        <w:instrText xml:space="preserve"> REF _Ref469989898 \r \h </w:instrText>
      </w:r>
      <w:r w:rsidR="00FB5695" w:rsidRPr="00683E3E">
        <w:rPr>
          <w:rFonts w:ascii="Trebuchet MS" w:hAnsi="Trebuchet MS"/>
          <w:i/>
          <w:color w:val="auto"/>
          <w:sz w:val="20"/>
          <w:szCs w:val="22"/>
        </w:rPr>
        <w:instrText xml:space="preserve"> \* MERGEFORMAT </w:instrText>
      </w:r>
      <w:r w:rsidRPr="00683E3E">
        <w:rPr>
          <w:rFonts w:ascii="Trebuchet MS" w:hAnsi="Trebuchet MS"/>
          <w:i/>
          <w:color w:val="auto"/>
          <w:sz w:val="20"/>
          <w:szCs w:val="22"/>
        </w:rPr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separate"/>
      </w:r>
      <w:r w:rsidR="00A63510">
        <w:rPr>
          <w:rFonts w:ascii="Trebuchet MS" w:hAnsi="Trebuchet MS"/>
          <w:i/>
          <w:color w:val="auto"/>
          <w:sz w:val="20"/>
          <w:szCs w:val="22"/>
        </w:rPr>
        <w:t>[16]</w:t>
      </w:r>
      <w:r w:rsidRPr="00683E3E">
        <w:rPr>
          <w:rFonts w:ascii="Trebuchet MS" w:hAnsi="Trebuchet MS"/>
          <w:i/>
          <w:color w:val="auto"/>
          <w:sz w:val="20"/>
          <w:szCs w:val="22"/>
        </w:rPr>
        <w:fldChar w:fldCharType="end"/>
      </w:r>
      <w:bookmarkStart w:id="246" w:name="_Toc210728260"/>
      <w:bookmarkEnd w:id="244"/>
      <w:bookmarkEnd w:id="245"/>
      <w:r w:rsidR="00064018" w:rsidRPr="00FB5695">
        <w:rPr>
          <w:sz w:val="22"/>
          <w:szCs w:val="22"/>
        </w:rPr>
        <w:br w:type="page"/>
      </w:r>
    </w:p>
    <w:p w14:paraId="11A6329E" w14:textId="77777777" w:rsidR="0066782B" w:rsidRPr="00FB5695" w:rsidRDefault="0066782B" w:rsidP="00683E3E">
      <w:pPr>
        <w:pStyle w:val="KapitolaA1"/>
      </w:pPr>
      <w:bookmarkStart w:id="247" w:name="_Toc409615610"/>
      <w:bookmarkStart w:id="248" w:name="_Ref457984582"/>
      <w:bookmarkStart w:id="249" w:name="_Ref457984841"/>
      <w:bookmarkStart w:id="250" w:name="_Ref458438080"/>
      <w:bookmarkStart w:id="251" w:name="_Toc473282504"/>
      <w:r w:rsidRPr="00FB5695">
        <w:lastRenderedPageBreak/>
        <w:t xml:space="preserve">Obecné </w:t>
      </w:r>
      <w:r w:rsidRPr="00683E3E">
        <w:t>možnosti</w:t>
      </w:r>
      <w:r w:rsidRPr="00FB5695">
        <w:t xml:space="preserve"> snižování hlukové zátěže z kolejové dopravy</w:t>
      </w:r>
      <w:bookmarkEnd w:id="247"/>
      <w:bookmarkEnd w:id="248"/>
      <w:bookmarkEnd w:id="249"/>
      <w:bookmarkEnd w:id="250"/>
      <w:bookmarkEnd w:id="251"/>
    </w:p>
    <w:p w14:paraId="2FF08EB2" w14:textId="25F21DFA" w:rsidR="000964C7" w:rsidRPr="00FB5695" w:rsidRDefault="0066782B" w:rsidP="000964C7">
      <w:r w:rsidRPr="00FB5695">
        <w:t xml:space="preserve">Základní přístupy </w:t>
      </w:r>
      <w:r w:rsidR="007E26B4" w:rsidRPr="00FB5695">
        <w:t>k</w:t>
      </w:r>
      <w:r w:rsidRPr="00FB5695">
        <w:t xml:space="preserve"> protihlukov</w:t>
      </w:r>
      <w:r w:rsidR="007E26B4" w:rsidRPr="00FB5695">
        <w:t>ým</w:t>
      </w:r>
      <w:r w:rsidRPr="00FB5695">
        <w:t xml:space="preserve"> opatření</w:t>
      </w:r>
      <w:r w:rsidR="007E26B4" w:rsidRPr="00FB5695">
        <w:t>m</w:t>
      </w:r>
      <w:r w:rsidRPr="00FB5695">
        <w:t xml:space="preserve"> byl</w:t>
      </w:r>
      <w:r w:rsidR="0030565C" w:rsidRPr="00FB5695">
        <w:t>y</w:t>
      </w:r>
      <w:r w:rsidRPr="00FB5695">
        <w:t xml:space="preserve"> charakterizován</w:t>
      </w:r>
      <w:r w:rsidR="0030565C" w:rsidRPr="00FB5695">
        <w:t>y</w:t>
      </w:r>
      <w:r w:rsidRPr="00FB5695">
        <w:t xml:space="preserve"> již v předchozí kapitole </w:t>
      </w:r>
      <w:r w:rsidR="000B7E5A" w:rsidRPr="00FB5695">
        <w:fldChar w:fldCharType="begin"/>
      </w:r>
      <w:r w:rsidR="00550463" w:rsidRPr="00FB5695">
        <w:instrText xml:space="preserve"> REF _Ref409451297 \r \h  \* MERGEFORMAT </w:instrText>
      </w:r>
      <w:r w:rsidR="000B7E5A" w:rsidRPr="00FB5695">
        <w:fldChar w:fldCharType="separate"/>
      </w:r>
      <w:r w:rsidR="00A63510">
        <w:t>D.1</w:t>
      </w:r>
      <w:r w:rsidR="000B7E5A" w:rsidRPr="00FB5695">
        <w:fldChar w:fldCharType="end"/>
      </w:r>
      <w:r w:rsidR="000964C7" w:rsidRPr="00FB5695">
        <w:t>.</w:t>
      </w:r>
    </w:p>
    <w:p w14:paraId="3A9F1E74" w14:textId="77777777" w:rsidR="0066782B" w:rsidRPr="00FB5695" w:rsidRDefault="0066782B" w:rsidP="00A96849">
      <w:pPr>
        <w:spacing w:before="120"/>
      </w:pPr>
      <w:r w:rsidRPr="00FB5695">
        <w:rPr>
          <w:b/>
          <w:bCs/>
        </w:rPr>
        <w:t xml:space="preserve">Ad a) </w:t>
      </w:r>
      <w:r w:rsidRPr="00FB5695">
        <w:rPr>
          <w:b/>
          <w:bCs/>
        </w:rPr>
        <w:tab/>
        <w:t>Urbanisticko-architektonická opatření</w:t>
      </w:r>
    </w:p>
    <w:p w14:paraId="05600F2D" w14:textId="20538B24" w:rsidR="0066782B" w:rsidRPr="00FB5695" w:rsidRDefault="0066782B" w:rsidP="008B6E90">
      <w:pPr>
        <w:pStyle w:val="Libor-zprva120"/>
        <w:ind w:firstLine="0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Urbanisticko-architektonická opatření jsou dostatečně popsána v předchozí kapitole </w:t>
      </w:r>
      <w:r w:rsidR="000B7E5A" w:rsidRPr="00FB5695">
        <w:rPr>
          <w:sz w:val="22"/>
          <w:szCs w:val="22"/>
        </w:rPr>
        <w:fldChar w:fldCharType="begin"/>
      </w:r>
      <w:r w:rsidR="00550463" w:rsidRPr="00FB5695">
        <w:rPr>
          <w:sz w:val="22"/>
          <w:szCs w:val="22"/>
        </w:rPr>
        <w:instrText xml:space="preserve"> REF _Ref409451305 \r \h  \* MERGEFORMAT </w:instrText>
      </w:r>
      <w:r w:rsidR="000B7E5A" w:rsidRPr="00FB5695">
        <w:rPr>
          <w:sz w:val="22"/>
          <w:szCs w:val="22"/>
        </w:rPr>
      </w:r>
      <w:r w:rsidR="000B7E5A" w:rsidRPr="00FB5695">
        <w:rPr>
          <w:sz w:val="22"/>
          <w:szCs w:val="22"/>
        </w:rPr>
        <w:fldChar w:fldCharType="separate"/>
      </w:r>
      <w:r w:rsidR="00A63510" w:rsidRPr="00A63510">
        <w:rPr>
          <w:rFonts w:ascii="Trebuchet MS" w:hAnsi="Trebuchet MS"/>
          <w:sz w:val="22"/>
          <w:szCs w:val="22"/>
        </w:rPr>
        <w:t>D.1</w:t>
      </w:r>
      <w:r w:rsidR="000B7E5A" w:rsidRPr="00FB5695">
        <w:rPr>
          <w:sz w:val="22"/>
          <w:szCs w:val="22"/>
        </w:rPr>
        <w:fldChar w:fldCharType="end"/>
      </w:r>
      <w:r w:rsidRPr="00FB5695">
        <w:rPr>
          <w:rFonts w:ascii="Trebuchet MS" w:hAnsi="Trebuchet MS"/>
          <w:sz w:val="22"/>
          <w:szCs w:val="22"/>
        </w:rPr>
        <w:t>.</w:t>
      </w:r>
    </w:p>
    <w:p w14:paraId="5132EC51" w14:textId="77777777" w:rsidR="0066782B" w:rsidRPr="00FB5695" w:rsidRDefault="0066782B" w:rsidP="00A96849">
      <w:pPr>
        <w:pStyle w:val="Normln1"/>
        <w:spacing w:before="120"/>
        <w:jc w:val="both"/>
        <w:rPr>
          <w:rFonts w:ascii="Trebuchet MS" w:hAnsi="Trebuchet MS"/>
          <w:b/>
          <w:bCs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t xml:space="preserve">Ad b) </w:t>
      </w:r>
      <w:r w:rsidRPr="00FB5695">
        <w:rPr>
          <w:rFonts w:ascii="Trebuchet MS" w:hAnsi="Trebuchet MS"/>
          <w:b/>
          <w:bCs/>
          <w:sz w:val="22"/>
          <w:szCs w:val="22"/>
        </w:rPr>
        <w:tab/>
        <w:t>Urbanisticko-dopravní opatření</w:t>
      </w:r>
    </w:p>
    <w:p w14:paraId="29A0B765" w14:textId="77777777" w:rsidR="0066782B" w:rsidRPr="00FB5695" w:rsidRDefault="0066782B" w:rsidP="008B6E90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Navrhovaný systém dopravního řešení by měl preferovat:</w:t>
      </w:r>
    </w:p>
    <w:p w14:paraId="15A85A9C" w14:textId="77777777" w:rsidR="0066782B" w:rsidRPr="00FB5695" w:rsidRDefault="0066782B" w:rsidP="0066782B">
      <w:pPr>
        <w:pStyle w:val="Normln1"/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Nové dopravní trasy vést vždy v dostatečné vzdálenosti od chráněných budov.</w:t>
      </w:r>
    </w:p>
    <w:p w14:paraId="76A8DFFF" w14:textId="77777777" w:rsidR="0066782B" w:rsidRPr="00FB5695" w:rsidRDefault="0066782B" w:rsidP="0066782B">
      <w:pPr>
        <w:pStyle w:val="Normln1"/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Železniční koridory vést mimo obytná území a území s vyššími nároky na hlukovou ochranu.</w:t>
      </w:r>
    </w:p>
    <w:p w14:paraId="47A624DC" w14:textId="77777777" w:rsidR="0066782B" w:rsidRPr="00FB5695" w:rsidRDefault="0066782B" w:rsidP="0066782B">
      <w:pPr>
        <w:pStyle w:val="Normln1"/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Optimalizovat přepravní nároky a zefektivnit přepravní vztahy.</w:t>
      </w:r>
    </w:p>
    <w:p w14:paraId="4BE0E310" w14:textId="77777777" w:rsidR="0066782B" w:rsidRPr="00FB5695" w:rsidRDefault="0066782B" w:rsidP="0066782B">
      <w:pPr>
        <w:pStyle w:val="Normln1"/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Novou akusticky citlivou výstavbu plánovat a povolovat v dostatečné odstupové vzdálenosti od zatížených tratí, resp. nepovolovat v území s již existující nebo</w:t>
      </w:r>
      <w:r w:rsidR="00786561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výhledovou předpokládanou vysokou akustickou expozicí.</w:t>
      </w:r>
    </w:p>
    <w:p w14:paraId="0D73C02C" w14:textId="77777777" w:rsidR="0066782B" w:rsidRPr="00FB5695" w:rsidRDefault="007C5909" w:rsidP="00A96849">
      <w:pPr>
        <w:pStyle w:val="Normln1"/>
        <w:spacing w:before="120"/>
        <w:jc w:val="both"/>
        <w:rPr>
          <w:rFonts w:ascii="Trebuchet MS" w:hAnsi="Trebuchet MS"/>
          <w:b/>
          <w:bCs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t>Ad c)</w:t>
      </w:r>
      <w:r w:rsidR="0066782B" w:rsidRPr="00FB5695">
        <w:rPr>
          <w:rFonts w:ascii="Trebuchet MS" w:hAnsi="Trebuchet MS"/>
          <w:b/>
          <w:bCs/>
          <w:sz w:val="22"/>
          <w:szCs w:val="22"/>
        </w:rPr>
        <w:t xml:space="preserve"> Dopravně-organizační opatření</w:t>
      </w:r>
    </w:p>
    <w:p w14:paraId="2CA005EB" w14:textId="77777777" w:rsidR="0066782B" w:rsidRPr="00FB5695" w:rsidRDefault="0066782B" w:rsidP="008B6E90">
      <w:pPr>
        <w:pStyle w:val="Libor-zprva120"/>
        <w:ind w:firstLine="0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K omezením tohoto druhu patří např.:</w:t>
      </w:r>
    </w:p>
    <w:p w14:paraId="120FC91D" w14:textId="77777777" w:rsidR="0066782B" w:rsidRPr="00FB5695" w:rsidRDefault="0066782B" w:rsidP="0066782B">
      <w:pPr>
        <w:pStyle w:val="Normln1"/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Ve vybraných úsecích snížení maximálně povolené rychlosti jízdy železničních</w:t>
      </w:r>
      <w:r w:rsidR="0030565C" w:rsidRPr="00FB5695">
        <w:rPr>
          <w:rFonts w:ascii="Trebuchet MS" w:hAnsi="Trebuchet MS"/>
          <w:sz w:val="22"/>
          <w:szCs w:val="22"/>
        </w:rPr>
        <w:t xml:space="preserve"> </w:t>
      </w:r>
      <w:r w:rsidRPr="00FB5695">
        <w:rPr>
          <w:rFonts w:ascii="Trebuchet MS" w:hAnsi="Trebuchet MS"/>
          <w:sz w:val="22"/>
          <w:szCs w:val="22"/>
        </w:rPr>
        <w:t>a</w:t>
      </w:r>
      <w:r w:rsidR="0030565C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tramvajových souprav v závislosti na dodržení principu bezpečnosti této dopravy.</w:t>
      </w:r>
    </w:p>
    <w:p w14:paraId="02A30E9E" w14:textId="77777777" w:rsidR="0066782B" w:rsidRPr="00FB5695" w:rsidRDefault="0066782B" w:rsidP="0066782B">
      <w:pPr>
        <w:pStyle w:val="Normln1"/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Ve vybraných úsecích omezení rychlosti jízdy souprav v noční době.</w:t>
      </w:r>
    </w:p>
    <w:p w14:paraId="447475E6" w14:textId="77777777" w:rsidR="0066782B" w:rsidRPr="00FB5695" w:rsidRDefault="0066782B" w:rsidP="00A96849">
      <w:pPr>
        <w:pStyle w:val="Normln1"/>
        <w:spacing w:before="120"/>
        <w:jc w:val="both"/>
        <w:rPr>
          <w:rFonts w:ascii="Trebuchet MS" w:hAnsi="Trebuchet MS"/>
          <w:b/>
          <w:bCs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t xml:space="preserve">Ad d) </w:t>
      </w:r>
      <w:r w:rsidRPr="00FB5695">
        <w:rPr>
          <w:rFonts w:ascii="Trebuchet MS" w:hAnsi="Trebuchet MS"/>
          <w:b/>
          <w:bCs/>
          <w:sz w:val="22"/>
          <w:szCs w:val="22"/>
        </w:rPr>
        <w:tab/>
        <w:t>Stavebně-technická opatření</w:t>
      </w:r>
    </w:p>
    <w:p w14:paraId="42DBE2BB" w14:textId="77777777" w:rsidR="0066782B" w:rsidRPr="00FB5695" w:rsidRDefault="0066782B" w:rsidP="008B6E90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Zahrnují opatření u zdroje hluku, opatření na dráze šíření hluku a opatření na budovách.</w:t>
      </w:r>
    </w:p>
    <w:p w14:paraId="0895F92D" w14:textId="77777777" w:rsidR="0066782B" w:rsidRPr="00FB5695" w:rsidRDefault="0066782B" w:rsidP="00FA5445">
      <w:pPr>
        <w:pStyle w:val="Normln1"/>
        <w:numPr>
          <w:ilvl w:val="0"/>
          <w:numId w:val="23"/>
        </w:numPr>
        <w:spacing w:before="120"/>
        <w:ind w:left="340" w:hanging="22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 xml:space="preserve">Opatření u zdroje hluku </w:t>
      </w:r>
    </w:p>
    <w:p w14:paraId="7C84F3A2" w14:textId="77777777" w:rsidR="0066782B" w:rsidRPr="00FB5695" w:rsidRDefault="0066782B" w:rsidP="00A651EC">
      <w:r w:rsidRPr="00FB5695">
        <w:t>Vhodná řešení, která sn</w:t>
      </w:r>
      <w:r w:rsidR="007C5909" w:rsidRPr="00FB5695">
        <w:t>ižují hlučnost zdroje hluku, jsou</w:t>
      </w:r>
      <w:r w:rsidRPr="00FB5695">
        <w:t>:</w:t>
      </w:r>
    </w:p>
    <w:p w14:paraId="13838836" w14:textId="77777777" w:rsidR="0066782B" w:rsidRPr="00FB5695" w:rsidRDefault="0066782B" w:rsidP="00A651EC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spacing w:after="60"/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Zabezpečení podmínek pro plynulý pohyb souprav.</w:t>
      </w:r>
    </w:p>
    <w:p w14:paraId="380D4AEC" w14:textId="77777777" w:rsidR="0066782B" w:rsidRPr="00FB5695" w:rsidRDefault="0066782B" w:rsidP="00A651EC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spacing w:after="60"/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Postupné rekonstrukce či novostavby tramvajových a železničních tratí.</w:t>
      </w:r>
    </w:p>
    <w:p w14:paraId="71000843" w14:textId="77777777" w:rsidR="0066782B" w:rsidRPr="00FB5695" w:rsidRDefault="0066782B" w:rsidP="00A651EC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spacing w:after="60"/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Instalace protihlukových prvků v rámci rekonstrukcí a novostaveb majících vliv na</w:t>
      </w:r>
      <w:r w:rsidR="006323FC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pokles akustických emisí – osazení pryžových bokovnic na kolejnice, podkladní pryžové pásy, odhlučňovací systémy pro žlábkové kolejnice.</w:t>
      </w:r>
    </w:p>
    <w:p w14:paraId="2949EBF3" w14:textId="77777777" w:rsidR="0066782B" w:rsidRPr="00FB5695" w:rsidRDefault="0066782B" w:rsidP="00A651EC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spacing w:after="60"/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U stávajících typů tramvajových tratí je možné dosáhnout snížení hluku vznikajícího při</w:t>
      </w:r>
      <w:r w:rsidR="006323FC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průjezdu vozů oblouky o malém poloměru osazováním kolejových mazníků či</w:t>
      </w:r>
      <w:r w:rsidR="006323FC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mazáním okolků vlastním mazacím systémem vozidla.</w:t>
      </w:r>
    </w:p>
    <w:p w14:paraId="13ED9BA0" w14:textId="77777777" w:rsidR="0066782B" w:rsidRPr="00FB5695" w:rsidRDefault="0066782B" w:rsidP="00A651EC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spacing w:after="60"/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Údržba tratí – strojní broušení vlnkovitosti a reprofilace kolejnic, souvislá oprava geometrické polohy koleje, navařování provozem opotřebených kolejnic a kolejových konstrukcí, výměna kolejnic a kolejových konstrukcí.</w:t>
      </w:r>
    </w:p>
    <w:p w14:paraId="1D781481" w14:textId="77777777" w:rsidR="0066782B" w:rsidRPr="00FB5695" w:rsidRDefault="0066782B" w:rsidP="00A651EC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spacing w:after="60"/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Obnova železničního a tramvajového vozového parku.</w:t>
      </w:r>
    </w:p>
    <w:p w14:paraId="22B7685D" w14:textId="77777777" w:rsidR="0066782B" w:rsidRPr="00FB5695" w:rsidRDefault="0066782B" w:rsidP="00A651EC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spacing w:after="60"/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Akustické krytování spodků tramvajových souprav.</w:t>
      </w:r>
    </w:p>
    <w:p w14:paraId="712B86E8" w14:textId="65732922" w:rsidR="0066782B" w:rsidRPr="00FB5695" w:rsidRDefault="0066782B" w:rsidP="00FA5445">
      <w:pPr>
        <w:pStyle w:val="Normln1"/>
        <w:numPr>
          <w:ilvl w:val="0"/>
          <w:numId w:val="23"/>
        </w:numPr>
        <w:spacing w:before="120"/>
        <w:ind w:left="340" w:hanging="22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Opatření na dráze šíření hluku, Opatření na budovách</w:t>
      </w:r>
      <w:r w:rsidR="00A651EC" w:rsidRPr="00FB5695">
        <w:rPr>
          <w:rFonts w:ascii="Trebuchet MS" w:hAnsi="Trebuchet MS"/>
          <w:i/>
          <w:sz w:val="22"/>
          <w:szCs w:val="22"/>
          <w:u w:val="single"/>
        </w:rPr>
        <w:t xml:space="preserve"> viz </w:t>
      </w:r>
      <w:r w:rsidRPr="00FB5695">
        <w:rPr>
          <w:rFonts w:ascii="Trebuchet MS" w:hAnsi="Trebuchet MS"/>
          <w:i/>
          <w:sz w:val="22"/>
          <w:szCs w:val="22"/>
          <w:u w:val="single"/>
        </w:rPr>
        <w:t>kapitol</w:t>
      </w:r>
      <w:r w:rsidR="00A651EC" w:rsidRPr="00FB5695">
        <w:rPr>
          <w:rFonts w:ascii="Trebuchet MS" w:hAnsi="Trebuchet MS"/>
          <w:i/>
          <w:sz w:val="22"/>
          <w:szCs w:val="22"/>
          <w:u w:val="single"/>
        </w:rPr>
        <w:t>a</w:t>
      </w:r>
      <w:r w:rsidRPr="00FB5695">
        <w:rPr>
          <w:rFonts w:ascii="Trebuchet MS" w:hAnsi="Trebuchet MS"/>
          <w:i/>
          <w:sz w:val="22"/>
          <w:szCs w:val="22"/>
          <w:u w:val="single"/>
        </w:rPr>
        <w:t xml:space="preserve"> </w:t>
      </w:r>
      <w:r w:rsidR="000B7E5A" w:rsidRPr="00FB5695">
        <w:rPr>
          <w:sz w:val="22"/>
          <w:szCs w:val="22"/>
        </w:rPr>
        <w:fldChar w:fldCharType="begin"/>
      </w:r>
      <w:r w:rsidR="00550463" w:rsidRPr="00FB5695">
        <w:rPr>
          <w:sz w:val="22"/>
          <w:szCs w:val="22"/>
        </w:rPr>
        <w:instrText xml:space="preserve"> REF _Ref409451160 \r \h  \* MERGEFORMAT </w:instrText>
      </w:r>
      <w:r w:rsidR="000B7E5A" w:rsidRPr="00FB5695">
        <w:rPr>
          <w:sz w:val="22"/>
          <w:szCs w:val="22"/>
        </w:rPr>
      </w:r>
      <w:r w:rsidR="000B7E5A" w:rsidRPr="00FB5695">
        <w:rPr>
          <w:sz w:val="22"/>
          <w:szCs w:val="22"/>
        </w:rPr>
        <w:fldChar w:fldCharType="separate"/>
      </w:r>
      <w:r w:rsidR="00A63510" w:rsidRPr="00A63510">
        <w:rPr>
          <w:rFonts w:ascii="Trebuchet MS" w:hAnsi="Trebuchet MS"/>
          <w:i/>
          <w:sz w:val="22"/>
          <w:szCs w:val="22"/>
          <w:u w:val="single"/>
        </w:rPr>
        <w:t>D.1</w:t>
      </w:r>
      <w:r w:rsidR="000B7E5A" w:rsidRPr="00FB5695">
        <w:rPr>
          <w:sz w:val="22"/>
          <w:szCs w:val="22"/>
        </w:rPr>
        <w:fldChar w:fldCharType="end"/>
      </w:r>
      <w:r w:rsidRPr="00FB5695">
        <w:rPr>
          <w:rFonts w:ascii="Trebuchet MS" w:hAnsi="Trebuchet MS"/>
          <w:i/>
          <w:sz w:val="22"/>
          <w:szCs w:val="22"/>
          <w:u w:val="single"/>
        </w:rPr>
        <w:t>.</w:t>
      </w:r>
    </w:p>
    <w:p w14:paraId="7CA6ACBA" w14:textId="77777777" w:rsidR="00042AD3" w:rsidRDefault="00042AD3">
      <w:pPr>
        <w:spacing w:after="0"/>
        <w:jc w:val="left"/>
        <w:rPr>
          <w:b/>
          <w:sz w:val="24"/>
        </w:rPr>
      </w:pPr>
      <w:bookmarkStart w:id="252" w:name="_Ref458438119"/>
      <w:bookmarkStart w:id="253" w:name="_Toc409615612"/>
      <w:r>
        <w:br w:type="page"/>
      </w:r>
    </w:p>
    <w:p w14:paraId="4AEBAE72" w14:textId="119E3011" w:rsidR="00452E0B" w:rsidRPr="00FB5695" w:rsidRDefault="00452E0B" w:rsidP="00683E3E">
      <w:pPr>
        <w:pStyle w:val="KapitolaA1"/>
      </w:pPr>
      <w:bookmarkStart w:id="254" w:name="_Toc473282505"/>
      <w:r w:rsidRPr="00FB5695">
        <w:lastRenderedPageBreak/>
        <w:t>Obecné možnosti snižování hlukové zátěže z letecké dopravy</w:t>
      </w:r>
      <w:bookmarkEnd w:id="252"/>
      <w:bookmarkEnd w:id="254"/>
    </w:p>
    <w:p w14:paraId="0D8FC228" w14:textId="77777777" w:rsidR="000964C7" w:rsidRPr="00FB5695" w:rsidRDefault="000964C7" w:rsidP="000964C7">
      <w:pPr>
        <w:pStyle w:val="Normln1"/>
        <w:spacing w:before="24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t xml:space="preserve">Ad a) </w:t>
      </w:r>
      <w:r w:rsidRPr="00FB5695">
        <w:rPr>
          <w:rFonts w:ascii="Trebuchet MS" w:hAnsi="Trebuchet MS"/>
          <w:b/>
          <w:bCs/>
          <w:sz w:val="22"/>
          <w:szCs w:val="22"/>
        </w:rPr>
        <w:tab/>
        <w:t xml:space="preserve">Urbanisticko-architektonická opatření </w:t>
      </w:r>
    </w:p>
    <w:p w14:paraId="5F182A6F" w14:textId="77777777" w:rsidR="000964C7" w:rsidRPr="00FB5695" w:rsidRDefault="000964C7" w:rsidP="000964C7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Hlavní zásady opatření se mohou uplatňovat právě v rámci územního plánování: </w:t>
      </w:r>
    </w:p>
    <w:p w14:paraId="3D20BD1D" w14:textId="77777777" w:rsidR="000964C7" w:rsidRPr="00FB5695" w:rsidRDefault="000964C7" w:rsidP="000964C7">
      <w:pPr>
        <w:pStyle w:val="Normln1"/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Vyhlášení ochranného hlukového pásma letiště pro plánovaný výhledový provoz společně s omezujícími podmínkami pro jednotlivá hluková pásma v okolí letiště pro stávající i novou výstavbu a územní plánování.</w:t>
      </w:r>
    </w:p>
    <w:p w14:paraId="2C03E4BE" w14:textId="77777777" w:rsidR="000964C7" w:rsidRPr="00FB5695" w:rsidRDefault="000964C7" w:rsidP="000964C7">
      <w:pPr>
        <w:pStyle w:val="Normln1"/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Aktualizace ochranného hlukového pásma letiště v případě významných změn v provozu letiště (výstavba nové dráhy, výrazné zvýšení provozu letiště apod.).</w:t>
      </w:r>
    </w:p>
    <w:p w14:paraId="2C6B1362" w14:textId="77777777" w:rsidR="000964C7" w:rsidRPr="00FB5695" w:rsidRDefault="000964C7" w:rsidP="000964C7">
      <w:pPr>
        <w:pStyle w:val="Normln1"/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Plánování nové chráněné a jinak citlivé zástavby mimo ochranné hlukové pásmo letiště.</w:t>
      </w:r>
    </w:p>
    <w:p w14:paraId="22D35F95" w14:textId="77777777" w:rsidR="000964C7" w:rsidRPr="00FB5695" w:rsidRDefault="000964C7" w:rsidP="000964C7">
      <w:pPr>
        <w:pStyle w:val="Normln1"/>
        <w:spacing w:before="240"/>
        <w:jc w:val="both"/>
        <w:rPr>
          <w:rFonts w:ascii="Trebuchet MS" w:hAnsi="Trebuchet MS"/>
          <w:b/>
          <w:bCs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t xml:space="preserve">Ad b) </w:t>
      </w:r>
      <w:r w:rsidRPr="00FB5695">
        <w:rPr>
          <w:rFonts w:ascii="Trebuchet MS" w:hAnsi="Trebuchet MS"/>
          <w:b/>
          <w:bCs/>
          <w:sz w:val="22"/>
          <w:szCs w:val="22"/>
        </w:rPr>
        <w:tab/>
        <w:t>Organizační opatření při plánování letecké dopravy</w:t>
      </w:r>
    </w:p>
    <w:p w14:paraId="2206ADD3" w14:textId="77777777" w:rsidR="000964C7" w:rsidRPr="00FB5695" w:rsidRDefault="000964C7" w:rsidP="000964C7">
      <w:pPr>
        <w:pStyle w:val="Normln1"/>
        <w:spacing w:before="24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K opatřením tohoto druhu patří např.:</w:t>
      </w:r>
    </w:p>
    <w:p w14:paraId="75473132" w14:textId="628512CF" w:rsidR="000964C7" w:rsidRPr="00FB5695" w:rsidRDefault="000964C7" w:rsidP="000964C7">
      <w:pPr>
        <w:pStyle w:val="Normln1"/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Snížení hlukové expozice v noční době. Je vhodné, aby počet pohybů v noční době se pohyboval maximálně 5 % z celkového počtu pohybů. Předpokladem pro naplnění uvedeného počtu je zavedení tzv. bonus listů a hlukových kvót tak, aby se počet osob vystavených hluku z provozu v noční době snižoval v souladu s odhady EU COM (2008) viz podklad </w:t>
      </w:r>
      <w:r w:rsidR="009C5AFF" w:rsidRPr="00FB5695">
        <w:rPr>
          <w:sz w:val="22"/>
          <w:szCs w:val="22"/>
        </w:rPr>
        <w:fldChar w:fldCharType="begin"/>
      </w:r>
      <w:r w:rsidR="009C5AFF" w:rsidRPr="00FB5695">
        <w:rPr>
          <w:sz w:val="22"/>
          <w:szCs w:val="22"/>
        </w:rPr>
        <w:instrText xml:space="preserve"> REF _Ref458011449 \r \h  \* MERGEFORMAT </w:instrText>
      </w:r>
      <w:r w:rsidR="009C5AFF" w:rsidRPr="00FB5695">
        <w:rPr>
          <w:sz w:val="22"/>
          <w:szCs w:val="22"/>
        </w:rPr>
      </w:r>
      <w:r w:rsidR="009C5AFF" w:rsidRPr="00FB5695">
        <w:rPr>
          <w:sz w:val="22"/>
          <w:szCs w:val="22"/>
        </w:rPr>
        <w:fldChar w:fldCharType="separate"/>
      </w:r>
      <w:r w:rsidR="00A63510" w:rsidRPr="00A63510">
        <w:rPr>
          <w:rFonts w:ascii="Trebuchet MS" w:hAnsi="Trebuchet MS"/>
          <w:sz w:val="22"/>
          <w:szCs w:val="22"/>
        </w:rPr>
        <w:t>[30]</w:t>
      </w:r>
      <w:r w:rsidR="009C5AFF" w:rsidRPr="00FB5695">
        <w:rPr>
          <w:sz w:val="22"/>
          <w:szCs w:val="22"/>
        </w:rPr>
        <w:fldChar w:fldCharType="end"/>
      </w:r>
      <w:r w:rsidRPr="00FB5695">
        <w:rPr>
          <w:rFonts w:ascii="Trebuchet MS" w:hAnsi="Trebuchet MS"/>
          <w:sz w:val="22"/>
          <w:szCs w:val="22"/>
        </w:rPr>
        <w:t>.</w:t>
      </w:r>
    </w:p>
    <w:p w14:paraId="4737382F" w14:textId="77777777" w:rsidR="000964C7" w:rsidRPr="00FB5695" w:rsidRDefault="000964C7" w:rsidP="000964C7">
      <w:pPr>
        <w:pStyle w:val="Normln1"/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Snížení hlukové expozice v noční době vyvolané ostatními provozními vlivy. Omezení motorových zkoušek v noční době na nezbytné minimum. Vykonávání motorových zkoušek v noční době pouze na motorovém stání s protihlukovým vybavením.</w:t>
      </w:r>
    </w:p>
    <w:p w14:paraId="2C734801" w14:textId="77777777" w:rsidR="000964C7" w:rsidRPr="00FB5695" w:rsidRDefault="000964C7" w:rsidP="000964C7">
      <w:pPr>
        <w:pStyle w:val="Normln1"/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Vymezení a kontrola dodržování letových tratí.</w:t>
      </w:r>
    </w:p>
    <w:p w14:paraId="5D9E1B8A" w14:textId="77777777" w:rsidR="000964C7" w:rsidRPr="00FB5695" w:rsidRDefault="000964C7" w:rsidP="000964C7">
      <w:pPr>
        <w:pStyle w:val="Normln1"/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Při výrazném zvý</w:t>
      </w:r>
      <w:r w:rsidR="00EA6B7A" w:rsidRPr="00FB5695">
        <w:rPr>
          <w:rFonts w:ascii="Trebuchet MS" w:hAnsi="Trebuchet MS"/>
          <w:sz w:val="22"/>
          <w:szCs w:val="22"/>
        </w:rPr>
        <w:t>šení provozu na letištích</w:t>
      </w:r>
      <w:r w:rsidRPr="00FB5695">
        <w:rPr>
          <w:rFonts w:ascii="Trebuchet MS" w:hAnsi="Trebuchet MS"/>
          <w:sz w:val="22"/>
          <w:szCs w:val="22"/>
        </w:rPr>
        <w:t xml:space="preserve"> </w:t>
      </w:r>
      <w:r w:rsidR="00EA6B7A" w:rsidRPr="00FB5695">
        <w:rPr>
          <w:rFonts w:ascii="Trebuchet MS" w:hAnsi="Trebuchet MS"/>
          <w:sz w:val="22"/>
          <w:szCs w:val="22"/>
        </w:rPr>
        <w:t>v Praze</w:t>
      </w:r>
      <w:r w:rsidRPr="00FB5695">
        <w:rPr>
          <w:rFonts w:ascii="Trebuchet MS" w:hAnsi="Trebuchet MS"/>
          <w:sz w:val="22"/>
          <w:szCs w:val="22"/>
        </w:rPr>
        <w:t xml:space="preserve"> případně využít systému monitorování hluku, který umožní komplexní kontrolu hluku z provozu letiště.</w:t>
      </w:r>
    </w:p>
    <w:p w14:paraId="15935A6C" w14:textId="77777777" w:rsidR="000964C7" w:rsidRPr="00FB5695" w:rsidRDefault="000964C7" w:rsidP="000964C7">
      <w:pPr>
        <w:pStyle w:val="Normln1"/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Úprava režimů provádění motorových zkoušek letadel. Motorové zkoušky v jiném než volnoběžném režimu by měly být prováděny pouze na motorovém stání s protihlukovým vybavením.</w:t>
      </w:r>
    </w:p>
    <w:p w14:paraId="51009A2E" w14:textId="77777777" w:rsidR="000964C7" w:rsidRPr="00FB5695" w:rsidRDefault="000964C7" w:rsidP="000964C7">
      <w:pPr>
        <w:pStyle w:val="Normln1"/>
        <w:spacing w:before="240"/>
        <w:jc w:val="both"/>
        <w:rPr>
          <w:rFonts w:ascii="Trebuchet MS" w:hAnsi="Trebuchet MS"/>
          <w:b/>
          <w:bCs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t xml:space="preserve">Ad c) </w:t>
      </w:r>
      <w:r w:rsidRPr="00FB5695">
        <w:rPr>
          <w:rFonts w:ascii="Trebuchet MS" w:hAnsi="Trebuchet MS"/>
          <w:b/>
          <w:bCs/>
          <w:sz w:val="22"/>
          <w:szCs w:val="22"/>
        </w:rPr>
        <w:tab/>
        <w:t xml:space="preserve">Stavebně-technická opatření </w:t>
      </w:r>
    </w:p>
    <w:p w14:paraId="1F27B25A" w14:textId="77777777" w:rsidR="000964C7" w:rsidRPr="00FB5695" w:rsidRDefault="000964C7" w:rsidP="000964C7">
      <w:r w:rsidRPr="00FB5695">
        <w:t xml:space="preserve">Zahrnují opatření u zdroje hluku, opatření na dráze šíření hluku a opatření na budovách. </w:t>
      </w:r>
    </w:p>
    <w:p w14:paraId="50F1DFCA" w14:textId="77777777" w:rsidR="000964C7" w:rsidRPr="00FB5695" w:rsidRDefault="000964C7" w:rsidP="004144BD">
      <w:pPr>
        <w:pStyle w:val="Normln1"/>
        <w:numPr>
          <w:ilvl w:val="0"/>
          <w:numId w:val="23"/>
        </w:numPr>
        <w:spacing w:before="120"/>
        <w:ind w:left="340" w:hanging="22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 xml:space="preserve">Opatření u zdroje hluku </w:t>
      </w:r>
    </w:p>
    <w:p w14:paraId="6A2331F4" w14:textId="77777777" w:rsidR="000964C7" w:rsidRPr="00FB5695" w:rsidRDefault="000964C7" w:rsidP="00FA5445">
      <w:pPr>
        <w:pStyle w:val="Normln1"/>
        <w:numPr>
          <w:ilvl w:val="0"/>
          <w:numId w:val="23"/>
        </w:numPr>
        <w:ind w:left="340" w:hanging="22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Vhodná řešení, snižující hlučnost zdroje hluku jsou: </w:t>
      </w:r>
    </w:p>
    <w:p w14:paraId="63405B38" w14:textId="77777777" w:rsidR="000964C7" w:rsidRPr="00FB5695" w:rsidRDefault="000964C7" w:rsidP="000964C7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Obnova leteckého parku. Omezení pohybů starších dopravních letadel o vysokých akustických emisích, jejich postupná náhrada moderními typy a verzemi se sníženou hlučností. (Poznámka: Tento požadavek nemůže přímo ovlivnit provozovatel ani vlastník letiště. Lze pouze nepřímo ekonomickým tlakem na letecké společnosti používající letiště </w:t>
      </w:r>
      <w:r w:rsidR="00EA6B7A" w:rsidRPr="00FB5695">
        <w:rPr>
          <w:rFonts w:ascii="Trebuchet MS" w:hAnsi="Trebuchet MS"/>
          <w:sz w:val="22"/>
          <w:szCs w:val="22"/>
        </w:rPr>
        <w:t>v Praze</w:t>
      </w:r>
      <w:r w:rsidRPr="00FB5695">
        <w:rPr>
          <w:rFonts w:ascii="Trebuchet MS" w:hAnsi="Trebuchet MS"/>
          <w:sz w:val="22"/>
          <w:szCs w:val="22"/>
        </w:rPr>
        <w:t xml:space="preserve">).  </w:t>
      </w:r>
    </w:p>
    <w:p w14:paraId="36F85DAB" w14:textId="77777777" w:rsidR="000964C7" w:rsidRPr="00FB5695" w:rsidRDefault="000964C7" w:rsidP="000964C7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Snížení hluku ze stacionárních zdrojů na letišti. Uvedené snížení spočívá především v povolení provozu pomocných energetických jednotek letadel pouze na nezbytně nutnou dobu pro připojení pozemního zdroje energie.</w:t>
      </w:r>
    </w:p>
    <w:p w14:paraId="712E394B" w14:textId="77777777" w:rsidR="000964C7" w:rsidRPr="00FB5695" w:rsidRDefault="000964C7" w:rsidP="004144BD">
      <w:pPr>
        <w:pStyle w:val="Normln1"/>
        <w:numPr>
          <w:ilvl w:val="0"/>
          <w:numId w:val="23"/>
        </w:numPr>
        <w:spacing w:before="120"/>
        <w:ind w:left="340" w:hanging="22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Opatření na dráze šíření hluku</w:t>
      </w:r>
    </w:p>
    <w:p w14:paraId="1558D9BA" w14:textId="77777777" w:rsidR="000964C7" w:rsidRPr="00FB5695" w:rsidRDefault="000964C7" w:rsidP="000964C7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Výstavba akusticky vybavených motorových stání. Účelem stavby je dodržení limitů hluku ze stacionárních zdrojů na letišti (motorové zkoušky letadel) a v chráněném venkovním prostoru v okolí letiště v denní a noční době, včetně zkoušek s vyvedením na maximální režimy.</w:t>
      </w:r>
    </w:p>
    <w:p w14:paraId="0CA56235" w14:textId="081C056C" w:rsidR="000964C7" w:rsidRPr="00FB5695" w:rsidRDefault="000964C7" w:rsidP="004144BD">
      <w:pPr>
        <w:pStyle w:val="Normln1"/>
        <w:numPr>
          <w:ilvl w:val="0"/>
          <w:numId w:val="23"/>
        </w:numPr>
        <w:spacing w:before="120"/>
        <w:ind w:left="340" w:hanging="22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Opatření na budovách v</w:t>
      </w:r>
      <w:r w:rsidR="00A651EC" w:rsidRPr="00FB5695">
        <w:rPr>
          <w:rFonts w:ascii="Trebuchet MS" w:hAnsi="Trebuchet MS"/>
          <w:i/>
          <w:sz w:val="22"/>
          <w:szCs w:val="22"/>
          <w:u w:val="single"/>
        </w:rPr>
        <w:t>iz</w:t>
      </w:r>
      <w:r w:rsidRPr="00FB5695">
        <w:rPr>
          <w:rFonts w:ascii="Trebuchet MS" w:hAnsi="Trebuchet MS"/>
          <w:i/>
          <w:sz w:val="22"/>
          <w:szCs w:val="22"/>
          <w:u w:val="single"/>
        </w:rPr>
        <w:t> kapitol</w:t>
      </w:r>
      <w:r w:rsidR="00A651EC" w:rsidRPr="00FB5695">
        <w:rPr>
          <w:rFonts w:ascii="Trebuchet MS" w:hAnsi="Trebuchet MS"/>
          <w:i/>
          <w:sz w:val="22"/>
          <w:szCs w:val="22"/>
          <w:u w:val="single"/>
        </w:rPr>
        <w:t>a</w:t>
      </w:r>
      <w:r w:rsidRPr="00FB5695">
        <w:rPr>
          <w:rFonts w:ascii="Trebuchet MS" w:hAnsi="Trebuchet MS"/>
          <w:i/>
          <w:sz w:val="22"/>
          <w:szCs w:val="22"/>
          <w:u w:val="single"/>
        </w:rPr>
        <w:t xml:space="preserve"> </w:t>
      </w:r>
      <w:r w:rsidR="000B7E5A" w:rsidRPr="00FB5695">
        <w:rPr>
          <w:sz w:val="22"/>
          <w:szCs w:val="22"/>
        </w:rPr>
        <w:fldChar w:fldCharType="begin"/>
      </w:r>
      <w:r w:rsidR="00550463" w:rsidRPr="00FB5695">
        <w:rPr>
          <w:sz w:val="22"/>
          <w:szCs w:val="22"/>
        </w:rPr>
        <w:instrText xml:space="preserve"> REF _Ref458011565 \r \h  \* MERGEFORMAT </w:instrText>
      </w:r>
      <w:r w:rsidR="000B7E5A" w:rsidRPr="00FB5695">
        <w:rPr>
          <w:sz w:val="22"/>
          <w:szCs w:val="22"/>
        </w:rPr>
      </w:r>
      <w:r w:rsidR="000B7E5A" w:rsidRPr="00FB5695">
        <w:rPr>
          <w:sz w:val="22"/>
          <w:szCs w:val="22"/>
        </w:rPr>
        <w:fldChar w:fldCharType="separate"/>
      </w:r>
      <w:r w:rsidR="00A63510" w:rsidRPr="00A63510">
        <w:rPr>
          <w:rFonts w:ascii="Trebuchet MS" w:hAnsi="Trebuchet MS"/>
          <w:i/>
          <w:sz w:val="22"/>
          <w:szCs w:val="22"/>
          <w:u w:val="single"/>
        </w:rPr>
        <w:t>D.1</w:t>
      </w:r>
      <w:r w:rsidR="000B7E5A" w:rsidRPr="00FB5695">
        <w:rPr>
          <w:sz w:val="22"/>
          <w:szCs w:val="22"/>
        </w:rPr>
        <w:fldChar w:fldCharType="end"/>
      </w:r>
      <w:r w:rsidRPr="00FB5695">
        <w:rPr>
          <w:rFonts w:ascii="Trebuchet MS" w:hAnsi="Trebuchet MS"/>
          <w:i/>
          <w:sz w:val="22"/>
          <w:szCs w:val="22"/>
          <w:u w:val="single"/>
        </w:rPr>
        <w:t>.</w:t>
      </w:r>
    </w:p>
    <w:p w14:paraId="3FB5301E" w14:textId="77777777" w:rsidR="000964C7" w:rsidRPr="00FB5695" w:rsidRDefault="000964C7" w:rsidP="000964C7">
      <w:pPr>
        <w:pStyle w:val="Normln1"/>
        <w:spacing w:before="240"/>
        <w:jc w:val="both"/>
        <w:rPr>
          <w:rFonts w:ascii="Trebuchet MS" w:hAnsi="Trebuchet MS"/>
          <w:b/>
          <w:bCs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lastRenderedPageBreak/>
        <w:t xml:space="preserve">Ad d) </w:t>
      </w:r>
      <w:r w:rsidRPr="00FB5695">
        <w:rPr>
          <w:rFonts w:ascii="Trebuchet MS" w:hAnsi="Trebuchet MS"/>
          <w:b/>
          <w:bCs/>
          <w:sz w:val="22"/>
          <w:szCs w:val="22"/>
        </w:rPr>
        <w:tab/>
        <w:t xml:space="preserve">Aplikace ekonomických nástrojů </w:t>
      </w:r>
    </w:p>
    <w:p w14:paraId="2503D6D3" w14:textId="77777777" w:rsidR="000964C7" w:rsidRDefault="000964C7" w:rsidP="000964C7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Uplatnění poplatkové politiky. Ekonomické nástroje spočívají v uplatňování ekonomických pobídek k postupnému omezení hlučných letadel formou aktualizací bonus listu a případně při výrazném zvýšení provozu na letišti oproti stávajícímu stavu i</w:t>
      </w:r>
      <w:r w:rsidR="007E26B4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zavedení hlukových poplatků. Hlukové poplatky se zavádějí za porušení pravidel vedoucích k překročení mezních hodnot hluku.</w:t>
      </w:r>
    </w:p>
    <w:p w14:paraId="676A0EE9" w14:textId="09168572" w:rsidR="00933C01" w:rsidRPr="000B29D3" w:rsidRDefault="00933C01" w:rsidP="000B29D3">
      <w:r>
        <w:t>Konkrétní opatření jsou definovány v </w:t>
      </w:r>
      <w:r w:rsidR="000B29D3" w:rsidRPr="00FB5695">
        <w:t>Program</w:t>
      </w:r>
      <w:r w:rsidR="000B29D3">
        <w:t>u</w:t>
      </w:r>
      <w:r w:rsidR="000B29D3" w:rsidRPr="00FB5695">
        <w:t xml:space="preserve"> snižování hluku (Akční plán) letiště Praha/Ruzyně</w:t>
      </w:r>
      <w:r w:rsidR="000B29D3">
        <w:t xml:space="preserve">, viz podklad </w:t>
      </w:r>
      <w:r w:rsidR="000B29D3">
        <w:fldChar w:fldCharType="begin"/>
      </w:r>
      <w:r w:rsidR="000B29D3">
        <w:instrText xml:space="preserve"> REF _Ref469994882 \r \h </w:instrText>
      </w:r>
      <w:r w:rsidR="000B29D3">
        <w:fldChar w:fldCharType="separate"/>
      </w:r>
      <w:r w:rsidR="00A63510">
        <w:t>[14]</w:t>
      </w:r>
      <w:r w:rsidR="000B29D3">
        <w:fldChar w:fldCharType="end"/>
      </w:r>
      <w:r w:rsidR="000B29D3">
        <w:t xml:space="preserve">. </w:t>
      </w:r>
    </w:p>
    <w:p w14:paraId="1F553405" w14:textId="77777777" w:rsidR="00A651EC" w:rsidRPr="00FB5695" w:rsidRDefault="00A651EC">
      <w:pPr>
        <w:spacing w:after="0"/>
        <w:jc w:val="left"/>
        <w:rPr>
          <w:b/>
          <w:color w:val="FF0000"/>
        </w:rPr>
      </w:pPr>
      <w:r w:rsidRPr="00FB5695">
        <w:rPr>
          <w:color w:val="FF0000"/>
        </w:rPr>
        <w:br w:type="page"/>
      </w:r>
    </w:p>
    <w:p w14:paraId="22B975B7" w14:textId="77777777" w:rsidR="005252D2" w:rsidRPr="00FB5695" w:rsidRDefault="005252D2" w:rsidP="00683E3E">
      <w:pPr>
        <w:pStyle w:val="KapitolaA1"/>
      </w:pPr>
      <w:bookmarkStart w:id="255" w:name="_Ref458438142"/>
      <w:bookmarkStart w:id="256" w:name="_Toc473282506"/>
      <w:r w:rsidRPr="00FB5695">
        <w:lastRenderedPageBreak/>
        <w:t xml:space="preserve">Obecné </w:t>
      </w:r>
      <w:r w:rsidRPr="00683E3E">
        <w:t>možnosti</w:t>
      </w:r>
      <w:r w:rsidRPr="00FB5695">
        <w:t xml:space="preserve"> snižování hlukové zátěže z</w:t>
      </w:r>
      <w:r w:rsidR="00643EED" w:rsidRPr="00FB5695">
        <w:t> </w:t>
      </w:r>
      <w:bookmarkEnd w:id="246"/>
      <w:bookmarkEnd w:id="253"/>
      <w:r w:rsidR="00643EED" w:rsidRPr="00FB5695">
        <w:t>integrovaných zařízení</w:t>
      </w:r>
      <w:bookmarkEnd w:id="255"/>
      <w:bookmarkEnd w:id="256"/>
      <w:r w:rsidRPr="00FB5695">
        <w:t xml:space="preserve"> </w:t>
      </w:r>
    </w:p>
    <w:p w14:paraId="3FE5B569" w14:textId="77777777" w:rsidR="005252D2" w:rsidRPr="00FB5695" w:rsidRDefault="005252D2" w:rsidP="008B6E90">
      <w:pPr>
        <w:pStyle w:val="Libor-zprva120"/>
        <w:ind w:firstLine="0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 xml:space="preserve">Protihluková opatření pro </w:t>
      </w:r>
      <w:r w:rsidR="00AC274F" w:rsidRPr="00FB5695">
        <w:rPr>
          <w:rFonts w:ascii="Trebuchet MS" w:hAnsi="Trebuchet MS"/>
          <w:sz w:val="22"/>
          <w:szCs w:val="22"/>
        </w:rPr>
        <w:t>integrovaná zařízení</w:t>
      </w:r>
      <w:r w:rsidRPr="00FB5695">
        <w:rPr>
          <w:rFonts w:ascii="Trebuchet MS" w:hAnsi="Trebuchet MS"/>
          <w:sz w:val="22"/>
          <w:szCs w:val="22"/>
        </w:rPr>
        <w:t xml:space="preserve"> – </w:t>
      </w:r>
      <w:r w:rsidR="00AC274F" w:rsidRPr="00FB5695">
        <w:rPr>
          <w:rFonts w:ascii="Trebuchet MS" w:hAnsi="Trebuchet MS"/>
          <w:sz w:val="22"/>
          <w:szCs w:val="22"/>
        </w:rPr>
        <w:t>průmyslové</w:t>
      </w:r>
      <w:r w:rsidRPr="00FB5695">
        <w:rPr>
          <w:rFonts w:ascii="Trebuchet MS" w:hAnsi="Trebuchet MS"/>
          <w:sz w:val="22"/>
          <w:szCs w:val="22"/>
        </w:rPr>
        <w:t xml:space="preserve"> zdroje</w:t>
      </w:r>
      <w:r w:rsidR="007E26B4" w:rsidRPr="00FB5695">
        <w:rPr>
          <w:rFonts w:ascii="Trebuchet MS" w:hAnsi="Trebuchet MS"/>
          <w:sz w:val="22"/>
          <w:szCs w:val="22"/>
        </w:rPr>
        <w:t xml:space="preserve"> hluku</w:t>
      </w:r>
      <w:r w:rsidRPr="00FB5695">
        <w:rPr>
          <w:rFonts w:ascii="Trebuchet MS" w:hAnsi="Trebuchet MS"/>
          <w:sz w:val="22"/>
          <w:szCs w:val="22"/>
        </w:rPr>
        <w:t xml:space="preserve"> lze rozdělit především na:</w:t>
      </w:r>
    </w:p>
    <w:p w14:paraId="6A6D655E" w14:textId="77777777" w:rsidR="005252D2" w:rsidRPr="00FB5695" w:rsidRDefault="005252D2" w:rsidP="00FA5445">
      <w:pPr>
        <w:pStyle w:val="Normln1"/>
        <w:numPr>
          <w:ilvl w:val="0"/>
          <w:numId w:val="24"/>
        </w:numPr>
        <w:jc w:val="both"/>
        <w:rPr>
          <w:rFonts w:ascii="Trebuchet MS" w:hAnsi="Trebuchet MS"/>
          <w:b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 xml:space="preserve">urbanisticko-architektonická opatření, </w:t>
      </w:r>
    </w:p>
    <w:p w14:paraId="01D6BA64" w14:textId="77777777" w:rsidR="005252D2" w:rsidRPr="00FB5695" w:rsidRDefault="005252D2" w:rsidP="00FA5445">
      <w:pPr>
        <w:pStyle w:val="Normln1"/>
        <w:numPr>
          <w:ilvl w:val="0"/>
          <w:numId w:val="24"/>
        </w:numPr>
        <w:jc w:val="both"/>
        <w:rPr>
          <w:rFonts w:ascii="Trebuchet MS" w:hAnsi="Trebuchet MS"/>
          <w:b/>
          <w:sz w:val="22"/>
          <w:szCs w:val="22"/>
        </w:rPr>
      </w:pPr>
      <w:r w:rsidRPr="00FB5695">
        <w:rPr>
          <w:rFonts w:ascii="Trebuchet MS" w:hAnsi="Trebuchet MS"/>
          <w:b/>
          <w:sz w:val="22"/>
          <w:szCs w:val="22"/>
        </w:rPr>
        <w:t xml:space="preserve">stavebně-technická opatření. </w:t>
      </w:r>
    </w:p>
    <w:p w14:paraId="25B94FBE" w14:textId="77777777" w:rsidR="005252D2" w:rsidRPr="00FB5695" w:rsidRDefault="005252D2" w:rsidP="005252D2">
      <w:pPr>
        <w:pStyle w:val="Normln1"/>
        <w:spacing w:before="24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t xml:space="preserve">Ad a) </w:t>
      </w:r>
      <w:r w:rsidRPr="00FB5695">
        <w:rPr>
          <w:rFonts w:ascii="Trebuchet MS" w:hAnsi="Trebuchet MS"/>
          <w:b/>
          <w:bCs/>
          <w:sz w:val="22"/>
          <w:szCs w:val="22"/>
        </w:rPr>
        <w:tab/>
        <w:t xml:space="preserve">Urbanisticko-architektonická opatření </w:t>
      </w:r>
    </w:p>
    <w:p w14:paraId="5134F574" w14:textId="77777777" w:rsidR="005252D2" w:rsidRPr="00FB5695" w:rsidRDefault="005252D2" w:rsidP="008B6E90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Hlavní zásady opatření se mohou uplatňovat právě v rámci územního plánování:</w:t>
      </w:r>
    </w:p>
    <w:p w14:paraId="77B95447" w14:textId="77777777" w:rsidR="005252D2" w:rsidRPr="00FB5695" w:rsidRDefault="005252D2" w:rsidP="005252D2">
      <w:pPr>
        <w:pStyle w:val="Normln1"/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Plánování nové chráněné zástavby v dostatečné vzdálenosti od průmyslových zdrojů.</w:t>
      </w:r>
    </w:p>
    <w:p w14:paraId="1BE332A3" w14:textId="77777777" w:rsidR="005252D2" w:rsidRPr="00FB5695" w:rsidRDefault="005252D2" w:rsidP="005252D2">
      <w:pPr>
        <w:pStyle w:val="Normln1"/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bCs/>
          <w:sz w:val="22"/>
          <w:szCs w:val="22"/>
        </w:rPr>
        <w:t>Využití bariérového efektu ochrany území pomocí staveb nevyžadujících</w:t>
      </w:r>
      <w:r w:rsidRPr="00FB5695">
        <w:rPr>
          <w:rFonts w:ascii="Trebuchet MS" w:hAnsi="Trebuchet MS"/>
          <w:b/>
          <w:bCs/>
          <w:sz w:val="22"/>
          <w:szCs w:val="22"/>
        </w:rPr>
        <w:t xml:space="preserve"> </w:t>
      </w:r>
      <w:r w:rsidRPr="00FB5695">
        <w:rPr>
          <w:rFonts w:ascii="Trebuchet MS" w:hAnsi="Trebuchet MS"/>
          <w:sz w:val="22"/>
          <w:szCs w:val="22"/>
        </w:rPr>
        <w:t>protihlukovou ochranu.</w:t>
      </w:r>
    </w:p>
    <w:p w14:paraId="761A6104" w14:textId="77777777" w:rsidR="005252D2" w:rsidRPr="00FB5695" w:rsidRDefault="005252D2" w:rsidP="005252D2">
      <w:pPr>
        <w:pStyle w:val="Normln1"/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Vhodné architektonické řešení obytných budov – dispoziční i tvarové.</w:t>
      </w:r>
    </w:p>
    <w:p w14:paraId="6D08D36E" w14:textId="77777777" w:rsidR="005252D2" w:rsidRPr="00FB5695" w:rsidRDefault="005252D2" w:rsidP="005252D2">
      <w:pPr>
        <w:pStyle w:val="Normln1"/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Omezení nové bytové výstavby v těsné blízkosti průmyslových zdrojů.</w:t>
      </w:r>
    </w:p>
    <w:p w14:paraId="06A42245" w14:textId="77777777" w:rsidR="005252D2" w:rsidRPr="00FB5695" w:rsidRDefault="005252D2" w:rsidP="005252D2">
      <w:pPr>
        <w:pStyle w:val="Normln1"/>
        <w:spacing w:before="240"/>
        <w:jc w:val="both"/>
        <w:rPr>
          <w:rFonts w:ascii="Trebuchet MS" w:hAnsi="Trebuchet MS"/>
          <w:b/>
          <w:bCs/>
          <w:sz w:val="22"/>
          <w:szCs w:val="22"/>
        </w:rPr>
      </w:pPr>
      <w:r w:rsidRPr="00FB5695">
        <w:rPr>
          <w:rFonts w:ascii="Trebuchet MS" w:hAnsi="Trebuchet MS"/>
          <w:b/>
          <w:bCs/>
          <w:sz w:val="22"/>
          <w:szCs w:val="22"/>
        </w:rPr>
        <w:t xml:space="preserve">Ad b) </w:t>
      </w:r>
      <w:r w:rsidRPr="00FB5695">
        <w:rPr>
          <w:rFonts w:ascii="Trebuchet MS" w:hAnsi="Trebuchet MS"/>
          <w:b/>
          <w:bCs/>
          <w:sz w:val="22"/>
          <w:szCs w:val="22"/>
        </w:rPr>
        <w:tab/>
        <w:t>Stavebně-technická opatření</w:t>
      </w:r>
    </w:p>
    <w:p w14:paraId="61C3558E" w14:textId="77777777" w:rsidR="005252D2" w:rsidRPr="00FB5695" w:rsidRDefault="005252D2" w:rsidP="008B6E90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Zahrnují opatření u zdroje hluku, opatření na dráze šíření hluku a opatření na budovách.</w:t>
      </w:r>
    </w:p>
    <w:p w14:paraId="1DB61409" w14:textId="77777777" w:rsidR="005252D2" w:rsidRPr="00FB5695" w:rsidRDefault="005252D2" w:rsidP="00FA5445">
      <w:pPr>
        <w:pStyle w:val="Normln1"/>
        <w:numPr>
          <w:ilvl w:val="0"/>
          <w:numId w:val="23"/>
        </w:numPr>
        <w:spacing w:before="240"/>
        <w:ind w:left="340" w:hanging="22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 xml:space="preserve">Opatření u zdroje hluku </w:t>
      </w:r>
    </w:p>
    <w:p w14:paraId="6D2B62E0" w14:textId="77777777" w:rsidR="005252D2" w:rsidRPr="00FB5695" w:rsidRDefault="005252D2" w:rsidP="008B6E90">
      <w:pPr>
        <w:pStyle w:val="Normln1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Vhodná řešení, která snižují hlučnost stacionárních zdrojů hluku</w:t>
      </w:r>
      <w:r w:rsidR="00064018" w:rsidRPr="00FB5695">
        <w:rPr>
          <w:rFonts w:ascii="Trebuchet MS" w:hAnsi="Trebuchet MS"/>
          <w:sz w:val="22"/>
          <w:szCs w:val="22"/>
        </w:rPr>
        <w:t>,</w:t>
      </w:r>
      <w:r w:rsidRPr="00FB5695">
        <w:rPr>
          <w:rFonts w:ascii="Trebuchet MS" w:hAnsi="Trebuchet MS"/>
          <w:sz w:val="22"/>
          <w:szCs w:val="22"/>
        </w:rPr>
        <w:t xml:space="preserve"> jsou:</w:t>
      </w:r>
    </w:p>
    <w:p w14:paraId="347D21C3" w14:textId="77777777" w:rsidR="005252D2" w:rsidRPr="00FB5695" w:rsidRDefault="005252D2" w:rsidP="005252D2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Pokud je to technicky možné zajištění snížení akustických emisí zařízení např. pomocí zmenšení počtu otáček, regulace výkonu zařízení, regulace provozu zařízení apod.</w:t>
      </w:r>
    </w:p>
    <w:p w14:paraId="3F850F61" w14:textId="77777777" w:rsidR="005252D2" w:rsidRPr="00FB5695" w:rsidRDefault="005252D2" w:rsidP="005252D2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Zatlumení zdrojů pomocí tlumičů.</w:t>
      </w:r>
    </w:p>
    <w:p w14:paraId="6EABD866" w14:textId="77777777" w:rsidR="005252D2" w:rsidRPr="00FB5695" w:rsidRDefault="005252D2" w:rsidP="005252D2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Zvolení akusticky příznivější technologie (výměna zařízení).</w:t>
      </w:r>
    </w:p>
    <w:p w14:paraId="5199AAED" w14:textId="77777777" w:rsidR="005252D2" w:rsidRPr="00FB5695" w:rsidRDefault="005252D2" w:rsidP="005252D2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ind w:left="360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sz w:val="22"/>
          <w:szCs w:val="22"/>
        </w:rPr>
        <w:t>V případě umístění zařízení na objektech je nutné zajistit pružné uložení zařízení a</w:t>
      </w:r>
      <w:r w:rsidR="00250777" w:rsidRPr="00FB5695">
        <w:rPr>
          <w:rFonts w:ascii="Trebuchet MS" w:hAnsi="Trebuchet MS"/>
          <w:sz w:val="22"/>
          <w:szCs w:val="22"/>
        </w:rPr>
        <w:t> </w:t>
      </w:r>
      <w:r w:rsidRPr="00FB5695">
        <w:rPr>
          <w:rFonts w:ascii="Trebuchet MS" w:hAnsi="Trebuchet MS"/>
          <w:sz w:val="22"/>
          <w:szCs w:val="22"/>
        </w:rPr>
        <w:t>jeho oddilatování od okolních konstrukcí.</w:t>
      </w:r>
    </w:p>
    <w:p w14:paraId="0F3F3944" w14:textId="77777777" w:rsidR="005252D2" w:rsidRPr="00FB5695" w:rsidRDefault="005252D2" w:rsidP="005252D2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Zesílení plášťů objektů průmyslových hal.</w:t>
      </w:r>
    </w:p>
    <w:p w14:paraId="0784A027" w14:textId="77777777" w:rsidR="005252D2" w:rsidRPr="00FB5695" w:rsidRDefault="005252D2" w:rsidP="005252D2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Apod.</w:t>
      </w:r>
    </w:p>
    <w:p w14:paraId="06009F5C" w14:textId="77777777" w:rsidR="00030335" w:rsidRPr="00FB5695" w:rsidRDefault="005252D2" w:rsidP="00A651EC">
      <w:pPr>
        <w:pStyle w:val="Normln1"/>
        <w:jc w:val="both"/>
        <w:rPr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</w:rPr>
        <w:t>Samotný průmyslový areál musí podléhat kontrole o</w:t>
      </w:r>
      <w:r w:rsidR="0030565C" w:rsidRPr="00FB5695">
        <w:rPr>
          <w:rFonts w:ascii="Trebuchet MS" w:hAnsi="Trebuchet MS"/>
          <w:i/>
          <w:sz w:val="22"/>
          <w:szCs w:val="22"/>
        </w:rPr>
        <w:t xml:space="preserve">rgánu ochrany veřejného zdraví </w:t>
      </w:r>
      <w:r w:rsidRPr="00FB5695">
        <w:rPr>
          <w:rFonts w:ascii="Trebuchet MS" w:hAnsi="Trebuchet MS"/>
          <w:i/>
          <w:sz w:val="22"/>
          <w:szCs w:val="22"/>
        </w:rPr>
        <w:t>a</w:t>
      </w:r>
      <w:r w:rsidR="0030565C" w:rsidRPr="00FB5695">
        <w:rPr>
          <w:rFonts w:ascii="Trebuchet MS" w:hAnsi="Trebuchet MS"/>
          <w:i/>
          <w:sz w:val="22"/>
          <w:szCs w:val="22"/>
        </w:rPr>
        <w:t> </w:t>
      </w:r>
      <w:r w:rsidRPr="00FB5695">
        <w:rPr>
          <w:rFonts w:ascii="Trebuchet MS" w:hAnsi="Trebuchet MS"/>
          <w:i/>
          <w:sz w:val="22"/>
          <w:szCs w:val="22"/>
        </w:rPr>
        <w:t xml:space="preserve">splňovat požadavky </w:t>
      </w:r>
      <w:r w:rsidR="00CE0AB7" w:rsidRPr="00FB5695">
        <w:rPr>
          <w:rFonts w:ascii="Trebuchet MS" w:hAnsi="Trebuchet MS"/>
          <w:i/>
          <w:sz w:val="22"/>
          <w:szCs w:val="22"/>
        </w:rPr>
        <w:t>nařízení vlády</w:t>
      </w:r>
      <w:r w:rsidRPr="00FB5695">
        <w:rPr>
          <w:rFonts w:ascii="Trebuchet MS" w:hAnsi="Trebuchet MS"/>
          <w:i/>
          <w:sz w:val="22"/>
          <w:szCs w:val="22"/>
        </w:rPr>
        <w:t xml:space="preserve"> č.</w:t>
      </w:r>
      <w:r w:rsidR="00CE0AB7" w:rsidRPr="00FB5695">
        <w:rPr>
          <w:rFonts w:ascii="Trebuchet MS" w:hAnsi="Trebuchet MS"/>
          <w:i/>
          <w:sz w:val="22"/>
          <w:szCs w:val="22"/>
        </w:rPr>
        <w:t> </w:t>
      </w:r>
      <w:r w:rsidR="005E52CA" w:rsidRPr="00FB5695">
        <w:rPr>
          <w:rFonts w:ascii="Trebuchet MS" w:hAnsi="Trebuchet MS"/>
          <w:i/>
          <w:sz w:val="22"/>
          <w:szCs w:val="22"/>
        </w:rPr>
        <w:t>272</w:t>
      </w:r>
      <w:r w:rsidRPr="00FB5695">
        <w:rPr>
          <w:rFonts w:ascii="Trebuchet MS" w:hAnsi="Trebuchet MS"/>
          <w:i/>
          <w:sz w:val="22"/>
          <w:szCs w:val="22"/>
        </w:rPr>
        <w:t>/20</w:t>
      </w:r>
      <w:r w:rsidR="005E52CA" w:rsidRPr="00FB5695">
        <w:rPr>
          <w:rFonts w:ascii="Trebuchet MS" w:hAnsi="Trebuchet MS"/>
          <w:i/>
          <w:sz w:val="22"/>
          <w:szCs w:val="22"/>
        </w:rPr>
        <w:t>11</w:t>
      </w:r>
      <w:r w:rsidR="00CE0AB7" w:rsidRPr="00FB5695">
        <w:rPr>
          <w:rFonts w:ascii="Trebuchet MS" w:hAnsi="Trebuchet MS"/>
          <w:i/>
          <w:sz w:val="22"/>
          <w:szCs w:val="22"/>
        </w:rPr>
        <w:t> </w:t>
      </w:r>
      <w:r w:rsidRPr="00FB5695">
        <w:rPr>
          <w:rFonts w:ascii="Trebuchet MS" w:hAnsi="Trebuchet MS"/>
          <w:i/>
          <w:sz w:val="22"/>
          <w:szCs w:val="22"/>
        </w:rPr>
        <w:t>Sb.</w:t>
      </w:r>
      <w:r w:rsidR="00CE0AB7" w:rsidRPr="00FB5695">
        <w:rPr>
          <w:sz w:val="22"/>
          <w:szCs w:val="22"/>
        </w:rPr>
        <w:t xml:space="preserve"> </w:t>
      </w:r>
      <w:r w:rsidR="00CE0AB7" w:rsidRPr="00FB5695">
        <w:rPr>
          <w:rFonts w:ascii="Trebuchet MS" w:hAnsi="Trebuchet MS"/>
          <w:i/>
          <w:sz w:val="22"/>
          <w:szCs w:val="22"/>
        </w:rPr>
        <w:t>ve </w:t>
      </w:r>
      <w:r w:rsidR="00FB5695" w:rsidRPr="00FB5695">
        <w:rPr>
          <w:rFonts w:ascii="Trebuchet MS" w:hAnsi="Trebuchet MS"/>
          <w:i/>
          <w:sz w:val="22"/>
          <w:szCs w:val="22"/>
        </w:rPr>
        <w:t>znění pozdějších předpisů</w:t>
      </w:r>
      <w:r w:rsidR="00CE0AB7" w:rsidRPr="00FB5695">
        <w:rPr>
          <w:rFonts w:ascii="Trebuchet MS" w:hAnsi="Trebuchet MS"/>
          <w:i/>
          <w:sz w:val="22"/>
          <w:szCs w:val="22"/>
        </w:rPr>
        <w:t>.</w:t>
      </w:r>
      <w:r w:rsidRPr="00FB5695">
        <w:rPr>
          <w:rFonts w:ascii="Trebuchet MS" w:hAnsi="Trebuchet MS"/>
          <w:i/>
          <w:sz w:val="22"/>
          <w:szCs w:val="22"/>
        </w:rPr>
        <w:t xml:space="preserve"> Většinou je</w:t>
      </w:r>
      <w:r w:rsidR="002A62F8" w:rsidRPr="00FB5695">
        <w:rPr>
          <w:rFonts w:ascii="Trebuchet MS" w:hAnsi="Trebuchet MS"/>
          <w:i/>
          <w:sz w:val="22"/>
          <w:szCs w:val="22"/>
        </w:rPr>
        <w:t> </w:t>
      </w:r>
      <w:r w:rsidRPr="00FB5695">
        <w:rPr>
          <w:rFonts w:ascii="Trebuchet MS" w:hAnsi="Trebuchet MS"/>
          <w:i/>
          <w:sz w:val="22"/>
          <w:szCs w:val="22"/>
        </w:rPr>
        <w:t>tento zdroj hluku technicky řešitelný. Průmyslové zdroje nejsou rozhodujícími zdroji hluku pro aglomeraci.</w:t>
      </w:r>
    </w:p>
    <w:p w14:paraId="60EE3FD2" w14:textId="77777777" w:rsidR="005252D2" w:rsidRPr="00FB5695" w:rsidRDefault="005252D2" w:rsidP="0030565C">
      <w:pPr>
        <w:pStyle w:val="Normln1"/>
        <w:jc w:val="both"/>
        <w:rPr>
          <w:rFonts w:ascii="Trebuchet MS" w:hAnsi="Trebuchet MS"/>
          <w:i/>
          <w:sz w:val="22"/>
          <w:szCs w:val="22"/>
          <w:u w:val="single"/>
        </w:rPr>
      </w:pPr>
      <w:r w:rsidRPr="00FB5695">
        <w:rPr>
          <w:rFonts w:ascii="Trebuchet MS" w:hAnsi="Trebuchet MS"/>
          <w:i/>
          <w:sz w:val="22"/>
          <w:szCs w:val="22"/>
          <w:u w:val="single"/>
        </w:rPr>
        <w:t>Opatření na dráze šíření hluku</w:t>
      </w:r>
    </w:p>
    <w:p w14:paraId="2F134C5B" w14:textId="77777777" w:rsidR="005252D2" w:rsidRPr="00FB5695" w:rsidRDefault="005252D2" w:rsidP="00030335">
      <w:r w:rsidRPr="00FB5695">
        <w:t>Akusticky neprůzvučné překážky postavené na dráze šíření zvukových vln vytváří za</w:t>
      </w:r>
      <w:r w:rsidR="006323FC" w:rsidRPr="00FB5695">
        <w:t> </w:t>
      </w:r>
      <w:r w:rsidRPr="00FB5695">
        <w:t>překážkou akustický stín, a tím redukují hladiny akustického tlaku za překážkou. Vhodným řešením je vytváření překážek typu: protihlukové clony, zemní valy, hmotné objekty. Protihlukové clony mohou redukovat v závislosti na jejich geometrických vlastnostech</w:t>
      </w:r>
      <w:r w:rsidR="0030565C" w:rsidRPr="00FB5695">
        <w:t xml:space="preserve"> </w:t>
      </w:r>
      <w:r w:rsidRPr="00FB5695">
        <w:t>a</w:t>
      </w:r>
      <w:r w:rsidR="0030565C" w:rsidRPr="00FB5695">
        <w:t> </w:t>
      </w:r>
      <w:r w:rsidRPr="00FB5695">
        <w:t>morfologii terénu hladiny akustického tlaku až o 15 dB. Je používána celá řada různých druhů materiálů a různé druhy konstrukcí. Dalším možným opatřením snižující hluk emitovaný průmyslovými zdroji je uzavření zdrojů do uzavřených prostorů např.</w:t>
      </w:r>
      <w:r w:rsidR="00786561" w:rsidRPr="00FB5695">
        <w:t> </w:t>
      </w:r>
      <w:r w:rsidRPr="00FB5695">
        <w:t>strojoven.</w:t>
      </w:r>
    </w:p>
    <w:p w14:paraId="12651C92" w14:textId="77777777" w:rsidR="005252D2" w:rsidRPr="00FB5695" w:rsidRDefault="005252D2" w:rsidP="005252D2">
      <w:pPr>
        <w:pStyle w:val="Normln1"/>
        <w:numPr>
          <w:ilvl w:val="0"/>
          <w:numId w:val="7"/>
        </w:numPr>
        <w:tabs>
          <w:tab w:val="clear" w:pos="700"/>
          <w:tab w:val="num" w:pos="360"/>
        </w:tabs>
        <w:ind w:left="360"/>
        <w:jc w:val="both"/>
        <w:rPr>
          <w:rFonts w:ascii="Trebuchet MS" w:hAnsi="Trebuchet MS"/>
          <w:sz w:val="22"/>
          <w:szCs w:val="22"/>
        </w:rPr>
      </w:pPr>
      <w:r w:rsidRPr="00FB5695">
        <w:rPr>
          <w:rFonts w:ascii="Trebuchet MS" w:hAnsi="Trebuchet MS"/>
          <w:sz w:val="22"/>
          <w:szCs w:val="22"/>
        </w:rPr>
        <w:t>Akustické úpravy vnitřních prostorů výrobních hal – zesílení plášťů objektů průmyslových hal.</w:t>
      </w:r>
    </w:p>
    <w:p w14:paraId="4C05DAE4" w14:textId="5E2E55E5" w:rsidR="00D113C1" w:rsidRPr="00FB5695" w:rsidRDefault="005252D2" w:rsidP="00A651EC">
      <w:pPr>
        <w:pStyle w:val="Normln1"/>
        <w:jc w:val="both"/>
        <w:rPr>
          <w:b/>
          <w:color w:val="FF0000"/>
          <w:sz w:val="22"/>
          <w:szCs w:val="22"/>
          <w:highlight w:val="red"/>
        </w:rPr>
      </w:pPr>
      <w:bookmarkStart w:id="257" w:name="_Toc409615613"/>
      <w:r w:rsidRPr="00FB5695">
        <w:rPr>
          <w:rFonts w:ascii="Trebuchet MS" w:hAnsi="Trebuchet MS"/>
          <w:i/>
          <w:sz w:val="22"/>
          <w:szCs w:val="22"/>
          <w:u w:val="single"/>
        </w:rPr>
        <w:t xml:space="preserve">Opatření na budovách příjemců </w:t>
      </w:r>
      <w:r w:rsidR="005E52CA" w:rsidRPr="00FB5695">
        <w:rPr>
          <w:rFonts w:ascii="Trebuchet MS" w:hAnsi="Trebuchet MS"/>
          <w:i/>
          <w:sz w:val="22"/>
          <w:szCs w:val="22"/>
          <w:u w:val="single"/>
        </w:rPr>
        <w:t xml:space="preserve">– </w:t>
      </w:r>
      <w:r w:rsidRPr="00FB5695">
        <w:rPr>
          <w:rFonts w:ascii="Trebuchet MS" w:hAnsi="Trebuchet MS"/>
          <w:i/>
          <w:sz w:val="22"/>
          <w:szCs w:val="22"/>
          <w:u w:val="single"/>
        </w:rPr>
        <w:t xml:space="preserve">viz kapitola </w:t>
      </w:r>
      <w:r w:rsidR="000B7E5A" w:rsidRPr="00FB5695">
        <w:rPr>
          <w:sz w:val="22"/>
          <w:szCs w:val="22"/>
        </w:rPr>
        <w:fldChar w:fldCharType="begin"/>
      </w:r>
      <w:r w:rsidR="00550463" w:rsidRPr="00FB5695">
        <w:rPr>
          <w:sz w:val="22"/>
          <w:szCs w:val="22"/>
        </w:rPr>
        <w:instrText xml:space="preserve"> REF _Ref409448691 \r \h  \* MERGEFORMAT </w:instrText>
      </w:r>
      <w:r w:rsidR="000B7E5A" w:rsidRPr="00FB5695">
        <w:rPr>
          <w:sz w:val="22"/>
          <w:szCs w:val="22"/>
        </w:rPr>
      </w:r>
      <w:r w:rsidR="000B7E5A" w:rsidRPr="00FB5695">
        <w:rPr>
          <w:sz w:val="22"/>
          <w:szCs w:val="22"/>
        </w:rPr>
        <w:fldChar w:fldCharType="separate"/>
      </w:r>
      <w:r w:rsidR="00A63510" w:rsidRPr="00A63510">
        <w:rPr>
          <w:rFonts w:ascii="Trebuchet MS" w:hAnsi="Trebuchet MS"/>
          <w:i/>
          <w:sz w:val="22"/>
          <w:szCs w:val="22"/>
          <w:u w:val="single"/>
        </w:rPr>
        <w:t>D.1</w:t>
      </w:r>
      <w:r w:rsidR="000B7E5A" w:rsidRPr="00FB5695">
        <w:rPr>
          <w:sz w:val="22"/>
          <w:szCs w:val="22"/>
        </w:rPr>
        <w:fldChar w:fldCharType="end"/>
      </w:r>
      <w:r w:rsidR="005E52CA" w:rsidRPr="00FB5695">
        <w:rPr>
          <w:rFonts w:ascii="Trebuchet MS" w:hAnsi="Trebuchet MS"/>
          <w:i/>
          <w:sz w:val="22"/>
          <w:szCs w:val="22"/>
          <w:u w:val="single"/>
        </w:rPr>
        <w:t>.</w:t>
      </w:r>
      <w:bookmarkEnd w:id="257"/>
      <w:r w:rsidR="00D113C1" w:rsidRPr="00FB5695">
        <w:rPr>
          <w:b/>
          <w:color w:val="FF0000"/>
          <w:sz w:val="22"/>
          <w:szCs w:val="22"/>
          <w:highlight w:val="red"/>
        </w:rPr>
        <w:br w:type="page"/>
      </w:r>
    </w:p>
    <w:p w14:paraId="17AB2C1B" w14:textId="77777777" w:rsidR="00137A4B" w:rsidRPr="00FB5695" w:rsidRDefault="00137A4B" w:rsidP="00683E3E">
      <w:pPr>
        <w:pStyle w:val="KapitolaA"/>
      </w:pPr>
      <w:bookmarkStart w:id="258" w:name="_Toc405198618"/>
      <w:bookmarkStart w:id="259" w:name="_Toc405238848"/>
      <w:bookmarkStart w:id="260" w:name="_Toc409615614"/>
      <w:bookmarkStart w:id="261" w:name="_Toc473282507"/>
      <w:r w:rsidRPr="00FB5695">
        <w:lastRenderedPageBreak/>
        <w:t xml:space="preserve">Záznamy o </w:t>
      </w:r>
      <w:r w:rsidRPr="00683E3E">
        <w:t>konzultacích</w:t>
      </w:r>
      <w:r w:rsidRPr="00FB5695">
        <w:t xml:space="preserve"> s</w:t>
      </w:r>
      <w:r w:rsidR="00D113C1" w:rsidRPr="00FB5695">
        <w:t> </w:t>
      </w:r>
      <w:r w:rsidRPr="00FB5695">
        <w:t>veřejností</w:t>
      </w:r>
      <w:bookmarkEnd w:id="258"/>
      <w:bookmarkEnd w:id="259"/>
      <w:bookmarkEnd w:id="260"/>
      <w:bookmarkEnd w:id="261"/>
    </w:p>
    <w:p w14:paraId="1CC7C208" w14:textId="77777777" w:rsidR="00DA558B" w:rsidRPr="00FB5695" w:rsidRDefault="00A040A1" w:rsidP="00A040A1">
      <w:pPr>
        <w:rPr>
          <w:color w:val="FF0000"/>
          <w:highlight w:val="yellow"/>
        </w:rPr>
      </w:pPr>
      <w:r w:rsidRPr="00FB5695">
        <w:t>V této kapitole bude uvedeno vypořádání připomínek a případných podnětů veřejnosti ke zpracovanému návrhu akčního plánu.</w:t>
      </w:r>
      <w:r w:rsidR="00DA558B" w:rsidRPr="00FB5695">
        <w:rPr>
          <w:color w:val="FF0000"/>
          <w:highlight w:val="red"/>
        </w:rPr>
        <w:br w:type="page"/>
      </w:r>
    </w:p>
    <w:p w14:paraId="366B658E" w14:textId="77777777" w:rsidR="00EA0E2E" w:rsidRPr="00FB5695" w:rsidRDefault="00C02144" w:rsidP="00683E3E">
      <w:pPr>
        <w:pStyle w:val="KapitolaA"/>
      </w:pPr>
      <w:bookmarkStart w:id="262" w:name="_Toc405198619"/>
      <w:bookmarkStart w:id="263" w:name="_Toc405238849"/>
      <w:bookmarkStart w:id="264" w:name="_Toc409615615"/>
      <w:bookmarkStart w:id="265" w:name="_Toc473282508"/>
      <w:r w:rsidRPr="00683E3E">
        <w:lastRenderedPageBreak/>
        <w:t>Závěr</w:t>
      </w:r>
      <w:bookmarkEnd w:id="226"/>
      <w:bookmarkEnd w:id="262"/>
      <w:bookmarkEnd w:id="263"/>
      <w:bookmarkEnd w:id="264"/>
      <w:bookmarkEnd w:id="265"/>
    </w:p>
    <w:p w14:paraId="2FE366CB" w14:textId="30BF5C7C" w:rsidR="00743C9B" w:rsidRPr="00FB5695" w:rsidRDefault="00743C9B" w:rsidP="004144BD">
      <w:r w:rsidRPr="00FB5695">
        <w:t xml:space="preserve">Na základě výsledků SHM bylo zjištěno, že dominantním zdrojem hluku na území aglomerace Praha je silniční a tramvajová doprava (na základě obou deskriptorů </w:t>
      </w:r>
      <w:r w:rsidRPr="004144BD">
        <w:rPr>
          <w:i/>
        </w:rPr>
        <w:t>L</w:t>
      </w:r>
      <w:r w:rsidRPr="004144BD">
        <w:rPr>
          <w:i/>
          <w:vertAlign w:val="subscript"/>
        </w:rPr>
        <w:t>dvn</w:t>
      </w:r>
      <w:r w:rsidRPr="00FB5695">
        <w:t xml:space="preserve"> a </w:t>
      </w:r>
      <w:r w:rsidRPr="004144BD">
        <w:rPr>
          <w:i/>
        </w:rPr>
        <w:t>L</w:t>
      </w:r>
      <w:r w:rsidRPr="004144BD">
        <w:rPr>
          <w:i/>
          <w:vertAlign w:val="subscript"/>
        </w:rPr>
        <w:t>n</w:t>
      </w:r>
      <w:r w:rsidRPr="00FB5695">
        <w:t>). Dle výsledků SHM pro železniční a leteckou dopravu a integrovaná zařízení lze konstatovat, že hluk z těchto zdrojů je v porovnání se silniční dopravou zanedbatelný.</w:t>
      </w:r>
    </w:p>
    <w:p w14:paraId="4EEA4A9C" w14:textId="30B4EED6" w:rsidR="00040F3A" w:rsidRDefault="00040F3A" w:rsidP="004144BD">
      <w:r>
        <w:t xml:space="preserve">Problematika železniční a </w:t>
      </w:r>
      <w:r w:rsidRPr="00FB5695">
        <w:t>leteck</w:t>
      </w:r>
      <w:r>
        <w:t>é</w:t>
      </w:r>
      <w:r w:rsidRPr="00FB5695">
        <w:t xml:space="preserve"> doprav</w:t>
      </w:r>
      <w:r>
        <w:t xml:space="preserve">y je řešena v samostatných akčních plánech objednaných MD ČR, viz </w:t>
      </w:r>
      <w:r>
        <w:fldChar w:fldCharType="begin"/>
      </w:r>
      <w:r>
        <w:instrText xml:space="preserve"> REF _Ref469993946 \r \h </w:instrText>
      </w:r>
      <w:r>
        <w:fldChar w:fldCharType="separate"/>
      </w:r>
      <w:r w:rsidR="00A63510">
        <w:t>[13]</w:t>
      </w:r>
      <w:r>
        <w:fldChar w:fldCharType="end"/>
      </w:r>
      <w:r>
        <w:t xml:space="preserve"> a </w:t>
      </w:r>
      <w:r>
        <w:fldChar w:fldCharType="begin"/>
      </w:r>
      <w:r>
        <w:instrText xml:space="preserve"> REF _Ref469994882 \r \h </w:instrText>
      </w:r>
      <w:r>
        <w:fldChar w:fldCharType="separate"/>
      </w:r>
      <w:r w:rsidR="00A63510">
        <w:t>[14]</w:t>
      </w:r>
      <w:r>
        <w:fldChar w:fldCharType="end"/>
      </w:r>
      <w:r>
        <w:t>.</w:t>
      </w:r>
    </w:p>
    <w:p w14:paraId="03A23E90" w14:textId="76EB6B20" w:rsidR="00040F3A" w:rsidRPr="00FB5695" w:rsidRDefault="00742DFF" w:rsidP="00040F3A">
      <w:r w:rsidRPr="00FB5695">
        <w:t xml:space="preserve">Na základě výsledků SHM aglomerace </w:t>
      </w:r>
      <w:r w:rsidR="00E46740" w:rsidRPr="00FB5695">
        <w:t>Praha</w:t>
      </w:r>
      <w:r w:rsidR="00357D7D" w:rsidRPr="00FB5695">
        <w:t xml:space="preserve"> </w:t>
      </w:r>
      <w:r w:rsidR="00B34495" w:rsidRPr="00FB5695">
        <w:t xml:space="preserve">byla </w:t>
      </w:r>
      <w:r w:rsidRPr="00FB5695">
        <w:t>v rámci řešení akčního plánu lokalizována problematická místa</w:t>
      </w:r>
      <w:r w:rsidR="00040F3A">
        <w:t xml:space="preserve"> ze silniční a tramvajové dopravy</w:t>
      </w:r>
      <w:r w:rsidRPr="00FB5695">
        <w:t xml:space="preserve"> (využitím analýzy průniku ploch zatížených nad mezní hodnotou ve</w:t>
      </w:r>
      <w:r w:rsidR="00EC1839" w:rsidRPr="00FB5695">
        <w:t> </w:t>
      </w:r>
      <w:r w:rsidRPr="00FB5695">
        <w:t xml:space="preserve">vztahu k hustotě osob na hodnocených plochách), na která je nutné zaměřit pozornost z hlediska akustického řešení („hot spots“). </w:t>
      </w:r>
    </w:p>
    <w:p w14:paraId="5123B859" w14:textId="156421B7" w:rsidR="00742DFF" w:rsidRPr="00FB5695" w:rsidRDefault="00040F3A" w:rsidP="00742DFF">
      <w:r>
        <w:t>J</w:t>
      </w:r>
      <w:r w:rsidR="00742DFF" w:rsidRPr="00FB5695">
        <w:t>edná se především o</w:t>
      </w:r>
      <w:r w:rsidR="0070048B" w:rsidRPr="00FB5695">
        <w:t> </w:t>
      </w:r>
      <w:r w:rsidR="00742DFF" w:rsidRPr="00FB5695">
        <w:t xml:space="preserve">okolí následující ulic v aglomeraci </w:t>
      </w:r>
      <w:r w:rsidR="00955F58" w:rsidRPr="00FB5695">
        <w:t>Praha</w:t>
      </w:r>
      <w:r w:rsidR="00742DFF" w:rsidRPr="00FB5695">
        <w:t>:</w:t>
      </w:r>
    </w:p>
    <w:p w14:paraId="62641E46" w14:textId="0517F4D7" w:rsidR="009601EB" w:rsidRPr="00FB5695" w:rsidRDefault="009601EB" w:rsidP="00E91EB5">
      <w:pPr>
        <w:pStyle w:val="Titulek"/>
        <w:spacing w:after="60"/>
        <w:jc w:val="center"/>
        <w:rPr>
          <w:sz w:val="22"/>
          <w:szCs w:val="22"/>
        </w:rPr>
      </w:pPr>
      <w:r w:rsidRPr="00FB5695">
        <w:rPr>
          <w:sz w:val="22"/>
          <w:szCs w:val="22"/>
        </w:rPr>
        <w:t xml:space="preserve">Tab. </w:t>
      </w:r>
      <w:r w:rsidR="00432C45" w:rsidRPr="00FB5695">
        <w:rPr>
          <w:sz w:val="22"/>
          <w:szCs w:val="22"/>
        </w:rPr>
        <w:fldChar w:fldCharType="begin"/>
      </w:r>
      <w:r w:rsidR="00432C45" w:rsidRPr="00FB5695">
        <w:rPr>
          <w:sz w:val="22"/>
          <w:szCs w:val="22"/>
        </w:rPr>
        <w:instrText xml:space="preserve"> SEQ Tab. \* ARABIC </w:instrText>
      </w:r>
      <w:r w:rsidR="00432C45" w:rsidRPr="00FB5695">
        <w:rPr>
          <w:sz w:val="22"/>
          <w:szCs w:val="22"/>
        </w:rPr>
        <w:fldChar w:fldCharType="separate"/>
      </w:r>
      <w:r w:rsidR="00A63510">
        <w:rPr>
          <w:noProof/>
          <w:sz w:val="22"/>
          <w:szCs w:val="22"/>
        </w:rPr>
        <w:t>28</w:t>
      </w:r>
      <w:r w:rsidR="00432C45" w:rsidRPr="00FB5695">
        <w:rPr>
          <w:noProof/>
          <w:sz w:val="22"/>
          <w:szCs w:val="22"/>
        </w:rPr>
        <w:fldChar w:fldCharType="end"/>
      </w:r>
      <w:r w:rsidRPr="00FB5695">
        <w:rPr>
          <w:sz w:val="22"/>
          <w:szCs w:val="22"/>
        </w:rPr>
        <w:t xml:space="preserve"> </w:t>
      </w:r>
      <w:r w:rsidR="00EE7F35" w:rsidRPr="00FB5695">
        <w:rPr>
          <w:sz w:val="22"/>
          <w:szCs w:val="22"/>
        </w:rPr>
        <w:t>Výčet</w:t>
      </w:r>
      <w:r w:rsidR="0070048B" w:rsidRPr="00FB5695">
        <w:rPr>
          <w:sz w:val="22"/>
          <w:szCs w:val="22"/>
        </w:rPr>
        <w:t xml:space="preserve"> ulic</w:t>
      </w:r>
      <w:r w:rsidR="00EE7F35" w:rsidRPr="00FB5695">
        <w:rPr>
          <w:sz w:val="22"/>
          <w:szCs w:val="22"/>
        </w:rPr>
        <w:t xml:space="preserve"> pro prioritní řešení hlukové zátěže</w:t>
      </w:r>
    </w:p>
    <w:tbl>
      <w:tblPr>
        <w:tblW w:w="8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4"/>
        <w:gridCol w:w="1746"/>
      </w:tblGrid>
      <w:tr w:rsidR="00040F3A" w:rsidRPr="00683E3E" w14:paraId="1220DC8D" w14:textId="77777777" w:rsidTr="00C2267B">
        <w:trPr>
          <w:trHeight w:val="397"/>
          <w:tblHeader/>
          <w:jc w:val="center"/>
        </w:trPr>
        <w:tc>
          <w:tcPr>
            <w:tcW w:w="6324" w:type="dxa"/>
            <w:shd w:val="clear" w:color="000000" w:fill="C5D9F1"/>
            <w:noWrap/>
            <w:vAlign w:val="center"/>
            <w:hideMark/>
          </w:tcPr>
          <w:p w14:paraId="785F792A" w14:textId="77777777" w:rsidR="00040F3A" w:rsidRPr="00683E3E" w:rsidRDefault="00040F3A" w:rsidP="0098338D">
            <w:pPr>
              <w:spacing w:before="60" w:after="6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83E3E">
              <w:rPr>
                <w:b/>
                <w:bCs/>
                <w:color w:val="000000"/>
                <w:sz w:val="20"/>
                <w:szCs w:val="20"/>
              </w:rPr>
              <w:t>Ulice</w:t>
            </w:r>
          </w:p>
        </w:tc>
        <w:tc>
          <w:tcPr>
            <w:tcW w:w="1746" w:type="dxa"/>
            <w:shd w:val="clear" w:color="000000" w:fill="C5D9F1"/>
            <w:noWrap/>
            <w:vAlign w:val="center"/>
            <w:hideMark/>
          </w:tcPr>
          <w:p w14:paraId="01B83048" w14:textId="5AB3781E" w:rsidR="00040F3A" w:rsidRPr="00683E3E" w:rsidRDefault="00040F3A" w:rsidP="0098338D">
            <w:pPr>
              <w:spacing w:before="60" w:after="6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Katastrální území</w:t>
            </w:r>
          </w:p>
        </w:tc>
      </w:tr>
      <w:tr w:rsidR="00040F3A" w:rsidRPr="00683E3E" w14:paraId="3943AA42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  <w:hideMark/>
          </w:tcPr>
          <w:p w14:paraId="20478301" w14:textId="639B85DD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Milady Horákové, Korunovační, Jugoslávských partyzánů</w:t>
            </w:r>
            <w:r w:rsidR="0098338D">
              <w:rPr>
                <w:color w:val="000000"/>
                <w:sz w:val="20"/>
                <w:szCs w:val="20"/>
              </w:rPr>
              <w:t>, Podbabská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727979D4" w14:textId="34379E26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Bubeneč</w:t>
            </w:r>
            <w:r w:rsidR="0098338D">
              <w:rPr>
                <w:color w:val="000000"/>
                <w:sz w:val="20"/>
                <w:szCs w:val="20"/>
              </w:rPr>
              <w:t>, Dejvice</w:t>
            </w:r>
          </w:p>
        </w:tc>
      </w:tr>
      <w:tr w:rsidR="00040F3A" w:rsidRPr="00683E3E" w14:paraId="46570CF8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  <w:hideMark/>
          </w:tcPr>
          <w:p w14:paraId="13B4BFE0" w14:textId="542AFAA5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Bubenská, Dukelských hrdinů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831B770" w14:textId="77777777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Holešovice</w:t>
            </w:r>
          </w:p>
        </w:tc>
      </w:tr>
      <w:tr w:rsidR="00040F3A" w:rsidRPr="00683E3E" w14:paraId="7DDACE5C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  <w:hideMark/>
          </w:tcPr>
          <w:p w14:paraId="58F6FD08" w14:textId="3DE39FC5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Vosmíkových, Zenklova, Primátorská, U Balabenky, Sokolovská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6560A6E" w14:textId="77777777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Libeň</w:t>
            </w:r>
          </w:p>
        </w:tc>
      </w:tr>
      <w:tr w:rsidR="00040F3A" w:rsidRPr="00683E3E" w14:paraId="2982EE4F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  <w:hideMark/>
          </w:tcPr>
          <w:p w14:paraId="1FDA8D39" w14:textId="77777777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Žitná, Ječná, Anglická, Sokolská, Legerova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E687CA8" w14:textId="77777777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Nové Město</w:t>
            </w:r>
          </w:p>
        </w:tc>
      </w:tr>
      <w:tr w:rsidR="00040F3A" w:rsidRPr="00683E3E" w14:paraId="51B3E3B0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  <w:hideMark/>
          </w:tcPr>
          <w:p w14:paraId="6BD42651" w14:textId="4320D96F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Otakarova, Křesomyslova, Jaromírova, V Horkách, 5. </w:t>
            </w:r>
            <w:r w:rsidR="0098338D">
              <w:rPr>
                <w:color w:val="000000"/>
                <w:sz w:val="20"/>
                <w:szCs w:val="20"/>
              </w:rPr>
              <w:t>května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4CEEF01" w14:textId="77777777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Nusle</w:t>
            </w:r>
          </w:p>
        </w:tc>
      </w:tr>
      <w:tr w:rsidR="00040F3A" w:rsidRPr="00683E3E" w14:paraId="40D99D33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  <w:hideMark/>
          </w:tcPr>
          <w:p w14:paraId="1B41C4A7" w14:textId="46D80C61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Plzeňská, Lidická, Vltavská, Radlická</w:t>
            </w:r>
            <w:r w:rsidR="0098338D">
              <w:rPr>
                <w:color w:val="000000"/>
                <w:sz w:val="20"/>
                <w:szCs w:val="20"/>
              </w:rPr>
              <w:t>, Vrchlického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521E84D" w14:textId="7598644D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Smíchov</w:t>
            </w:r>
            <w:r w:rsidR="0098338D">
              <w:rPr>
                <w:color w:val="000000"/>
                <w:sz w:val="20"/>
                <w:szCs w:val="20"/>
              </w:rPr>
              <w:t>, Košíře</w:t>
            </w:r>
          </w:p>
        </w:tc>
      </w:tr>
      <w:tr w:rsidR="0098338D" w:rsidRPr="00683E3E" w14:paraId="3CCA7AD0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</w:tcPr>
          <w:p w14:paraId="12594D8B" w14:textId="4F13F30A" w:rsidR="0098338D" w:rsidRPr="00683E3E" w:rsidRDefault="0098338D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Liberecká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070097C1" w14:textId="4C8AD8AF" w:rsidR="0098338D" w:rsidRPr="00683E3E" w:rsidRDefault="0098338D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Střížkov</w:t>
            </w:r>
          </w:p>
        </w:tc>
      </w:tr>
      <w:tr w:rsidR="00040F3A" w:rsidRPr="00683E3E" w14:paraId="0BB1C9E9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  <w:hideMark/>
          </w:tcPr>
          <w:p w14:paraId="258828D9" w14:textId="003006B7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Vinohradská, Korunní, Blanická, Rumunská, Ruská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7393E47F" w14:textId="77777777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Vinohrady</w:t>
            </w:r>
          </w:p>
        </w:tc>
      </w:tr>
      <w:tr w:rsidR="00040F3A" w:rsidRPr="00683E3E" w14:paraId="3F4D8E3B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  <w:hideMark/>
          </w:tcPr>
          <w:p w14:paraId="7468E6F2" w14:textId="1630E424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28. pluk</w:t>
            </w:r>
            <w:r>
              <w:rPr>
                <w:color w:val="000000"/>
                <w:sz w:val="20"/>
                <w:szCs w:val="20"/>
              </w:rPr>
              <w:t>u</w:t>
            </w:r>
            <w:r w:rsidRPr="00683E3E">
              <w:rPr>
                <w:color w:val="000000"/>
                <w:sz w:val="20"/>
                <w:szCs w:val="20"/>
              </w:rPr>
              <w:t>, Bělocerkevská, Ruská, Petrohradská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7770D94E" w14:textId="77777777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Vršovice</w:t>
            </w:r>
          </w:p>
        </w:tc>
      </w:tr>
      <w:tr w:rsidR="00040F3A" w:rsidRPr="00683E3E" w14:paraId="69C6C15E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  <w:hideMark/>
          </w:tcPr>
          <w:p w14:paraId="112A236B" w14:textId="298DDA91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Kolbenova, Freyova, Spojovací, Vysočanské nám., Novovysočanská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89D68B6" w14:textId="77777777" w:rsidR="00040F3A" w:rsidRPr="00683E3E" w:rsidRDefault="00040F3A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83E3E">
              <w:rPr>
                <w:color w:val="000000"/>
                <w:sz w:val="20"/>
                <w:szCs w:val="20"/>
              </w:rPr>
              <w:t>Vysočany</w:t>
            </w:r>
          </w:p>
        </w:tc>
      </w:tr>
      <w:tr w:rsidR="0098338D" w:rsidRPr="00683E3E" w14:paraId="7B25EFFE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</w:tcPr>
          <w:p w14:paraId="672923B9" w14:textId="012F8FA1" w:rsidR="0098338D" w:rsidRPr="0098338D" w:rsidRDefault="0098338D" w:rsidP="0098338D">
            <w:pPr>
              <w:spacing w:before="60" w:after="60"/>
              <w:jc w:val="center"/>
            </w:pPr>
            <w:r w:rsidRPr="00CE7834">
              <w:rPr>
                <w:sz w:val="20"/>
                <w:szCs w:val="20"/>
              </w:rPr>
              <w:t>Spo</w:t>
            </w:r>
            <w:r>
              <w:rPr>
                <w:sz w:val="20"/>
                <w:szCs w:val="20"/>
              </w:rPr>
              <w:t>řilovská, Severní, Senohrabská, Jižní spojka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304C5357" w14:textId="432B59C2" w:rsidR="0098338D" w:rsidRPr="00683E3E" w:rsidRDefault="0098338D" w:rsidP="0098338D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Záběhlice, Michle</w:t>
            </w:r>
          </w:p>
        </w:tc>
      </w:tr>
      <w:tr w:rsidR="00040F3A" w:rsidRPr="00683E3E" w14:paraId="1E99FDB0" w14:textId="77777777" w:rsidTr="00C2267B">
        <w:trPr>
          <w:trHeight w:val="397"/>
          <w:jc w:val="center"/>
        </w:trPr>
        <w:tc>
          <w:tcPr>
            <w:tcW w:w="6324" w:type="dxa"/>
            <w:shd w:val="clear" w:color="auto" w:fill="auto"/>
            <w:vAlign w:val="center"/>
            <w:hideMark/>
          </w:tcPr>
          <w:p w14:paraId="3D64878C" w14:textId="0095D294" w:rsidR="00040F3A" w:rsidRPr="00683E3E" w:rsidRDefault="00040F3A" w:rsidP="0098338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Koněvova, Jana Želivského, Seifertova, Táboritská, Vinohradská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54B0D2F6" w14:textId="77777777" w:rsidR="00040F3A" w:rsidRPr="00683E3E" w:rsidRDefault="00040F3A" w:rsidP="0098338D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683E3E">
              <w:rPr>
                <w:sz w:val="20"/>
                <w:szCs w:val="20"/>
              </w:rPr>
              <w:t>Žižkov</w:t>
            </w:r>
          </w:p>
        </w:tc>
      </w:tr>
    </w:tbl>
    <w:p w14:paraId="14A60602" w14:textId="77777777" w:rsidR="009601EB" w:rsidRPr="00FB5695" w:rsidRDefault="009601EB" w:rsidP="009601EB">
      <w:pPr>
        <w:spacing w:line="320" w:lineRule="atLeast"/>
        <w:ind w:left="1429"/>
        <w:jc w:val="center"/>
      </w:pPr>
    </w:p>
    <w:p w14:paraId="723C7BD3" w14:textId="1C65F900" w:rsidR="00743C9B" w:rsidRDefault="00743C9B" w:rsidP="00743C9B">
      <w:r w:rsidRPr="00743C9B">
        <w:t>Akční plán by měl sloužit Magistrátu hl. města Prahy a jeho organizacím zejména jako upozornění na existující pravděpodobnou hlukovou zátěž nad mezními hodnotami při rozhodování a zařazení dalších projektů do plánu investic.</w:t>
      </w:r>
    </w:p>
    <w:p w14:paraId="5613702C" w14:textId="62A4BDA4" w:rsidR="00AA2B3F" w:rsidRDefault="00AA2B3F" w:rsidP="00AA2B3F">
      <w:r w:rsidRPr="00123900">
        <w:t>Vzhledem k časovému posunu vypracování akčního plánu, který měl být pořízen v roce 2013 a z důvodu zdržení zpracování</w:t>
      </w:r>
      <w:r>
        <w:t xml:space="preserve"> a předání SHM 2012 a další kolo SHM by mělo probíhat v letech 2017/2018, je v mnoha případech kritických míst konstatováno, že </w:t>
      </w:r>
      <w:r w:rsidRPr="002308DE">
        <w:rPr>
          <w:i/>
        </w:rPr>
        <w:t>již došlo k určité nápravě</w:t>
      </w:r>
      <w:r>
        <w:t xml:space="preserve"> a tím i v současnosti k možnému zániku či prostorovému zmenšení kritického místa. </w:t>
      </w:r>
      <w:r w:rsidRPr="002308DE">
        <w:rPr>
          <w:i/>
        </w:rPr>
        <w:t>Kritická místa tedy reflektují stav hlukového zatížení k datu zpracování SHM 2012</w:t>
      </w:r>
      <w:r>
        <w:t xml:space="preserve"> – aglomerace Praha. Zpracovatel AP vzal v úvahu v rámci hodnocení kritických míst ze silniční dopravy i poskytnutý podklad „</w:t>
      </w:r>
      <w:r w:rsidRPr="00565E22">
        <w:t>Vyhodnocení rozdílu emise hluku silniční dopravy v roce 2015 a 2014 na území hlavního města Prahy</w:t>
      </w:r>
      <w:r>
        <w:t xml:space="preserve">“ ze září 2016 po zprovoznění Tunelového komplexu Blanka </w:t>
      </w:r>
      <w:r>
        <w:fldChar w:fldCharType="begin"/>
      </w:r>
      <w:r>
        <w:instrText xml:space="preserve"> REF _Ref472943325 \r \h </w:instrText>
      </w:r>
      <w:r>
        <w:fldChar w:fldCharType="separate"/>
      </w:r>
      <w:r w:rsidR="00A63510">
        <w:t>[9]</w:t>
      </w:r>
      <w:r>
        <w:fldChar w:fldCharType="end"/>
      </w:r>
      <w:r>
        <w:t>.</w:t>
      </w:r>
    </w:p>
    <w:p w14:paraId="53F821AF" w14:textId="5E4686F3" w:rsidR="00AA2B3F" w:rsidRPr="00354193" w:rsidRDefault="00AA2B3F" w:rsidP="00AA2B3F">
      <w:r>
        <w:t xml:space="preserve">Celkem bylo vymezeno 98 kritických míst (39 v I. prioritě a 59 ve II. prioritě). </w:t>
      </w:r>
      <w:r w:rsidRPr="00354193">
        <w:t>Všechny lokality priority I a II jsou</w:t>
      </w:r>
      <w:r>
        <w:t xml:space="preserve"> uvedeny v </w:t>
      </w:r>
      <w:r>
        <w:fldChar w:fldCharType="begin"/>
      </w:r>
      <w:r>
        <w:instrText xml:space="preserve"> REF _Ref473234777 \h </w:instrText>
      </w:r>
      <w:r>
        <w:fldChar w:fldCharType="separate"/>
      </w:r>
      <w:r w:rsidR="00A63510" w:rsidRPr="00FB5695">
        <w:t xml:space="preserve">Tab. </w:t>
      </w:r>
      <w:r w:rsidR="00A63510">
        <w:rPr>
          <w:noProof/>
        </w:rPr>
        <w:t>20</w:t>
      </w:r>
      <w:r>
        <w:fldChar w:fldCharType="end"/>
      </w:r>
      <w:r>
        <w:t xml:space="preserve"> v kap. </w:t>
      </w:r>
      <w:r>
        <w:fldChar w:fldCharType="begin"/>
      </w:r>
      <w:r>
        <w:instrText xml:space="preserve"> REF _Ref473279958 \r \h </w:instrText>
      </w:r>
      <w:r>
        <w:fldChar w:fldCharType="separate"/>
      </w:r>
      <w:r w:rsidR="00A63510">
        <w:t>6.2</w:t>
      </w:r>
      <w:r>
        <w:fldChar w:fldCharType="end"/>
      </w:r>
      <w:r>
        <w:t xml:space="preserve"> a</w:t>
      </w:r>
      <w:r w:rsidRPr="00354193">
        <w:t xml:space="preserve"> </w:t>
      </w:r>
      <w:r>
        <w:t xml:space="preserve">graficky </w:t>
      </w:r>
      <w:r w:rsidRPr="00354193">
        <w:t>zn</w:t>
      </w:r>
      <w:r>
        <w:t xml:space="preserve">ázorněny v mapové příloze č. 9. </w:t>
      </w:r>
    </w:p>
    <w:p w14:paraId="3C4CA8AE" w14:textId="0BA36062" w:rsidR="00921314" w:rsidRDefault="00921314" w:rsidP="00921314">
      <w:r w:rsidRPr="00FB5695">
        <w:lastRenderedPageBreak/>
        <w:t xml:space="preserve">Popis a lokalizace kritických míst </w:t>
      </w:r>
      <w:r>
        <w:t xml:space="preserve">I. </w:t>
      </w:r>
      <w:r w:rsidRPr="00FB5695">
        <w:t xml:space="preserve">priority </w:t>
      </w:r>
      <w:r w:rsidRPr="006D41A4">
        <w:t xml:space="preserve">ze silniční a tramvajové dopravy </w:t>
      </w:r>
      <w:r w:rsidRPr="00FB5695">
        <w:t>včetně</w:t>
      </w:r>
      <w:r>
        <w:t xml:space="preserve"> </w:t>
      </w:r>
      <w:r w:rsidRPr="00FB5695">
        <w:t xml:space="preserve">návrhu </w:t>
      </w:r>
      <w:r>
        <w:t xml:space="preserve">konkrétních </w:t>
      </w:r>
      <w:r w:rsidRPr="00FB5695">
        <w:t xml:space="preserve">protihlukových opatření pro </w:t>
      </w:r>
      <w:r>
        <w:t>jednotlivé</w:t>
      </w:r>
      <w:r w:rsidRPr="00FB5695">
        <w:t xml:space="preserve"> lokalit</w:t>
      </w:r>
      <w:r>
        <w:t>y</w:t>
      </w:r>
      <w:r w:rsidRPr="00FB5695">
        <w:t xml:space="preserve"> je uveden v příloze č. 1.</w:t>
      </w:r>
      <w:r w:rsidR="00AA2B3F">
        <w:t xml:space="preserve"> Možnosti protihlukových opatření popsané v příloze č. 1 lze použít v mnoha případech i pro řešení kritických míst II. priority.</w:t>
      </w:r>
      <w:r>
        <w:t xml:space="preserve"> </w:t>
      </w:r>
      <w:r w:rsidRPr="00FB5695">
        <w:t>Realizovaná a plánovaná opatření ke snížení hluku v aglomeraci ze všech zdrojů jsou uvedena v příloze č. 2 až 4.</w:t>
      </w:r>
    </w:p>
    <w:p w14:paraId="1FCCF01C" w14:textId="616400A1" w:rsidR="00742DFF" w:rsidRPr="00743C9B" w:rsidRDefault="00742DFF" w:rsidP="000B29D3">
      <w:pPr>
        <w:rPr>
          <w:i/>
        </w:rPr>
      </w:pPr>
      <w:r w:rsidRPr="00FB5695">
        <w:t xml:space="preserve">Řešení, která napomohou ke snížení akustického zatížení ve venkovním prostředí, a tím k poklesu počtu </w:t>
      </w:r>
      <w:r w:rsidR="003615D5" w:rsidRPr="00FB5695">
        <w:t>ovlivněných</w:t>
      </w:r>
      <w:r w:rsidRPr="00FB5695">
        <w:t xml:space="preserve"> obyvatel hlukem nad mezními ho</w:t>
      </w:r>
      <w:r w:rsidR="00CF0BB9" w:rsidRPr="00FB5695">
        <w:t xml:space="preserve">dnotami jsou </w:t>
      </w:r>
      <w:r w:rsidR="00321DD2" w:rsidRPr="00FB5695">
        <w:t xml:space="preserve">obecně </w:t>
      </w:r>
      <w:r w:rsidR="00CF0BB9" w:rsidRPr="00FB5695">
        <w:t>popsána v</w:t>
      </w:r>
      <w:r w:rsidR="00321DD2" w:rsidRPr="00FB5695">
        <w:t xml:space="preserve"> kapitole </w:t>
      </w:r>
      <w:r w:rsidR="00321DD2" w:rsidRPr="00FB5695">
        <w:fldChar w:fldCharType="begin"/>
      </w:r>
      <w:r w:rsidR="00321DD2" w:rsidRPr="00FB5695">
        <w:instrText xml:space="preserve"> REF _Ref404953780 \r \h </w:instrText>
      </w:r>
      <w:r w:rsidR="00FB5695" w:rsidRPr="00FB5695">
        <w:instrText xml:space="preserve"> \* MERGEFORMAT </w:instrText>
      </w:r>
      <w:r w:rsidR="00321DD2" w:rsidRPr="00FB5695">
        <w:fldChar w:fldCharType="separate"/>
      </w:r>
      <w:r w:rsidR="00A63510">
        <w:t>D</w:t>
      </w:r>
      <w:r w:rsidR="00321DD2" w:rsidRPr="00FB5695">
        <w:fldChar w:fldCharType="end"/>
      </w:r>
      <w:r w:rsidRPr="00FB5695">
        <w:t xml:space="preserve">. </w:t>
      </w:r>
      <w:r w:rsidRPr="00743C9B">
        <w:rPr>
          <w:i/>
        </w:rPr>
        <w:t>Význam</w:t>
      </w:r>
      <w:r w:rsidR="00CF0BB9" w:rsidRPr="00743C9B">
        <w:rPr>
          <w:i/>
        </w:rPr>
        <w:t xml:space="preserve">ným přínosem pro aglomeraci </w:t>
      </w:r>
      <w:r w:rsidR="00E46740" w:rsidRPr="00743C9B">
        <w:rPr>
          <w:i/>
        </w:rPr>
        <w:t>Praha</w:t>
      </w:r>
      <w:r w:rsidRPr="00743C9B">
        <w:rPr>
          <w:i/>
        </w:rPr>
        <w:t xml:space="preserve"> nejen z akustického hlediska bude dobudování</w:t>
      </w:r>
      <w:r w:rsidR="00E46740" w:rsidRPr="00743C9B">
        <w:rPr>
          <w:i/>
        </w:rPr>
        <w:t xml:space="preserve"> </w:t>
      </w:r>
      <w:r w:rsidR="00412F21" w:rsidRPr="00743C9B">
        <w:rPr>
          <w:i/>
        </w:rPr>
        <w:t>M</w:t>
      </w:r>
      <w:r w:rsidR="00E46740" w:rsidRPr="00743C9B">
        <w:rPr>
          <w:i/>
        </w:rPr>
        <w:t>ěstského okruhu a </w:t>
      </w:r>
      <w:r w:rsidR="00412F21" w:rsidRPr="00743C9B">
        <w:rPr>
          <w:i/>
        </w:rPr>
        <w:t>S</w:t>
      </w:r>
      <w:r w:rsidR="00E46740" w:rsidRPr="00743C9B">
        <w:rPr>
          <w:i/>
        </w:rPr>
        <w:t>ilničního okruhu kolem Prahy</w:t>
      </w:r>
      <w:r w:rsidRPr="00743C9B">
        <w:rPr>
          <w:i/>
        </w:rPr>
        <w:t>.</w:t>
      </w:r>
    </w:p>
    <w:p w14:paraId="4711B678" w14:textId="437227CA" w:rsidR="00742DFF" w:rsidRPr="00FB5695" w:rsidRDefault="00742DFF" w:rsidP="000B29D3">
      <w:r w:rsidRPr="00FB5695">
        <w:t xml:space="preserve">V rámci akčního plánu byly vytipovány a preferovány možnosti především urbanisticko-dopravní a </w:t>
      </w:r>
      <w:r w:rsidR="005B3DA1" w:rsidRPr="00FB5695">
        <w:t>stavebně</w:t>
      </w:r>
      <w:r w:rsidR="00842282" w:rsidRPr="00FB5695">
        <w:t>-</w:t>
      </w:r>
      <w:r w:rsidR="005B3DA1" w:rsidRPr="00FB5695">
        <w:t>technická</w:t>
      </w:r>
      <w:r w:rsidRPr="00FB5695">
        <w:t xml:space="preserve">, které budou mít vliv na snížení dopravy </w:t>
      </w:r>
      <w:r w:rsidR="00BF6B77" w:rsidRPr="00FB5695">
        <w:t>a</w:t>
      </w:r>
      <w:r w:rsidR="005E4761" w:rsidRPr="00FB5695">
        <w:t> </w:t>
      </w:r>
      <w:r w:rsidR="00BF6B77" w:rsidRPr="00FB5695">
        <w:t>pokles emisí</w:t>
      </w:r>
      <w:r w:rsidR="00A9607D">
        <w:t xml:space="preserve"> hluku</w:t>
      </w:r>
      <w:r w:rsidR="00BF6B77" w:rsidRPr="00FB5695">
        <w:t xml:space="preserve"> v aglomeraci </w:t>
      </w:r>
      <w:r w:rsidR="00E46740" w:rsidRPr="00FB5695">
        <w:t>Praha</w:t>
      </w:r>
      <w:r w:rsidRPr="00FB5695">
        <w:t>. Akční plán předkládá i další obecné možnosti snižování hluku z důvodu případného následujícího zvážení opatření v kritických místech. V řadě míst, kde charakter zástavby nedovoluje po vyčerpání výše uvedených opatření ani technická opatření ke snížení hluku, není možné realizovat opatření na ochranu venkovního prostředí, je vhodné přistoupit alespoň k ochraně vnitřních prostorů chráněných objektů.</w:t>
      </w:r>
    </w:p>
    <w:p w14:paraId="0D91EF2A" w14:textId="77777777" w:rsidR="00F31499" w:rsidRPr="00FB5695" w:rsidRDefault="00742DFF" w:rsidP="000B29D3">
      <w:r w:rsidRPr="00FB5695">
        <w:t>Předkládaný akční plán se snaží navrhovanými opatřeními především snížit počet zatížených osob nad mezní hodnotou. Je třeba si uvědomit, že pokud dojde ke snížení zatížení u těchto osob, dochází samozřejmě ke snížení hlukové zátěže v celém okolí sledovaných a vyt</w:t>
      </w:r>
      <w:r w:rsidR="00653E7A" w:rsidRPr="00FB5695">
        <w:t>i</w:t>
      </w:r>
      <w:r w:rsidRPr="00FB5695">
        <w:t xml:space="preserve">povaných úseků silnic. Důležitým aspektem, na který je vhodné v rámci akčního plánu dále upozornit, je snaha o zamezení navyšování počtu obyvatel </w:t>
      </w:r>
      <w:r w:rsidR="003615D5" w:rsidRPr="00FB5695">
        <w:t>ovlivněných</w:t>
      </w:r>
      <w:r w:rsidRPr="00FB5695">
        <w:t xml:space="preserve"> nad mezními hodnotami. Omezení nárůstu intenzit dopravy, která je jedním z hlavních faktorů </w:t>
      </w:r>
      <w:r w:rsidR="0088054E" w:rsidRPr="00FB5695">
        <w:t xml:space="preserve">přispívajících </w:t>
      </w:r>
      <w:r w:rsidRPr="00FB5695">
        <w:t>k ovlivnění obyvatel akustickým zatížením, je většinou velmi obtížné. Další aspekt, jenž může přispět k navyšování počtu akusticky zatížených obyvatel, je</w:t>
      </w:r>
      <w:r w:rsidR="00786561" w:rsidRPr="00FB5695">
        <w:t> </w:t>
      </w:r>
      <w:r w:rsidRPr="00FB5695">
        <w:t xml:space="preserve">nevhodná výstavba akusticky chráněných staveb v okolí komunikací s vysokým dopravním zatížením. Z uvedeného důvodu je </w:t>
      </w:r>
      <w:r w:rsidR="00E5371F" w:rsidRPr="00FB5695">
        <w:t xml:space="preserve">i </w:t>
      </w:r>
      <w:r w:rsidRPr="00FB5695">
        <w:t>nezbytné zamezovat výstavbě akusticky chráněných staveb v blízkém okolí komunikací s vysokým dopravním zatížením.</w:t>
      </w:r>
    </w:p>
    <w:p w14:paraId="7B490E41" w14:textId="42739C33" w:rsidR="0088054E" w:rsidRPr="00FB5695" w:rsidRDefault="0088054E" w:rsidP="0088054E">
      <w:r w:rsidRPr="00FB5695">
        <w:t xml:space="preserve">Součástí realizovaných a plánovaných protihlukových opatření v aglomeraci Praha jsou i opatření uvedená v Návrhu akčního hlukového plánu pro hlavní pozemní komunikace ve vlastnictví státu – Středočeský kraj a aglomerace Praha </w:t>
      </w:r>
      <w:r w:rsidRPr="00FB5695">
        <w:fldChar w:fldCharType="begin"/>
      </w:r>
      <w:r w:rsidRPr="00FB5695">
        <w:instrText xml:space="preserve"> REF _Ref469994720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[11]</w:t>
      </w:r>
      <w:r w:rsidRPr="00FB5695">
        <w:fldChar w:fldCharType="end"/>
      </w:r>
      <w:r w:rsidRPr="00FB5695">
        <w:t xml:space="preserve">, Akčním plánu protihlukových opatření pro hlavní pozemní komunikace ve vlastnictví Středočeského kraje </w:t>
      </w:r>
      <w:r w:rsidRPr="00FB5695">
        <w:fldChar w:fldCharType="begin"/>
      </w:r>
      <w:r w:rsidRPr="00FB5695">
        <w:instrText xml:space="preserve"> REF _Ref469994730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[12]</w:t>
      </w:r>
      <w:r w:rsidRPr="00FB5695">
        <w:fldChar w:fldCharType="end"/>
      </w:r>
      <w:r w:rsidRPr="00FB5695">
        <w:t xml:space="preserve">, Akčního plánu protihlukových opatření provozu dráhy v aglomeraci Praha </w:t>
      </w:r>
      <w:r w:rsidRPr="00FB5695">
        <w:fldChar w:fldCharType="begin"/>
      </w:r>
      <w:r w:rsidRPr="00FB5695">
        <w:instrText xml:space="preserve"> REF _Ref469993946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[13]</w:t>
      </w:r>
      <w:r w:rsidRPr="00FB5695">
        <w:fldChar w:fldCharType="end"/>
      </w:r>
      <w:r w:rsidRPr="00FB5695">
        <w:t xml:space="preserve">, Akčního plánu letiště Praha/Ruzyně </w:t>
      </w:r>
      <w:r w:rsidRPr="00FB5695">
        <w:fldChar w:fldCharType="begin"/>
      </w:r>
      <w:r w:rsidRPr="00FB5695">
        <w:instrText xml:space="preserve"> REF _Ref469994882 \r \h </w:instrText>
      </w:r>
      <w:r w:rsidR="00FB5695" w:rsidRPr="00FB5695">
        <w:instrText xml:space="preserve"> \* MERGEFORMAT </w:instrText>
      </w:r>
      <w:r w:rsidRPr="00FB5695">
        <w:fldChar w:fldCharType="separate"/>
      </w:r>
      <w:r w:rsidR="00A63510">
        <w:t>[14]</w:t>
      </w:r>
      <w:r w:rsidRPr="00FB5695">
        <w:fldChar w:fldCharType="end"/>
      </w:r>
      <w:r w:rsidRPr="00FB5695">
        <w:t>.</w:t>
      </w:r>
    </w:p>
    <w:p w14:paraId="3CB4D936" w14:textId="77777777" w:rsidR="00EA0E2E" w:rsidRPr="00FB5695" w:rsidRDefault="00EA0E2E" w:rsidP="00030335">
      <w:pPr>
        <w:rPr>
          <w:b/>
          <w:highlight w:val="red"/>
        </w:rPr>
      </w:pPr>
      <w:r w:rsidRPr="00FB5695">
        <w:rPr>
          <w:highlight w:val="red"/>
        </w:rPr>
        <w:br w:type="page"/>
      </w:r>
    </w:p>
    <w:p w14:paraId="00FDC15E" w14:textId="77777777" w:rsidR="00C02144" w:rsidRPr="00FB5695" w:rsidRDefault="00C02144" w:rsidP="00683E3E">
      <w:pPr>
        <w:pStyle w:val="KapitolaA"/>
      </w:pPr>
      <w:bookmarkStart w:id="266" w:name="_Toc405198620"/>
      <w:bookmarkStart w:id="267" w:name="_Toc405238850"/>
      <w:bookmarkStart w:id="268" w:name="_Toc409615616"/>
      <w:bookmarkStart w:id="269" w:name="_Toc473282509"/>
      <w:r w:rsidRPr="00683E3E">
        <w:lastRenderedPageBreak/>
        <w:t>Podklady</w:t>
      </w:r>
      <w:bookmarkEnd w:id="266"/>
      <w:bookmarkEnd w:id="267"/>
      <w:bookmarkEnd w:id="268"/>
      <w:bookmarkEnd w:id="269"/>
    </w:p>
    <w:p w14:paraId="21EFD0F9" w14:textId="77777777" w:rsidR="00165808" w:rsidRPr="00FB5695" w:rsidRDefault="00165808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70" w:name="_Ref293582596"/>
      <w:r w:rsidRPr="00FB5695">
        <w:t>Vyhláška, kterou se stanoví mezní hodnoty hlukových ukazatelů, jejich výpočet, základní požadavky na obsah strategických hlukových map a akčních plánů a</w:t>
      </w:r>
      <w:r w:rsidR="00FE777A" w:rsidRPr="00FB5695">
        <w:t> </w:t>
      </w:r>
      <w:r w:rsidRPr="00FB5695">
        <w:t>podmínky účasti veřejnosti na jejich přípravě (vyhláška o hlukovém mapování). Sbírka zákonů ČR. 2006, č. 523/2006 Sb.</w:t>
      </w:r>
    </w:p>
    <w:p w14:paraId="08309F2D" w14:textId="77777777" w:rsidR="005519C2" w:rsidRPr="00FB5695" w:rsidRDefault="005519C2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71" w:name="_Ref404599252"/>
      <w:r w:rsidRPr="00FB5695">
        <w:t>Směrnice Evropského parlamentu a Rady 2002/49/ES ze</w:t>
      </w:r>
      <w:r w:rsidR="00786561" w:rsidRPr="00FB5695">
        <w:t> </w:t>
      </w:r>
      <w:r w:rsidRPr="00FB5695">
        <w:t>dne</w:t>
      </w:r>
      <w:r w:rsidR="00786561" w:rsidRPr="00FB5695">
        <w:t> </w:t>
      </w:r>
      <w:r w:rsidRPr="00FB5695">
        <w:t>25.</w:t>
      </w:r>
      <w:r w:rsidR="00786561" w:rsidRPr="00FB5695">
        <w:t> </w:t>
      </w:r>
      <w:r w:rsidRPr="00FB5695">
        <w:t>6.</w:t>
      </w:r>
      <w:r w:rsidR="00786561" w:rsidRPr="00FB5695">
        <w:t> </w:t>
      </w:r>
      <w:r w:rsidRPr="00FB5695">
        <w:t>2002, o</w:t>
      </w:r>
      <w:r w:rsidR="00786561" w:rsidRPr="00FB5695">
        <w:t> </w:t>
      </w:r>
      <w:r w:rsidRPr="00FB5695">
        <w:t>hodnocení a</w:t>
      </w:r>
      <w:r w:rsidR="00AB00A4" w:rsidRPr="00FB5695">
        <w:t> </w:t>
      </w:r>
      <w:r w:rsidRPr="00FB5695">
        <w:t>řízení hluku ve venkovním prostředí.</w:t>
      </w:r>
      <w:bookmarkEnd w:id="271"/>
    </w:p>
    <w:p w14:paraId="4C574199" w14:textId="77777777" w:rsidR="001109C4" w:rsidRPr="00FB5695" w:rsidRDefault="001109C4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r w:rsidRPr="00FB5695">
        <w:t>Zákon č. 258/2000 Sb., o ochraně veřejného zdraví a o změně některých souvisejících zákon</w:t>
      </w:r>
      <w:r w:rsidR="006410E9" w:rsidRPr="00FB5695">
        <w:t>ů, ve znění pozdějších předpisů.</w:t>
      </w:r>
    </w:p>
    <w:p w14:paraId="4A7C6E46" w14:textId="77777777" w:rsidR="001109C4" w:rsidRPr="00FB5695" w:rsidRDefault="001109C4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r w:rsidRPr="00FB5695">
        <w:t>Nařízení vlády č. 272/2011 Sb., o ochraně zdraví před nepříznivými účinky hluku</w:t>
      </w:r>
      <w:r w:rsidR="00AB00A4" w:rsidRPr="00FB5695">
        <w:t xml:space="preserve"> </w:t>
      </w:r>
      <w:r w:rsidRPr="00FB5695">
        <w:t>a</w:t>
      </w:r>
      <w:r w:rsidR="00AB00A4" w:rsidRPr="00FB5695">
        <w:t> </w:t>
      </w:r>
      <w:r w:rsidRPr="00FB5695">
        <w:t>vibrací</w:t>
      </w:r>
      <w:r w:rsidR="00454407" w:rsidRPr="00FB5695">
        <w:t xml:space="preserve"> ve znění </w:t>
      </w:r>
      <w:r w:rsidR="00FB5695" w:rsidRPr="00FB5695">
        <w:t>pozdějších předpisů</w:t>
      </w:r>
      <w:r w:rsidR="00454407" w:rsidRPr="00FB5695">
        <w:t>.</w:t>
      </w:r>
    </w:p>
    <w:p w14:paraId="229F53F0" w14:textId="77777777" w:rsidR="004662B1" w:rsidRPr="00FB5695" w:rsidRDefault="004662B1" w:rsidP="00CD7215">
      <w:pPr>
        <w:pStyle w:val="Identifikace"/>
        <w:numPr>
          <w:ilvl w:val="0"/>
          <w:numId w:val="9"/>
        </w:numPr>
        <w:tabs>
          <w:tab w:val="clear" w:pos="340"/>
          <w:tab w:val="clear" w:pos="2126"/>
          <w:tab w:val="num" w:pos="567"/>
        </w:tabs>
        <w:spacing w:after="120" w:line="252" w:lineRule="auto"/>
        <w:ind w:left="567" w:hanging="567"/>
        <w:rPr>
          <w:rFonts w:ascii="Trebuchet MS" w:hAnsi="Trebuchet MS"/>
          <w:szCs w:val="22"/>
        </w:rPr>
      </w:pPr>
      <w:bookmarkStart w:id="272" w:name="_Ref409510066"/>
      <w:r w:rsidRPr="00FB5695">
        <w:rPr>
          <w:rFonts w:ascii="Trebuchet MS" w:hAnsi="Trebuchet MS"/>
          <w:szCs w:val="22"/>
        </w:rPr>
        <w:t>Vyhláška o stanovení seznamu aglomerací pro účely hodnocení a snižování hluku, Sbírka zákonů ČR, 2006</w:t>
      </w:r>
      <w:bookmarkEnd w:id="272"/>
      <w:r w:rsidR="001606ED" w:rsidRPr="00FB5695">
        <w:rPr>
          <w:rFonts w:ascii="Trebuchet MS" w:hAnsi="Trebuchet MS"/>
          <w:szCs w:val="22"/>
        </w:rPr>
        <w:t>, č. 561/2006 Sb.</w:t>
      </w:r>
    </w:p>
    <w:p w14:paraId="5563F63A" w14:textId="77777777" w:rsidR="009165C6" w:rsidRPr="00FB5695" w:rsidRDefault="009165C6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73" w:name="_Ref404949302"/>
      <w:r w:rsidRPr="00FB5695">
        <w:t>Metodický návod pro zpracování akčních plánů protihlukových opatření podle Směrnice 2002/49/EC o snižování a řízení hluku v životním prostředí. Ministerstvo zdravotnictví ČR, 2014</w:t>
      </w:r>
      <w:r w:rsidR="006410E9" w:rsidRPr="00FB5695">
        <w:t>.</w:t>
      </w:r>
      <w:bookmarkEnd w:id="273"/>
    </w:p>
    <w:p w14:paraId="76E9F951" w14:textId="77777777" w:rsidR="00051144" w:rsidRPr="00FB5695" w:rsidRDefault="00051144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74" w:name="_Ref449816445"/>
      <w:r w:rsidRPr="00FB5695">
        <w:t>Aktualizace metodiky pro zpracování akčních hlukových plánů pro silniční dopravu. EKOLA group, spol. s r.o., 2015.</w:t>
      </w:r>
      <w:bookmarkEnd w:id="274"/>
    </w:p>
    <w:p w14:paraId="090E87FF" w14:textId="77777777" w:rsidR="00E95124" w:rsidRDefault="00E95124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75" w:name="_Ref450043678"/>
      <w:bookmarkStart w:id="276" w:name="_Ref458501370"/>
      <w:bookmarkStart w:id="277" w:name="_Ref405209827"/>
      <w:r w:rsidRPr="00FB5695">
        <w:t xml:space="preserve">Strategické hlukové mapy 2012 – aglomerace </w:t>
      </w:r>
      <w:r w:rsidR="001706F0" w:rsidRPr="00FB5695">
        <w:t>Praha</w:t>
      </w:r>
      <w:r w:rsidRPr="00FB5695">
        <w:t xml:space="preserve">. </w:t>
      </w:r>
      <w:bookmarkEnd w:id="275"/>
      <w:r w:rsidRPr="00FB5695">
        <w:t>Zdravotní ústav se sídlem v Ostravě, 2013.</w:t>
      </w:r>
      <w:bookmarkEnd w:id="276"/>
    </w:p>
    <w:p w14:paraId="0D8406F3" w14:textId="77777777" w:rsidR="00565E22" w:rsidRPr="00FB5695" w:rsidRDefault="00565E22" w:rsidP="00565E22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78" w:name="_Ref472943325"/>
      <w:r w:rsidRPr="00565E22">
        <w:t>Vyhodnocení rozdílu emise hluku silniční dopravy v roce 2015 a 2014 na území hlavního města Prahy</w:t>
      </w:r>
      <w:r>
        <w:t>. Akustika Praha s.r.o. 09/2016</w:t>
      </w:r>
      <w:r w:rsidRPr="00FB5695">
        <w:t>.</w:t>
      </w:r>
      <w:bookmarkEnd w:id="278"/>
    </w:p>
    <w:p w14:paraId="1D0B4C6E" w14:textId="77777777" w:rsidR="00FB287B" w:rsidRPr="00FB5695" w:rsidRDefault="00FB287B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79" w:name="_Ref458416983"/>
      <w:bookmarkEnd w:id="277"/>
      <w:r w:rsidRPr="00FB5695">
        <w:t>Akční plán snižování hluku pro aglomeraci Praha 2008. Akustika Praha s.r.o. 2008.</w:t>
      </w:r>
    </w:p>
    <w:p w14:paraId="557FDB9F" w14:textId="77777777" w:rsidR="00FB287B" w:rsidRPr="00FB5695" w:rsidRDefault="00FB287B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80" w:name="_Ref469994720"/>
      <w:r w:rsidRPr="00FB5695">
        <w:t>Návrh Akčního hlukového plánu pro hlavní pozemní komunikace ve vlastnictví státu, 2. kolo, Středočeský kraj a aglomerace Praha. Za „Sdružení–AP“ Akustika Praha s.r.o., 11/2016.</w:t>
      </w:r>
      <w:bookmarkEnd w:id="280"/>
    </w:p>
    <w:p w14:paraId="25193D6D" w14:textId="77777777" w:rsidR="0077514C" w:rsidRPr="00FB5695" w:rsidRDefault="0077514C" w:rsidP="0077514C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81" w:name="_Ref469994730"/>
      <w:bookmarkStart w:id="282" w:name="_Ref469994286"/>
      <w:r w:rsidRPr="00FB5695">
        <w:t>Akční plán protihlukových opatření pro hlavní pozemní komunikace ve vlastnictví Středočeského kraje. EKOLA group, spol. s r.o., 2016.</w:t>
      </w:r>
      <w:bookmarkEnd w:id="281"/>
    </w:p>
    <w:p w14:paraId="54565032" w14:textId="77777777" w:rsidR="0077514C" w:rsidRPr="00FB5695" w:rsidRDefault="0077514C" w:rsidP="0077514C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83" w:name="_Ref469993946"/>
      <w:r w:rsidRPr="00FB5695">
        <w:t>Akční plán protihlukových opatření provozu dráhy v aglomeraci Praha (II. fáze). Sofis Grant s.r.o., 06/2016</w:t>
      </w:r>
      <w:bookmarkEnd w:id="283"/>
    </w:p>
    <w:p w14:paraId="0E4F6097" w14:textId="77777777" w:rsidR="003512F8" w:rsidRPr="00FB5695" w:rsidRDefault="003512F8" w:rsidP="00CD7215">
      <w:pPr>
        <w:widowControl w:val="0"/>
        <w:numPr>
          <w:ilvl w:val="0"/>
          <w:numId w:val="9"/>
        </w:numPr>
        <w:tabs>
          <w:tab w:val="left" w:pos="567"/>
        </w:tabs>
        <w:spacing w:before="120" w:line="252" w:lineRule="auto"/>
      </w:pPr>
      <w:bookmarkStart w:id="284" w:name="_Ref469994882"/>
      <w:r w:rsidRPr="00FB5695">
        <w:t>Program snižování hluku (Akční plán) letiště Praha/Ruzyně. Letiště Praha, a. s., 2016.</w:t>
      </w:r>
      <w:bookmarkEnd w:id="282"/>
      <w:bookmarkEnd w:id="284"/>
    </w:p>
    <w:p w14:paraId="16392CD7" w14:textId="77777777" w:rsidR="00FC32FC" w:rsidRPr="00FB5695" w:rsidRDefault="00FC32FC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85" w:name="_Ref469989896"/>
      <w:bookmarkEnd w:id="279"/>
      <w:r w:rsidRPr="00FB5695">
        <w:t>Akční plán protihlukových opatření pro aglomeraci Brno. EKOLA group, spol. s r.o., 2016.</w:t>
      </w:r>
      <w:bookmarkEnd w:id="285"/>
    </w:p>
    <w:p w14:paraId="2A79FF7C" w14:textId="77777777" w:rsidR="00B34495" w:rsidRPr="00FB5695" w:rsidRDefault="00B34495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bookmarkStart w:id="286" w:name="_Ref469989898"/>
      <w:r w:rsidRPr="00FB5695">
        <w:t>Akční plán protihlukových opatření pro hlavní pozemní komunikace ve vlastnictví Plzeňského kraje. EKOLA group, spol. s r.o., 2015.</w:t>
      </w:r>
      <w:bookmarkEnd w:id="286"/>
    </w:p>
    <w:p w14:paraId="254B078C" w14:textId="77777777" w:rsidR="00FB287B" w:rsidRPr="00FB5695" w:rsidRDefault="00B34495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r w:rsidRPr="00FB5695">
        <w:t>Akční plán protihlukových opatření pro hlavní pozemní komunikace v Pardubickém kraji ve správě ŘSD ČR. EKOLA group, spol. s r.o., 2016.</w:t>
      </w:r>
    </w:p>
    <w:p w14:paraId="4A6D54FC" w14:textId="77777777" w:rsidR="001109C4" w:rsidRPr="00FB5695" w:rsidRDefault="001109C4" w:rsidP="00CD7215">
      <w:pPr>
        <w:widowControl w:val="0"/>
        <w:numPr>
          <w:ilvl w:val="0"/>
          <w:numId w:val="9"/>
        </w:numPr>
        <w:tabs>
          <w:tab w:val="clear" w:pos="340"/>
          <w:tab w:val="left" w:pos="567"/>
        </w:tabs>
        <w:spacing w:before="120" w:line="252" w:lineRule="auto"/>
        <w:ind w:left="567" w:hanging="567"/>
      </w:pPr>
      <w:r w:rsidRPr="00FB5695">
        <w:t>Liberko, M.: Metodické pokyny pro výpočet hladin hluku z dopravy. VÚVA Brno, 1991</w:t>
      </w:r>
      <w:r w:rsidR="006410E9" w:rsidRPr="00FB5695">
        <w:t>.</w:t>
      </w:r>
    </w:p>
    <w:p w14:paraId="5F621A31" w14:textId="77777777" w:rsidR="001109C4" w:rsidRPr="00FB5695" w:rsidRDefault="001109C4" w:rsidP="00CD7215">
      <w:pPr>
        <w:pStyle w:val="Identifikace"/>
        <w:numPr>
          <w:ilvl w:val="0"/>
          <w:numId w:val="9"/>
        </w:numPr>
        <w:tabs>
          <w:tab w:val="clear" w:pos="340"/>
          <w:tab w:val="clear" w:pos="2126"/>
          <w:tab w:val="left" w:pos="567"/>
        </w:tabs>
        <w:spacing w:after="120" w:line="252" w:lineRule="auto"/>
        <w:ind w:left="567" w:hanging="567"/>
        <w:rPr>
          <w:rFonts w:ascii="Trebuchet MS" w:hAnsi="Trebuchet MS"/>
          <w:szCs w:val="22"/>
        </w:rPr>
      </w:pPr>
      <w:r w:rsidRPr="00FB5695">
        <w:rPr>
          <w:rFonts w:ascii="Trebuchet MS" w:hAnsi="Trebuchet MS"/>
          <w:szCs w:val="22"/>
        </w:rPr>
        <w:t>Liberko, M.: Novela metodiky pro výpočet hluku silniční dopravy. Planeta č. 2/2005</w:t>
      </w:r>
      <w:r w:rsidR="006410E9" w:rsidRPr="00FB5695">
        <w:rPr>
          <w:rFonts w:ascii="Trebuchet MS" w:hAnsi="Trebuchet MS"/>
          <w:szCs w:val="22"/>
        </w:rPr>
        <w:t>.</w:t>
      </w:r>
    </w:p>
    <w:p w14:paraId="5193B10D" w14:textId="77777777" w:rsidR="001109C4" w:rsidRPr="00FB5695" w:rsidRDefault="001109C4" w:rsidP="00CD7215">
      <w:pPr>
        <w:pStyle w:val="Identifikace"/>
        <w:numPr>
          <w:ilvl w:val="0"/>
          <w:numId w:val="9"/>
        </w:numPr>
        <w:tabs>
          <w:tab w:val="clear" w:pos="340"/>
          <w:tab w:val="clear" w:pos="2126"/>
          <w:tab w:val="left" w:pos="567"/>
        </w:tabs>
        <w:spacing w:after="120" w:line="252" w:lineRule="auto"/>
        <w:ind w:left="567" w:hanging="567"/>
        <w:rPr>
          <w:rFonts w:ascii="Trebuchet MS" w:hAnsi="Trebuchet MS"/>
          <w:szCs w:val="22"/>
        </w:rPr>
      </w:pPr>
      <w:bookmarkStart w:id="287" w:name="_Ref362285505"/>
      <w:r w:rsidRPr="00FB5695">
        <w:rPr>
          <w:rFonts w:ascii="Trebuchet MS" w:hAnsi="Trebuchet MS"/>
          <w:szCs w:val="22"/>
        </w:rPr>
        <w:t>Liberko, M., Ládyš, L.: Výpočet hluku z automobilové dopravy. Manuál 2011. Praha, 11/2011</w:t>
      </w:r>
      <w:r w:rsidR="006410E9" w:rsidRPr="00FB5695">
        <w:rPr>
          <w:rFonts w:ascii="Trebuchet MS" w:hAnsi="Trebuchet MS"/>
          <w:szCs w:val="22"/>
        </w:rPr>
        <w:t>.</w:t>
      </w:r>
      <w:bookmarkEnd w:id="287"/>
    </w:p>
    <w:p w14:paraId="29FC251A" w14:textId="77777777" w:rsidR="00603208" w:rsidRPr="00FB5695" w:rsidRDefault="00603208" w:rsidP="00CD7215">
      <w:pPr>
        <w:pStyle w:val="Literatura"/>
        <w:numPr>
          <w:ilvl w:val="0"/>
          <w:numId w:val="9"/>
        </w:numPr>
        <w:tabs>
          <w:tab w:val="clear" w:pos="340"/>
          <w:tab w:val="num" w:pos="567"/>
        </w:tabs>
        <w:spacing w:before="120"/>
        <w:ind w:left="567" w:hanging="567"/>
        <w:rPr>
          <w:lang w:val="en-US"/>
        </w:rPr>
      </w:pPr>
      <w:r w:rsidRPr="00FB5695">
        <w:rPr>
          <w:lang w:val="en-US"/>
        </w:rPr>
        <w:t>Guidance Note for Noise Action Planning. EPA, 2009.</w:t>
      </w:r>
    </w:p>
    <w:p w14:paraId="49282711" w14:textId="77777777" w:rsidR="00C773EF" w:rsidRPr="00FB5695" w:rsidRDefault="00C773EF" w:rsidP="00CD7215">
      <w:pPr>
        <w:pStyle w:val="Literatura"/>
        <w:numPr>
          <w:ilvl w:val="0"/>
          <w:numId w:val="9"/>
        </w:numPr>
        <w:tabs>
          <w:tab w:val="clear" w:pos="340"/>
          <w:tab w:val="num" w:pos="567"/>
        </w:tabs>
        <w:spacing w:before="120"/>
        <w:ind w:left="567" w:hanging="567"/>
        <w:rPr>
          <w:lang w:val="en-US"/>
        </w:rPr>
      </w:pPr>
      <w:r w:rsidRPr="00FB5695">
        <w:rPr>
          <w:lang w:val="en-US"/>
        </w:rPr>
        <w:lastRenderedPageBreak/>
        <w:t>Good Practice Guide for Strategic Noise Mapping and the Production of Associated Data on Noise Exposure. Version 2. WG-AEN, 13</w:t>
      </w:r>
      <w:r w:rsidRPr="00FB5695">
        <w:rPr>
          <w:vertAlign w:val="superscript"/>
          <w:lang w:val="en-US"/>
        </w:rPr>
        <w:t>th</w:t>
      </w:r>
      <w:r w:rsidRPr="00FB5695">
        <w:rPr>
          <w:lang w:val="en-US"/>
        </w:rPr>
        <w:t xml:space="preserve"> August 2007.</w:t>
      </w:r>
    </w:p>
    <w:p w14:paraId="246FA21A" w14:textId="77777777" w:rsidR="00FC32FC" w:rsidRPr="00FB5695" w:rsidRDefault="00FC32FC" w:rsidP="00CD7215">
      <w:pPr>
        <w:pStyle w:val="Literatura"/>
        <w:numPr>
          <w:ilvl w:val="0"/>
          <w:numId w:val="9"/>
        </w:numPr>
        <w:tabs>
          <w:tab w:val="clear" w:pos="340"/>
          <w:tab w:val="num" w:pos="567"/>
        </w:tabs>
        <w:spacing w:before="120"/>
        <w:ind w:left="567" w:hanging="567"/>
      </w:pPr>
      <w:bookmarkStart w:id="288" w:name="_Ref469663179"/>
      <w:r w:rsidRPr="00FB5695">
        <w:t>Intenzity automobilové dopravy na sledované síti TSK. Technická správa komunikací hlavního města Prahy, Úsek dopravního inženýrství, podzim 2015.</w:t>
      </w:r>
      <w:bookmarkEnd w:id="288"/>
    </w:p>
    <w:p w14:paraId="69AA7AA3" w14:textId="475074D4" w:rsidR="001109C4" w:rsidRDefault="001109C4" w:rsidP="00CD7215">
      <w:pPr>
        <w:pStyle w:val="Identifikace"/>
        <w:numPr>
          <w:ilvl w:val="0"/>
          <w:numId w:val="9"/>
        </w:numPr>
        <w:tabs>
          <w:tab w:val="clear" w:pos="340"/>
          <w:tab w:val="clear" w:pos="2126"/>
          <w:tab w:val="num" w:pos="567"/>
        </w:tabs>
        <w:spacing w:after="120" w:line="252" w:lineRule="auto"/>
        <w:ind w:left="567" w:hanging="567"/>
        <w:rPr>
          <w:rFonts w:ascii="Trebuchet MS" w:hAnsi="Trebuchet MS"/>
          <w:szCs w:val="22"/>
        </w:rPr>
      </w:pPr>
      <w:bookmarkStart w:id="289" w:name="_Ref404590453"/>
      <w:bookmarkStart w:id="290" w:name="_Ref362285490"/>
      <w:bookmarkEnd w:id="270"/>
      <w:r w:rsidRPr="00FB5695">
        <w:rPr>
          <w:rFonts w:ascii="Trebuchet MS" w:hAnsi="Trebuchet MS"/>
          <w:szCs w:val="22"/>
        </w:rPr>
        <w:t>Výsledky celostátního sčítání dopravy na silniční a dálniční síti ČR v roce 2010</w:t>
      </w:r>
      <w:r w:rsidR="00165808" w:rsidRPr="00FB5695">
        <w:rPr>
          <w:rFonts w:ascii="Trebuchet MS" w:hAnsi="Trebuchet MS"/>
          <w:szCs w:val="22"/>
        </w:rPr>
        <w:t>. ŘSD</w:t>
      </w:r>
      <w:r w:rsidR="00FE777A" w:rsidRPr="00FB5695">
        <w:rPr>
          <w:rFonts w:ascii="Trebuchet MS" w:hAnsi="Trebuchet MS"/>
          <w:szCs w:val="22"/>
        </w:rPr>
        <w:t> </w:t>
      </w:r>
      <w:r w:rsidR="00165808" w:rsidRPr="00FB5695">
        <w:rPr>
          <w:rFonts w:ascii="Trebuchet MS" w:hAnsi="Trebuchet MS"/>
          <w:szCs w:val="22"/>
        </w:rPr>
        <w:t>ČR</w:t>
      </w:r>
      <w:r w:rsidR="005519C2" w:rsidRPr="00FB5695">
        <w:rPr>
          <w:rFonts w:ascii="Trebuchet MS" w:hAnsi="Trebuchet MS"/>
          <w:szCs w:val="22"/>
        </w:rPr>
        <w:t>,</w:t>
      </w:r>
      <w:r w:rsidR="00165808" w:rsidRPr="00FB5695">
        <w:rPr>
          <w:rFonts w:ascii="Trebuchet MS" w:hAnsi="Trebuchet MS"/>
          <w:szCs w:val="22"/>
        </w:rPr>
        <w:t xml:space="preserve"> 2010. </w:t>
      </w:r>
      <w:r w:rsidR="008D2416" w:rsidRPr="00FB5695">
        <w:rPr>
          <w:rFonts w:ascii="Trebuchet MS" w:hAnsi="Trebuchet MS"/>
          <w:szCs w:val="22"/>
        </w:rPr>
        <w:t xml:space="preserve">Dostupné na: </w:t>
      </w:r>
      <w:hyperlink r:id="rId46" w:history="1">
        <w:r w:rsidR="003A1A2B" w:rsidRPr="00983B5C">
          <w:rPr>
            <w:rStyle w:val="Hypertextovodkaz"/>
            <w:rFonts w:ascii="Trebuchet MS" w:hAnsi="Trebuchet MS"/>
            <w:szCs w:val="22"/>
          </w:rPr>
          <w:t>http://www.scitani2010.rsd.cz</w:t>
        </w:r>
      </w:hyperlink>
      <w:r w:rsidR="006410E9" w:rsidRPr="00FB5695">
        <w:rPr>
          <w:rFonts w:ascii="Trebuchet MS" w:hAnsi="Trebuchet MS"/>
          <w:szCs w:val="22"/>
        </w:rPr>
        <w:t>.</w:t>
      </w:r>
      <w:bookmarkEnd w:id="289"/>
    </w:p>
    <w:p w14:paraId="4C2FAC16" w14:textId="77777777" w:rsidR="003A1A2B" w:rsidRPr="00FB5695" w:rsidRDefault="003A1A2B" w:rsidP="00CD7215">
      <w:pPr>
        <w:pStyle w:val="Identifikace"/>
        <w:numPr>
          <w:ilvl w:val="0"/>
          <w:numId w:val="9"/>
        </w:numPr>
        <w:tabs>
          <w:tab w:val="clear" w:pos="340"/>
          <w:tab w:val="clear" w:pos="2126"/>
          <w:tab w:val="num" w:pos="567"/>
        </w:tabs>
        <w:spacing w:after="120" w:line="252" w:lineRule="auto"/>
        <w:ind w:left="567" w:hanging="567"/>
        <w:rPr>
          <w:rFonts w:ascii="Trebuchet MS" w:hAnsi="Trebuchet MS"/>
          <w:szCs w:val="22"/>
        </w:rPr>
      </w:pPr>
      <w:bookmarkStart w:id="291" w:name="_Ref472944561"/>
      <w:r>
        <w:rPr>
          <w:rFonts w:ascii="Trebuchet MS" w:hAnsi="Trebuchet MS"/>
          <w:szCs w:val="22"/>
        </w:rPr>
        <w:t>Intenzity tramvajového provozu ve vybraných uzlech a zastávkách hl. m. Prahy v roce 2015. DPP a.s., 2016.</w:t>
      </w:r>
      <w:bookmarkEnd w:id="291"/>
    </w:p>
    <w:p w14:paraId="5BE99EE8" w14:textId="77777777" w:rsidR="00165808" w:rsidRPr="00FB5695" w:rsidRDefault="00165808" w:rsidP="00CD7215">
      <w:pPr>
        <w:pStyle w:val="Literatura"/>
        <w:numPr>
          <w:ilvl w:val="0"/>
          <w:numId w:val="9"/>
        </w:numPr>
        <w:tabs>
          <w:tab w:val="clear" w:pos="340"/>
        </w:tabs>
        <w:spacing w:before="120"/>
        <w:ind w:left="567" w:hanging="567"/>
      </w:pPr>
      <w:bookmarkStart w:id="292" w:name="_Ref362523823"/>
      <w:r w:rsidRPr="00FB5695">
        <w:t>Sčítání lidu, domů a bytů 2011. Český statistický úřad, 2013</w:t>
      </w:r>
      <w:bookmarkEnd w:id="292"/>
      <w:r w:rsidR="006410E9" w:rsidRPr="00FB5695">
        <w:t>.</w:t>
      </w:r>
    </w:p>
    <w:p w14:paraId="2C821F19" w14:textId="77777777" w:rsidR="00DE3672" w:rsidRPr="00FB5695" w:rsidRDefault="00DE3672" w:rsidP="00CD7215">
      <w:pPr>
        <w:pStyle w:val="Literatura"/>
        <w:numPr>
          <w:ilvl w:val="0"/>
          <w:numId w:val="9"/>
        </w:numPr>
        <w:tabs>
          <w:tab w:val="clear" w:pos="340"/>
        </w:tabs>
        <w:spacing w:before="120"/>
        <w:ind w:left="567" w:hanging="567"/>
      </w:pPr>
      <w:bookmarkStart w:id="293" w:name="_Ref405231135"/>
      <w:r w:rsidRPr="00FB5695">
        <w:t>Fotodokumentace z měření akustickou kamerou. EKOLA group, spol. s r.o., 2012-2014.</w:t>
      </w:r>
      <w:bookmarkEnd w:id="293"/>
    </w:p>
    <w:p w14:paraId="16EFBC61" w14:textId="77777777" w:rsidR="00B52549" w:rsidRPr="00FB5695" w:rsidRDefault="00B52549" w:rsidP="00CD7215">
      <w:pPr>
        <w:pStyle w:val="Literatura"/>
        <w:numPr>
          <w:ilvl w:val="0"/>
          <w:numId w:val="9"/>
        </w:numPr>
        <w:tabs>
          <w:tab w:val="clear" w:pos="340"/>
        </w:tabs>
        <w:spacing w:before="120"/>
        <w:ind w:left="567" w:hanging="567"/>
        <w:rPr>
          <w:lang w:val="en-US"/>
        </w:rPr>
      </w:pPr>
      <w:bookmarkStart w:id="294" w:name="_Ref409099482"/>
      <w:r w:rsidRPr="00FB5695">
        <w:rPr>
          <w:lang w:val="en-US"/>
        </w:rPr>
        <w:t>Good practice guide on quiet areas. European Environment Agency, 20</w:t>
      </w:r>
      <w:r w:rsidR="00C57F46" w:rsidRPr="00FB5695">
        <w:rPr>
          <w:lang w:val="en-US"/>
        </w:rPr>
        <w:t>14.</w:t>
      </w:r>
      <w:r w:rsidR="00786561" w:rsidRPr="00FB5695">
        <w:rPr>
          <w:lang w:val="en-US"/>
        </w:rPr>
        <w:t xml:space="preserve"> </w:t>
      </w:r>
      <w:r w:rsidRPr="00FB5695">
        <w:t>Dostupné</w:t>
      </w:r>
      <w:r w:rsidR="00786561" w:rsidRPr="00FB5695">
        <w:t> </w:t>
      </w:r>
      <w:r w:rsidRPr="00FB5695">
        <w:t>na</w:t>
      </w:r>
      <w:r w:rsidRPr="00FB5695">
        <w:rPr>
          <w:lang w:val="en-US"/>
        </w:rPr>
        <w:t>:</w:t>
      </w:r>
      <w:r w:rsidR="00C57F46" w:rsidRPr="00FB5695">
        <w:rPr>
          <w:lang w:val="en-US"/>
        </w:rPr>
        <w:t xml:space="preserve"> </w:t>
      </w:r>
      <w:r w:rsidRPr="00FB5695">
        <w:rPr>
          <w:lang w:val="en-US"/>
        </w:rPr>
        <w:t>http://www.eea.europa.eu/publications/good-practice-guide-on-quiet-areas/download</w:t>
      </w:r>
      <w:bookmarkEnd w:id="294"/>
      <w:r w:rsidR="00250777" w:rsidRPr="00FB5695">
        <w:rPr>
          <w:lang w:val="en-US"/>
        </w:rPr>
        <w:t>.</w:t>
      </w:r>
    </w:p>
    <w:p w14:paraId="061A94DB" w14:textId="77777777" w:rsidR="00C57F46" w:rsidRPr="00FB5695" w:rsidRDefault="00C57F46" w:rsidP="00CD7215">
      <w:pPr>
        <w:pStyle w:val="Literatura"/>
        <w:numPr>
          <w:ilvl w:val="0"/>
          <w:numId w:val="9"/>
        </w:numPr>
        <w:tabs>
          <w:tab w:val="clear" w:pos="340"/>
        </w:tabs>
        <w:spacing w:before="120"/>
        <w:ind w:left="567" w:hanging="567"/>
        <w:rPr>
          <w:lang w:val="en-US"/>
        </w:rPr>
      </w:pPr>
      <w:bookmarkStart w:id="295" w:name="_Ref409099423"/>
      <w:r w:rsidRPr="00FB5695">
        <w:rPr>
          <w:lang w:val="en-US"/>
        </w:rPr>
        <w:t xml:space="preserve">Research into Quiet Areas: Recommendations for identification. DEFRA, 2006. </w:t>
      </w:r>
      <w:r w:rsidRPr="00FB5695">
        <w:t>Dostupné</w:t>
      </w:r>
      <w:r w:rsidR="00957373" w:rsidRPr="00FB5695">
        <w:t xml:space="preserve"> </w:t>
      </w:r>
      <w:r w:rsidRPr="00FB5695">
        <w:t>na</w:t>
      </w:r>
      <w:r w:rsidRPr="00FB5695">
        <w:rPr>
          <w:lang w:val="en-US"/>
        </w:rPr>
        <w:t>:</w:t>
      </w:r>
      <w:r w:rsidR="00957373" w:rsidRPr="00FB5695">
        <w:rPr>
          <w:lang w:val="en-US"/>
        </w:rPr>
        <w:t xml:space="preserve"> </w:t>
      </w:r>
      <w:r w:rsidRPr="00FB5695">
        <w:rPr>
          <w:lang w:val="en-US"/>
        </w:rPr>
        <w:t>http://randd.defra.gov.uk/Document.aspx?Document=</w:t>
      </w:r>
      <w:r w:rsidR="00957373" w:rsidRPr="00FB5695">
        <w:rPr>
          <w:lang w:val="en-US"/>
        </w:rPr>
        <w:t xml:space="preserve"> </w:t>
      </w:r>
      <w:r w:rsidRPr="00FB5695">
        <w:rPr>
          <w:lang w:val="en-US"/>
        </w:rPr>
        <w:t>NO01109_4629_FRP.doc</w:t>
      </w:r>
      <w:bookmarkEnd w:id="295"/>
      <w:r w:rsidR="00250777" w:rsidRPr="00FB5695">
        <w:rPr>
          <w:lang w:val="en-US"/>
        </w:rPr>
        <w:t>.</w:t>
      </w:r>
    </w:p>
    <w:p w14:paraId="44CD5134" w14:textId="77777777" w:rsidR="000964C7" w:rsidRPr="00FB5695" w:rsidRDefault="000964C7" w:rsidP="00CD7215">
      <w:pPr>
        <w:pStyle w:val="Literatura"/>
        <w:numPr>
          <w:ilvl w:val="0"/>
          <w:numId w:val="9"/>
        </w:numPr>
        <w:tabs>
          <w:tab w:val="clear" w:pos="340"/>
        </w:tabs>
        <w:spacing w:before="120"/>
        <w:ind w:left="567" w:hanging="567"/>
        <w:rPr>
          <w:lang w:val="en-US"/>
        </w:rPr>
      </w:pPr>
      <w:bookmarkStart w:id="296" w:name="_Ref458011449"/>
      <w:r w:rsidRPr="00FB5695">
        <w:rPr>
          <w:lang w:val="en-US"/>
        </w:rPr>
        <w:t>Noise operation restrictions at EU Airports. Report from the Commission to the Council and the European Parl</w:t>
      </w:r>
      <w:r w:rsidR="00FB5695">
        <w:rPr>
          <w:lang w:val="en-US"/>
        </w:rPr>
        <w:t>i</w:t>
      </w:r>
      <w:r w:rsidRPr="00FB5695">
        <w:rPr>
          <w:lang w:val="en-US"/>
        </w:rPr>
        <w:t>ament. (Report on the application of Directive 2002/30/EC). 15.2.2008, COM (2008) 66 final.</w:t>
      </w:r>
      <w:bookmarkEnd w:id="296"/>
    </w:p>
    <w:p w14:paraId="13B101D9" w14:textId="40BF6DDB" w:rsidR="00165808" w:rsidRPr="00FB5695" w:rsidRDefault="00A63510" w:rsidP="00CD7215">
      <w:pPr>
        <w:pStyle w:val="Identifikace"/>
        <w:numPr>
          <w:ilvl w:val="0"/>
          <w:numId w:val="9"/>
        </w:numPr>
        <w:tabs>
          <w:tab w:val="clear" w:pos="340"/>
          <w:tab w:val="clear" w:pos="2126"/>
          <w:tab w:val="num" w:pos="567"/>
        </w:tabs>
        <w:spacing w:after="120" w:line="252" w:lineRule="auto"/>
        <w:ind w:left="567" w:hanging="567"/>
        <w:rPr>
          <w:rFonts w:ascii="Trebuchet MS" w:hAnsi="Trebuchet MS"/>
          <w:szCs w:val="22"/>
        </w:rPr>
      </w:pPr>
      <w:hyperlink r:id="rId47" w:history="1">
        <w:r w:rsidR="000250B0" w:rsidRPr="00FB5695">
          <w:rPr>
            <w:rFonts w:ascii="Trebuchet MS" w:hAnsi="Trebuchet MS"/>
            <w:szCs w:val="22"/>
          </w:rPr>
          <w:t>http://www.mapy.cz</w:t>
        </w:r>
      </w:hyperlink>
      <w:r w:rsidR="000250B0" w:rsidRPr="00FB5695">
        <w:rPr>
          <w:rFonts w:ascii="Trebuchet MS" w:hAnsi="Trebuchet MS"/>
          <w:szCs w:val="22"/>
        </w:rPr>
        <w:t>, http://maps.google.com</w:t>
      </w:r>
      <w:r w:rsidR="006410E9" w:rsidRPr="00FB5695">
        <w:rPr>
          <w:rFonts w:ascii="Trebuchet MS" w:hAnsi="Trebuchet MS"/>
          <w:szCs w:val="22"/>
        </w:rPr>
        <w:t>.</w:t>
      </w:r>
    </w:p>
    <w:p w14:paraId="08A0A007" w14:textId="77777777" w:rsidR="005C3E66" w:rsidRPr="00FB5695" w:rsidRDefault="005C3E66">
      <w:pPr>
        <w:spacing w:after="0"/>
        <w:jc w:val="left"/>
        <w:rPr>
          <w:b/>
        </w:rPr>
      </w:pPr>
      <w:bookmarkStart w:id="297" w:name="_Toc405198621"/>
      <w:bookmarkStart w:id="298" w:name="_Toc405238851"/>
      <w:bookmarkStart w:id="299" w:name="_Toc409615617"/>
      <w:bookmarkEnd w:id="290"/>
      <w:r w:rsidRPr="00FB5695">
        <w:br w:type="page"/>
      </w:r>
    </w:p>
    <w:p w14:paraId="1527D6E1" w14:textId="77777777" w:rsidR="0036622B" w:rsidRPr="00FB5695" w:rsidRDefault="0036622B" w:rsidP="00683E3E">
      <w:pPr>
        <w:pStyle w:val="KapitolaA"/>
      </w:pPr>
      <w:bookmarkStart w:id="300" w:name="_Toc473282510"/>
      <w:r w:rsidRPr="00683E3E">
        <w:lastRenderedPageBreak/>
        <w:t>Přílohy</w:t>
      </w:r>
      <w:bookmarkEnd w:id="297"/>
      <w:bookmarkEnd w:id="298"/>
      <w:bookmarkEnd w:id="299"/>
      <w:bookmarkEnd w:id="300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7525"/>
      </w:tblGrid>
      <w:tr w:rsidR="0045170A" w:rsidRPr="00FB5695" w14:paraId="34B94AF6" w14:textId="77777777" w:rsidTr="009E3B9C">
        <w:tc>
          <w:tcPr>
            <w:tcW w:w="1560" w:type="dxa"/>
            <w:shd w:val="clear" w:color="auto" w:fill="auto"/>
          </w:tcPr>
          <w:p w14:paraId="346B4144" w14:textId="77777777" w:rsidR="0033490B" w:rsidRPr="00FB5695" w:rsidRDefault="009E3B9C" w:rsidP="00E048A4">
            <w:pPr>
              <w:spacing w:before="120"/>
              <w:jc w:val="left"/>
            </w:pPr>
            <w:r w:rsidRPr="00FB5695">
              <w:t>Příloha č. 1:</w:t>
            </w:r>
          </w:p>
        </w:tc>
        <w:tc>
          <w:tcPr>
            <w:tcW w:w="7525" w:type="dxa"/>
            <w:shd w:val="clear" w:color="auto" w:fill="auto"/>
          </w:tcPr>
          <w:p w14:paraId="11B3AB24" w14:textId="60AE8EE4" w:rsidR="0033490B" w:rsidRPr="00FB5695" w:rsidRDefault="0076397B" w:rsidP="003E1066">
            <w:pPr>
              <w:spacing w:before="120"/>
            </w:pPr>
            <w:r w:rsidRPr="00FB5695">
              <w:t xml:space="preserve">Popis a lokalizace kritických míst </w:t>
            </w:r>
            <w:r w:rsidR="00921314">
              <w:t xml:space="preserve">I. </w:t>
            </w:r>
            <w:r w:rsidRPr="00FB5695">
              <w:t>priority</w:t>
            </w:r>
            <w:r w:rsidR="00921314">
              <w:t xml:space="preserve"> ze silniční a tramvajové dopravy</w:t>
            </w:r>
            <w:r w:rsidRPr="00FB5695">
              <w:t xml:space="preserve"> </w:t>
            </w:r>
            <w:r w:rsidR="00CD7215" w:rsidRPr="00FB5695">
              <w:t>včetně návrhu protihlukových opatření</w:t>
            </w:r>
          </w:p>
        </w:tc>
      </w:tr>
      <w:tr w:rsidR="0045170A" w:rsidRPr="00FB5695" w14:paraId="597165E4" w14:textId="77777777" w:rsidTr="009E3B9C">
        <w:tc>
          <w:tcPr>
            <w:tcW w:w="1560" w:type="dxa"/>
            <w:shd w:val="clear" w:color="auto" w:fill="auto"/>
          </w:tcPr>
          <w:p w14:paraId="437D92C3" w14:textId="77777777" w:rsidR="0033490B" w:rsidRPr="00FB5695" w:rsidRDefault="009E3B9C" w:rsidP="00E048A4">
            <w:pPr>
              <w:spacing w:before="120"/>
              <w:jc w:val="left"/>
            </w:pPr>
            <w:r w:rsidRPr="00FB5695">
              <w:t>Příloha č. 2:</w:t>
            </w:r>
          </w:p>
        </w:tc>
        <w:tc>
          <w:tcPr>
            <w:tcW w:w="7525" w:type="dxa"/>
            <w:shd w:val="clear" w:color="auto" w:fill="auto"/>
          </w:tcPr>
          <w:p w14:paraId="4374230C" w14:textId="77777777" w:rsidR="0033490B" w:rsidRPr="00FB5695" w:rsidRDefault="009E3B9C" w:rsidP="003E1066">
            <w:pPr>
              <w:spacing w:before="120"/>
            </w:pPr>
            <w:r w:rsidRPr="00FB5695">
              <w:t>Všechna schválená nebo prováděná opatření ke snížení hluku</w:t>
            </w:r>
            <w:r w:rsidR="00CD7215" w:rsidRPr="00FB5695">
              <w:t xml:space="preserve"> (2008–2012)</w:t>
            </w:r>
          </w:p>
        </w:tc>
      </w:tr>
      <w:tr w:rsidR="0045170A" w:rsidRPr="00FB5695" w14:paraId="59D13D31" w14:textId="77777777" w:rsidTr="009E3B9C">
        <w:tc>
          <w:tcPr>
            <w:tcW w:w="1560" w:type="dxa"/>
            <w:shd w:val="clear" w:color="auto" w:fill="auto"/>
          </w:tcPr>
          <w:p w14:paraId="6E5EB032" w14:textId="77777777" w:rsidR="00CD7215" w:rsidRPr="00FB5695" w:rsidRDefault="00CD7215" w:rsidP="00CD7215">
            <w:pPr>
              <w:spacing w:before="120"/>
              <w:jc w:val="left"/>
            </w:pPr>
            <w:r w:rsidRPr="00FB5695">
              <w:t>Příloha č. 3:</w:t>
            </w:r>
          </w:p>
        </w:tc>
        <w:tc>
          <w:tcPr>
            <w:tcW w:w="7525" w:type="dxa"/>
            <w:shd w:val="clear" w:color="auto" w:fill="auto"/>
          </w:tcPr>
          <w:p w14:paraId="419A5C3C" w14:textId="77777777" w:rsidR="00CD7215" w:rsidRPr="00FB5695" w:rsidRDefault="00CD7215" w:rsidP="00CD7215">
            <w:pPr>
              <w:spacing w:before="120"/>
            </w:pPr>
            <w:r w:rsidRPr="00FB5695">
              <w:t>Plánovaná opatření ke snížení hluku</w:t>
            </w:r>
            <w:r w:rsidR="00A11659" w:rsidRPr="00FB5695">
              <w:t xml:space="preserve"> v horizontu 5 let (2013</w:t>
            </w:r>
            <w:r w:rsidRPr="00FB5695">
              <w:t>–201</w:t>
            </w:r>
            <w:r w:rsidR="00A11659" w:rsidRPr="00FB5695">
              <w:t>7</w:t>
            </w:r>
            <w:r w:rsidRPr="00FB5695">
              <w:t>)</w:t>
            </w:r>
          </w:p>
        </w:tc>
      </w:tr>
      <w:tr w:rsidR="0045170A" w:rsidRPr="00FB5695" w14:paraId="5BD0F458" w14:textId="77777777" w:rsidTr="009E3B9C">
        <w:tc>
          <w:tcPr>
            <w:tcW w:w="1560" w:type="dxa"/>
            <w:shd w:val="clear" w:color="auto" w:fill="auto"/>
          </w:tcPr>
          <w:p w14:paraId="4B256102" w14:textId="77777777" w:rsidR="00CD7215" w:rsidRPr="00FB5695" w:rsidRDefault="00CD7215" w:rsidP="00CD7215">
            <w:pPr>
              <w:spacing w:before="120"/>
              <w:jc w:val="left"/>
            </w:pPr>
            <w:r w:rsidRPr="00FB5695">
              <w:t>Příloha č. 4:</w:t>
            </w:r>
          </w:p>
        </w:tc>
        <w:tc>
          <w:tcPr>
            <w:tcW w:w="7525" w:type="dxa"/>
            <w:shd w:val="clear" w:color="auto" w:fill="auto"/>
          </w:tcPr>
          <w:p w14:paraId="74076C41" w14:textId="77777777" w:rsidR="00CD7215" w:rsidRPr="00FB5695" w:rsidRDefault="00CD7215" w:rsidP="00CD7215">
            <w:pPr>
              <w:spacing w:before="120"/>
            </w:pPr>
            <w:r w:rsidRPr="00FB5695">
              <w:t>Dlouhodobá strategie</w:t>
            </w:r>
            <w:r w:rsidR="00A11659" w:rsidRPr="00FB5695">
              <w:t xml:space="preserve"> ke snížení hluku (2018+)</w:t>
            </w:r>
          </w:p>
        </w:tc>
      </w:tr>
      <w:tr w:rsidR="0045170A" w:rsidRPr="00FB5695" w14:paraId="037A59D1" w14:textId="77777777" w:rsidTr="009E3B9C">
        <w:tc>
          <w:tcPr>
            <w:tcW w:w="1560" w:type="dxa"/>
            <w:shd w:val="clear" w:color="auto" w:fill="auto"/>
          </w:tcPr>
          <w:p w14:paraId="7A3AC22F" w14:textId="77777777" w:rsidR="00CD7215" w:rsidRPr="00FB5695" w:rsidRDefault="00CD7215" w:rsidP="00CD7215">
            <w:pPr>
              <w:spacing w:before="120"/>
              <w:jc w:val="left"/>
            </w:pPr>
            <w:r w:rsidRPr="00FB5695">
              <w:t>Příloha č. 5:</w:t>
            </w:r>
          </w:p>
        </w:tc>
        <w:tc>
          <w:tcPr>
            <w:tcW w:w="7525" w:type="dxa"/>
            <w:shd w:val="clear" w:color="auto" w:fill="auto"/>
          </w:tcPr>
          <w:p w14:paraId="3B388CB2" w14:textId="77777777" w:rsidR="00CD7215" w:rsidRPr="00FB5695" w:rsidRDefault="00CD7215" w:rsidP="00CD7215">
            <w:pPr>
              <w:spacing w:before="120"/>
            </w:pPr>
            <w:r w:rsidRPr="00FB5695">
              <w:t>Počet ovlivněných obyvatel nad mezní hodnotou deskriptoru L</w:t>
            </w:r>
            <w:r w:rsidRPr="00FB5695">
              <w:rPr>
                <w:vertAlign w:val="subscript"/>
              </w:rPr>
              <w:t>n</w:t>
            </w:r>
            <w:r w:rsidRPr="00FB5695">
              <w:t xml:space="preserve"> v katastrálních územích v okolí pozemních komunikací aglomerace Praha </w:t>
            </w:r>
          </w:p>
        </w:tc>
      </w:tr>
      <w:tr w:rsidR="0045170A" w:rsidRPr="00FB5695" w14:paraId="42449899" w14:textId="77777777" w:rsidTr="009E3B9C">
        <w:tc>
          <w:tcPr>
            <w:tcW w:w="1560" w:type="dxa"/>
            <w:shd w:val="clear" w:color="auto" w:fill="auto"/>
          </w:tcPr>
          <w:p w14:paraId="07D44F8A" w14:textId="77777777" w:rsidR="00CD7215" w:rsidRPr="00FB5695" w:rsidRDefault="00CD7215" w:rsidP="00CD7215">
            <w:pPr>
              <w:spacing w:before="120"/>
              <w:jc w:val="left"/>
            </w:pPr>
            <w:r w:rsidRPr="00FB5695">
              <w:t>Příloha č. 6:</w:t>
            </w:r>
          </w:p>
        </w:tc>
        <w:tc>
          <w:tcPr>
            <w:tcW w:w="7525" w:type="dxa"/>
            <w:shd w:val="clear" w:color="auto" w:fill="auto"/>
          </w:tcPr>
          <w:p w14:paraId="76FC25D7" w14:textId="77777777" w:rsidR="00CD7215" w:rsidRPr="00FB5695" w:rsidRDefault="00CD7215" w:rsidP="00CD7215">
            <w:pPr>
              <w:spacing w:before="120"/>
              <w:rPr>
                <w:vertAlign w:val="subscript"/>
              </w:rPr>
            </w:pPr>
            <w:r w:rsidRPr="00FB5695">
              <w:t>Počet ovlivněných obyvatel nad mezní hodnotou deskriptoru L</w:t>
            </w:r>
            <w:r w:rsidRPr="00FB5695">
              <w:rPr>
                <w:vertAlign w:val="subscript"/>
              </w:rPr>
              <w:t>dvn</w:t>
            </w:r>
            <w:r w:rsidRPr="00FB5695">
              <w:t xml:space="preserve"> v katastrálních územích v okolí železničních tratí aglomerace Praha</w:t>
            </w:r>
          </w:p>
        </w:tc>
      </w:tr>
      <w:tr w:rsidR="0045170A" w:rsidRPr="00FB5695" w14:paraId="266D64EE" w14:textId="77777777" w:rsidTr="009E3B9C">
        <w:tc>
          <w:tcPr>
            <w:tcW w:w="1560" w:type="dxa"/>
            <w:shd w:val="clear" w:color="auto" w:fill="auto"/>
          </w:tcPr>
          <w:p w14:paraId="5C9F0A36" w14:textId="77777777" w:rsidR="00CD7215" w:rsidRPr="00FB5695" w:rsidRDefault="00CD7215" w:rsidP="00CD7215">
            <w:pPr>
              <w:spacing w:before="120"/>
              <w:jc w:val="left"/>
            </w:pPr>
            <w:r w:rsidRPr="00FB5695">
              <w:t>Příloha č. 7:</w:t>
            </w:r>
          </w:p>
        </w:tc>
        <w:tc>
          <w:tcPr>
            <w:tcW w:w="7525" w:type="dxa"/>
            <w:shd w:val="clear" w:color="auto" w:fill="auto"/>
          </w:tcPr>
          <w:p w14:paraId="5C579148" w14:textId="77777777" w:rsidR="00CD7215" w:rsidRPr="00FB5695" w:rsidRDefault="00CD7215" w:rsidP="00CD7215">
            <w:pPr>
              <w:spacing w:before="120"/>
            </w:pPr>
            <w:r w:rsidRPr="00FB5695">
              <w:t>Počet ovlivněných obyvatel nad mezní hodnotou deskriptoru L</w:t>
            </w:r>
            <w:r w:rsidRPr="00FB5695">
              <w:rPr>
                <w:vertAlign w:val="subscript"/>
              </w:rPr>
              <w:t>dvn</w:t>
            </w:r>
            <w:r w:rsidRPr="00FB5695">
              <w:t xml:space="preserve"> v katastrálních územích v okolí letišť aglomerace Praha</w:t>
            </w:r>
          </w:p>
        </w:tc>
      </w:tr>
      <w:tr w:rsidR="0045170A" w:rsidRPr="00FB5695" w14:paraId="210F5E85" w14:textId="77777777" w:rsidTr="009E3B9C">
        <w:tc>
          <w:tcPr>
            <w:tcW w:w="1560" w:type="dxa"/>
            <w:shd w:val="clear" w:color="auto" w:fill="auto"/>
          </w:tcPr>
          <w:p w14:paraId="4DC5B5E8" w14:textId="77777777" w:rsidR="00CD7215" w:rsidRPr="00FB5695" w:rsidRDefault="00CD7215" w:rsidP="00CD7215">
            <w:pPr>
              <w:spacing w:before="120"/>
              <w:jc w:val="left"/>
            </w:pPr>
            <w:r w:rsidRPr="00FB5695">
              <w:t>Příloha č. 8:</w:t>
            </w:r>
          </w:p>
        </w:tc>
        <w:tc>
          <w:tcPr>
            <w:tcW w:w="7525" w:type="dxa"/>
            <w:shd w:val="clear" w:color="auto" w:fill="auto"/>
          </w:tcPr>
          <w:p w14:paraId="34E06F02" w14:textId="77777777" w:rsidR="00CD7215" w:rsidRPr="00FB5695" w:rsidRDefault="00CD7215" w:rsidP="00CD7215">
            <w:pPr>
              <w:spacing w:before="120"/>
            </w:pPr>
            <w:r w:rsidRPr="00FB5695">
              <w:t>Počet ovlivněných obyvatel nad mezní hodnotou deskriptoru L</w:t>
            </w:r>
            <w:r w:rsidRPr="00FB5695">
              <w:rPr>
                <w:vertAlign w:val="subscript"/>
              </w:rPr>
              <w:t>n</w:t>
            </w:r>
            <w:r w:rsidRPr="00FB5695">
              <w:t xml:space="preserve"> v katastrálních územích v okolí integrovaných zařízení aglomerace Praha</w:t>
            </w:r>
          </w:p>
        </w:tc>
      </w:tr>
      <w:tr w:rsidR="0045170A" w:rsidRPr="00FB5695" w14:paraId="6A59CA3B" w14:textId="77777777" w:rsidTr="009E3B9C">
        <w:tc>
          <w:tcPr>
            <w:tcW w:w="1560" w:type="dxa"/>
            <w:shd w:val="clear" w:color="auto" w:fill="auto"/>
          </w:tcPr>
          <w:p w14:paraId="65A9D008" w14:textId="77777777" w:rsidR="00CD7215" w:rsidRPr="00FB5695" w:rsidRDefault="00CD7215" w:rsidP="00CD7215">
            <w:pPr>
              <w:spacing w:before="120"/>
              <w:jc w:val="left"/>
            </w:pPr>
            <w:r w:rsidRPr="00FB5695">
              <w:t>Příloha č. 9:</w:t>
            </w:r>
          </w:p>
        </w:tc>
        <w:tc>
          <w:tcPr>
            <w:tcW w:w="7525" w:type="dxa"/>
            <w:shd w:val="clear" w:color="auto" w:fill="auto"/>
          </w:tcPr>
          <w:p w14:paraId="3E9EBA31" w14:textId="3B2C82EC" w:rsidR="00CD7215" w:rsidRPr="00FB5695" w:rsidRDefault="00921314" w:rsidP="00921314">
            <w:pPr>
              <w:spacing w:before="120"/>
            </w:pPr>
            <w:r>
              <w:t>Vymezení kritických míst pro hluk ze silniční a tramvajové dopravy</w:t>
            </w:r>
          </w:p>
        </w:tc>
      </w:tr>
    </w:tbl>
    <w:p w14:paraId="11B030DF" w14:textId="77777777" w:rsidR="00161EE5" w:rsidRPr="00FB5695" w:rsidRDefault="00161EE5" w:rsidP="00004FE0">
      <w:pPr>
        <w:pStyle w:val="Identifikace"/>
        <w:tabs>
          <w:tab w:val="clear" w:pos="2126"/>
        </w:tabs>
        <w:spacing w:before="0" w:after="120" w:line="252" w:lineRule="auto"/>
        <w:ind w:left="0" w:firstLine="0"/>
        <w:rPr>
          <w:rFonts w:ascii="Trebuchet MS" w:hAnsi="Trebuchet MS"/>
          <w:color w:val="FF0000"/>
          <w:szCs w:val="22"/>
        </w:rPr>
      </w:pPr>
    </w:p>
    <w:sectPr w:rsidR="00161EE5" w:rsidRPr="00FB5695" w:rsidSect="00004FE0">
      <w:footerReference w:type="default" r:id="rId48"/>
      <w:pgSz w:w="11906" w:h="16838"/>
      <w:pgMar w:top="1418" w:right="1418" w:bottom="1276" w:left="1418" w:header="71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43CE6" w14:textId="77777777" w:rsidR="00921314" w:rsidRDefault="00921314" w:rsidP="00CF5F10">
      <w:r>
        <w:separator/>
      </w:r>
    </w:p>
  </w:endnote>
  <w:endnote w:type="continuationSeparator" w:id="0">
    <w:p w14:paraId="60489D6F" w14:textId="77777777" w:rsidR="00921314" w:rsidRDefault="00921314" w:rsidP="00CF5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94EFD" w14:textId="047B18B6" w:rsidR="00921314" w:rsidRDefault="00921314" w:rsidP="004D69DB">
    <w:pPr>
      <w:pBdr>
        <w:top w:val="single" w:sz="4" w:space="1" w:color="auto"/>
      </w:pBdr>
      <w:tabs>
        <w:tab w:val="right" w:pos="9072"/>
      </w:tabs>
      <w:jc w:val="center"/>
    </w:pPr>
    <w:r>
      <w:rPr>
        <w:noProof/>
      </w:rPr>
      <w:drawing>
        <wp:anchor distT="0" distB="0" distL="114300" distR="114300" simplePos="0" relativeHeight="251686400" behindDoc="1" locked="0" layoutInCell="1" allowOverlap="1" wp14:anchorId="20C903CB" wp14:editId="4BC42190">
          <wp:simplePos x="0" y="0"/>
          <wp:positionH relativeFrom="column">
            <wp:posOffset>-7620</wp:posOffset>
          </wp:positionH>
          <wp:positionV relativeFrom="paragraph">
            <wp:posOffset>100965</wp:posOffset>
          </wp:positionV>
          <wp:extent cx="568960" cy="335915"/>
          <wp:effectExtent l="0" t="0" r="2540" b="6985"/>
          <wp:wrapThrough wrapText="bothSides">
            <wp:wrapPolygon edited="0">
              <wp:start x="7232" y="0"/>
              <wp:lineTo x="0" y="8575"/>
              <wp:lineTo x="0" y="20824"/>
              <wp:lineTo x="16634" y="20824"/>
              <wp:lineTo x="20973" y="20824"/>
              <wp:lineTo x="20973" y="4900"/>
              <wp:lineTo x="15188" y="0"/>
              <wp:lineTo x="7232" y="0"/>
            </wp:wrapPolygon>
          </wp:wrapThrough>
          <wp:docPr id="14337" name="Obrázek 14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KOLAgrou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960" cy="33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14652518"/>
        <w:docPartObj>
          <w:docPartGallery w:val="Page Numbers (Bottom of Page)"/>
          <w:docPartUnique/>
        </w:docPartObj>
      </w:sdtPr>
      <w:sdtEndPr/>
      <w:sdtContent>
        <w:r w:rsidRPr="000936D0">
          <w:rPr>
            <w:b/>
            <w:sz w:val="18"/>
            <w:szCs w:val="18"/>
          </w:rPr>
          <w:t>EKOLA group, spol. s r.o., Mistrovská 4, 108 00 Praha 10</w:t>
        </w:r>
        <w:r w:rsidRPr="000936D0">
          <w:rPr>
            <w:sz w:val="18"/>
            <w:szCs w:val="18"/>
          </w:rPr>
          <w:br/>
          <w:t>tel.: 274 784 927; 602 375 858</w:t>
        </w:r>
        <w:r w:rsidRPr="000936D0">
          <w:rPr>
            <w:sz w:val="18"/>
            <w:szCs w:val="18"/>
          </w:rPr>
          <w:br/>
          <w:t xml:space="preserve">                                             www.ekolagroup.cz; e-mail: ekola@ekolagroup.cz</w:t>
        </w:r>
        <w:r>
          <w:rPr>
            <w:sz w:val="18"/>
          </w:rPr>
          <w:tab/>
        </w:r>
      </w:sdtContent>
    </w:sdt>
    <w:r>
      <w:fldChar w:fldCharType="begin"/>
    </w:r>
    <w:r>
      <w:instrText>PAGE   \* MERGEFORMAT</w:instrText>
    </w:r>
    <w:r>
      <w:fldChar w:fldCharType="separate"/>
    </w:r>
    <w:r w:rsidR="00A6351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26807" w14:textId="77777777" w:rsidR="00921314" w:rsidRDefault="00921314" w:rsidP="009E6DD7">
    <w:pPr>
      <w:tabs>
        <w:tab w:val="right" w:pos="907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6633F" w14:textId="48B4F935" w:rsidR="00921314" w:rsidRDefault="00921314" w:rsidP="00DC40F1">
    <w:pPr>
      <w:pStyle w:val="Zpat"/>
      <w:pBdr>
        <w:top w:val="single" w:sz="4" w:space="1" w:color="auto"/>
      </w:pBdr>
      <w:tabs>
        <w:tab w:val="clear" w:pos="4536"/>
      </w:tabs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23BBC31" wp14:editId="3E487FD5">
          <wp:simplePos x="0" y="0"/>
          <wp:positionH relativeFrom="column">
            <wp:posOffset>-7620</wp:posOffset>
          </wp:positionH>
          <wp:positionV relativeFrom="paragraph">
            <wp:posOffset>100965</wp:posOffset>
          </wp:positionV>
          <wp:extent cx="568960" cy="335915"/>
          <wp:effectExtent l="0" t="0" r="2540" b="6985"/>
          <wp:wrapThrough wrapText="bothSides">
            <wp:wrapPolygon edited="0">
              <wp:start x="7232" y="0"/>
              <wp:lineTo x="0" y="8575"/>
              <wp:lineTo x="0" y="20824"/>
              <wp:lineTo x="16634" y="20824"/>
              <wp:lineTo x="20973" y="20824"/>
              <wp:lineTo x="20973" y="4900"/>
              <wp:lineTo x="15188" y="0"/>
              <wp:lineTo x="7232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KOLAgrou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960" cy="33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2102166404"/>
        <w:docPartObj>
          <w:docPartGallery w:val="Page Numbers (Bottom of Page)"/>
          <w:docPartUnique/>
        </w:docPartObj>
      </w:sdtPr>
      <w:sdtEndPr/>
      <w:sdtContent>
        <w:r w:rsidRPr="005A0F7C">
          <w:rPr>
            <w:b/>
            <w:sz w:val="18"/>
            <w:szCs w:val="18"/>
          </w:rPr>
          <w:t>EKO</w:t>
        </w:r>
        <w:r w:rsidRPr="005A0F7C">
          <w:rPr>
            <w:b/>
            <w:sz w:val="18"/>
          </w:rPr>
          <w:t>LA group, spol. s r.o., Mistrovská 4, 108 00 Praha 10</w:t>
        </w:r>
        <w:r>
          <w:rPr>
            <w:sz w:val="18"/>
          </w:rPr>
          <w:br/>
          <w:t>tel.: 274 784 927; 602 375 858</w:t>
        </w:r>
        <w:r>
          <w:rPr>
            <w:sz w:val="18"/>
          </w:rPr>
          <w:br/>
          <w:t xml:space="preserve">                                             </w:t>
        </w:r>
        <w:r w:rsidRPr="00F22B1E">
          <w:rPr>
            <w:sz w:val="18"/>
          </w:rPr>
          <w:t>www.ekolagroup.cz</w:t>
        </w:r>
        <w:r>
          <w:rPr>
            <w:sz w:val="18"/>
          </w:rPr>
          <w:t>; e-mail: ekola@ekolagroup.cz</w:t>
        </w:r>
        <w:r>
          <w:rPr>
            <w:sz w:val="18"/>
          </w:rPr>
          <w:tab/>
        </w:r>
      </w:sdtContent>
    </w:sdt>
    <w:r>
      <w:fldChar w:fldCharType="begin"/>
    </w:r>
    <w:r>
      <w:instrText>PAGE   \* MERGEFORMAT</w:instrText>
    </w:r>
    <w:r>
      <w:fldChar w:fldCharType="separate"/>
    </w:r>
    <w:r w:rsidR="00A63510">
      <w:rPr>
        <w:noProof/>
      </w:rPr>
      <w:t>6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9AE93" w14:textId="2B62D3E3" w:rsidR="00921314" w:rsidRDefault="00921314" w:rsidP="00AB00A4">
    <w:pPr>
      <w:pStyle w:val="Zpat"/>
      <w:pBdr>
        <w:top w:val="single" w:sz="4" w:space="1" w:color="auto"/>
      </w:pBdr>
      <w:tabs>
        <w:tab w:val="clear" w:pos="4536"/>
        <w:tab w:val="clear" w:pos="9072"/>
        <w:tab w:val="right" w:pos="14034"/>
      </w:tabs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886FE0" wp14:editId="7E5CE524">
          <wp:simplePos x="0" y="0"/>
          <wp:positionH relativeFrom="column">
            <wp:posOffset>-7620</wp:posOffset>
          </wp:positionH>
          <wp:positionV relativeFrom="paragraph">
            <wp:posOffset>100965</wp:posOffset>
          </wp:positionV>
          <wp:extent cx="568960" cy="335915"/>
          <wp:effectExtent l="0" t="0" r="2540" b="6985"/>
          <wp:wrapThrough wrapText="bothSides">
            <wp:wrapPolygon edited="0">
              <wp:start x="7232" y="0"/>
              <wp:lineTo x="0" y="8575"/>
              <wp:lineTo x="0" y="20824"/>
              <wp:lineTo x="16634" y="20824"/>
              <wp:lineTo x="20973" y="20824"/>
              <wp:lineTo x="20973" y="4900"/>
              <wp:lineTo x="15188" y="0"/>
              <wp:lineTo x="7232" y="0"/>
            </wp:wrapPolygon>
          </wp:wrapThrough>
          <wp:docPr id="29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KOLAgrou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960" cy="33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838763223"/>
        <w:docPartObj>
          <w:docPartGallery w:val="Page Numbers (Bottom of Page)"/>
          <w:docPartUnique/>
        </w:docPartObj>
      </w:sdtPr>
      <w:sdtEndPr/>
      <w:sdtContent>
        <w:r w:rsidRPr="005A0F7C">
          <w:rPr>
            <w:b/>
            <w:sz w:val="18"/>
            <w:szCs w:val="18"/>
          </w:rPr>
          <w:t>EKO</w:t>
        </w:r>
        <w:r w:rsidRPr="005A0F7C">
          <w:rPr>
            <w:b/>
            <w:sz w:val="18"/>
          </w:rPr>
          <w:t>LA group, spol. s r.o., Mistrovská 4, 108 00 Praha 10</w:t>
        </w:r>
        <w:r>
          <w:rPr>
            <w:sz w:val="18"/>
          </w:rPr>
          <w:br/>
          <w:t>tel.: 274 784 927; 602 375 858</w:t>
        </w:r>
        <w:r>
          <w:rPr>
            <w:sz w:val="18"/>
          </w:rPr>
          <w:br/>
          <w:t xml:space="preserve">                                                                                            </w:t>
        </w:r>
        <w:r w:rsidRPr="00F22B1E">
          <w:rPr>
            <w:sz w:val="18"/>
          </w:rPr>
          <w:t>www.ekolagroup.cz</w:t>
        </w:r>
        <w:r>
          <w:rPr>
            <w:sz w:val="18"/>
          </w:rPr>
          <w:t>; e-mail: ekola@ekolagroup.cz</w:t>
        </w:r>
        <w:r>
          <w:rPr>
            <w:sz w:val="18"/>
          </w:rPr>
          <w:tab/>
        </w:r>
      </w:sdtContent>
    </w:sdt>
    <w:r>
      <w:fldChar w:fldCharType="begin"/>
    </w:r>
    <w:r>
      <w:instrText>PAGE   \* MERGEFORMAT</w:instrText>
    </w:r>
    <w:r>
      <w:fldChar w:fldCharType="separate"/>
    </w:r>
    <w:r w:rsidR="00A63510">
      <w:rPr>
        <w:noProof/>
      </w:rPr>
      <w:t>22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1818C" w14:textId="26EA329F" w:rsidR="00921314" w:rsidRDefault="00921314" w:rsidP="009E6DC6">
    <w:pPr>
      <w:pBdr>
        <w:top w:val="single" w:sz="4" w:space="1" w:color="auto"/>
      </w:pBdr>
      <w:tabs>
        <w:tab w:val="left" w:pos="8789"/>
      </w:tabs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6D5B17" wp14:editId="4CCFA351">
          <wp:simplePos x="0" y="0"/>
          <wp:positionH relativeFrom="column">
            <wp:posOffset>-7620</wp:posOffset>
          </wp:positionH>
          <wp:positionV relativeFrom="paragraph">
            <wp:posOffset>100965</wp:posOffset>
          </wp:positionV>
          <wp:extent cx="568960" cy="335915"/>
          <wp:effectExtent l="0" t="0" r="2540" b="6985"/>
          <wp:wrapThrough wrapText="bothSides">
            <wp:wrapPolygon edited="0">
              <wp:start x="7232" y="0"/>
              <wp:lineTo x="0" y="8575"/>
              <wp:lineTo x="0" y="20824"/>
              <wp:lineTo x="16634" y="20824"/>
              <wp:lineTo x="20973" y="20824"/>
              <wp:lineTo x="20973" y="4900"/>
              <wp:lineTo x="15188" y="0"/>
              <wp:lineTo x="7232" y="0"/>
            </wp:wrapPolygon>
          </wp:wrapThrough>
          <wp:docPr id="14351" name="Obrázek 14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KOLAgrou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960" cy="33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70143327"/>
        <w:docPartObj>
          <w:docPartGallery w:val="Page Numbers (Bottom of Page)"/>
          <w:docPartUnique/>
        </w:docPartObj>
      </w:sdtPr>
      <w:sdtEndPr/>
      <w:sdtContent>
        <w:r w:rsidRPr="005A0F7C">
          <w:rPr>
            <w:b/>
            <w:sz w:val="18"/>
            <w:szCs w:val="18"/>
          </w:rPr>
          <w:t>EKO</w:t>
        </w:r>
        <w:r w:rsidRPr="005A0F7C">
          <w:rPr>
            <w:b/>
            <w:sz w:val="18"/>
          </w:rPr>
          <w:t>LA group, spol. s r.o., Mistrovská 4, 108 00 Praha 10</w:t>
        </w:r>
        <w:r>
          <w:rPr>
            <w:sz w:val="18"/>
          </w:rPr>
          <w:br/>
          <w:t>tel.: 274 784 927; 602 375 858</w:t>
        </w:r>
        <w:r>
          <w:rPr>
            <w:sz w:val="18"/>
          </w:rPr>
          <w:br/>
          <w:t xml:space="preserve">                                            </w:t>
        </w:r>
        <w:r w:rsidRPr="00F22B1E">
          <w:rPr>
            <w:sz w:val="18"/>
          </w:rPr>
          <w:t>www.ekolagroup.cz</w:t>
        </w:r>
        <w:r>
          <w:rPr>
            <w:sz w:val="18"/>
          </w:rPr>
          <w:t xml:space="preserve">; e-mail: ekola@ekolagroup.cz                                      </w:t>
        </w:r>
      </w:sdtContent>
    </w:sdt>
    <w:r>
      <w:fldChar w:fldCharType="begin"/>
    </w:r>
    <w:r>
      <w:instrText>PAGE   \* MERGEFORMAT</w:instrText>
    </w:r>
    <w:r>
      <w:fldChar w:fldCharType="separate"/>
    </w:r>
    <w:r w:rsidR="00A63510">
      <w:rPr>
        <w:noProof/>
      </w:rPr>
      <w:t>24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3D245" w14:textId="77777777" w:rsidR="00921314" w:rsidRDefault="00921314" w:rsidP="00CF5F10">
      <w:r>
        <w:separator/>
      </w:r>
    </w:p>
  </w:footnote>
  <w:footnote w:type="continuationSeparator" w:id="0">
    <w:p w14:paraId="156156E3" w14:textId="77777777" w:rsidR="00921314" w:rsidRDefault="00921314" w:rsidP="00CF5F10">
      <w:r>
        <w:continuationSeparator/>
      </w:r>
    </w:p>
  </w:footnote>
  <w:footnote w:id="1">
    <w:p w14:paraId="49B3C229" w14:textId="77777777" w:rsidR="00921314" w:rsidRPr="00B00900" w:rsidRDefault="00921314" w:rsidP="00CE3899">
      <w:pPr>
        <w:pStyle w:val="Libor-zprva120"/>
        <w:spacing w:after="0" w:line="240" w:lineRule="auto"/>
        <w:ind w:firstLine="0"/>
        <w:rPr>
          <w:rFonts w:ascii="Trebuchet MS" w:hAnsi="Trebuchet MS"/>
          <w:sz w:val="16"/>
          <w:szCs w:val="16"/>
        </w:rPr>
      </w:pPr>
      <w:r w:rsidRPr="00B00900">
        <w:rPr>
          <w:rStyle w:val="Znakapoznpodarou"/>
          <w:rFonts w:ascii="Trebuchet MS" w:hAnsi="Trebuchet MS"/>
          <w:sz w:val="16"/>
          <w:szCs w:val="16"/>
        </w:rPr>
        <w:footnoteRef/>
      </w:r>
      <w:r w:rsidRPr="00B00900">
        <w:rPr>
          <w:rFonts w:ascii="Trebuchet MS" w:hAnsi="Trebuchet MS"/>
          <w:sz w:val="16"/>
          <w:szCs w:val="16"/>
        </w:rPr>
        <w:t xml:space="preserve"> ČSN ISO 1996 - 1 Popis a měření hluku prostředí; Část 1: Základní veličiny a postupy.</w:t>
      </w:r>
    </w:p>
    <w:p w14:paraId="102C70A5" w14:textId="402F9EC8" w:rsidR="00921314" w:rsidRPr="000E0BC7" w:rsidRDefault="00921314" w:rsidP="00CE3899">
      <w:pPr>
        <w:pStyle w:val="Libor-zprva120"/>
        <w:spacing w:before="40" w:after="0" w:line="240" w:lineRule="auto"/>
        <w:ind w:firstLine="0"/>
        <w:rPr>
          <w:sz w:val="16"/>
          <w:szCs w:val="16"/>
        </w:rPr>
      </w:pPr>
      <w:r w:rsidRPr="00B00900">
        <w:rPr>
          <w:rFonts w:ascii="Trebuchet MS" w:hAnsi="Trebuchet MS"/>
          <w:sz w:val="16"/>
          <w:szCs w:val="16"/>
        </w:rPr>
        <w:t xml:space="preserve">  ČSN ISO 1996 - 2 Popis a měřeni hluku prostředí; Část 2: Získávání údajů souvisejících s využitím území.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83EBFF" w14:textId="77777777" w:rsidR="00921314" w:rsidRPr="00C706FF" w:rsidRDefault="00921314" w:rsidP="009E6DD7">
    <w:pPr>
      <w:pStyle w:val="Zhlav"/>
      <w:pBdr>
        <w:bottom w:val="single" w:sz="4" w:space="1" w:color="auto"/>
      </w:pBdr>
    </w:pPr>
    <w:r w:rsidRPr="009858FF">
      <w:rPr>
        <w:sz w:val="18"/>
        <w:szCs w:val="18"/>
      </w:rPr>
      <w:t xml:space="preserve">Akční plán snižování hluku aglomerace Praha 2016 </w:t>
    </w:r>
    <w:r>
      <w:rPr>
        <w:sz w:val="18"/>
        <w:szCs w:val="18"/>
      </w:rPr>
      <w:t>- NÁVRH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B7C5061"/>
    <w:multiLevelType w:val="hybridMultilevel"/>
    <w:tmpl w:val="B69DF08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5"/>
    <w:multiLevelType w:val="singleLevel"/>
    <w:tmpl w:val="89924B9C"/>
    <w:name w:val="WW8Num5"/>
    <w:lvl w:ilvl="0">
      <w:start w:val="1"/>
      <w:numFmt w:val="decimal"/>
      <w:lvlText w:val="[%1]"/>
      <w:lvlJc w:val="left"/>
      <w:pPr>
        <w:tabs>
          <w:tab w:val="num" w:pos="340"/>
        </w:tabs>
        <w:ind w:left="340" w:hanging="340"/>
      </w:pPr>
      <w:rPr>
        <w:i w:val="0"/>
        <w:sz w:val="22"/>
        <w:szCs w:val="22"/>
      </w:rPr>
    </w:lvl>
  </w:abstractNum>
  <w:abstractNum w:abstractNumId="2" w15:restartNumberingAfterBreak="0">
    <w:nsid w:val="07B72A06"/>
    <w:multiLevelType w:val="hybridMultilevel"/>
    <w:tmpl w:val="B8C864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272B"/>
    <w:multiLevelType w:val="hybridMultilevel"/>
    <w:tmpl w:val="E66C672A"/>
    <w:lvl w:ilvl="0" w:tplc="26E0CA6C">
      <w:start w:val="1"/>
      <w:numFmt w:val="decimal"/>
      <w:pStyle w:val="Literatura"/>
      <w:lvlText w:val="[%1]"/>
      <w:lvlJc w:val="left"/>
      <w:pPr>
        <w:ind w:left="502" w:hanging="360"/>
      </w:pPr>
      <w:rPr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768BF"/>
    <w:multiLevelType w:val="hybridMultilevel"/>
    <w:tmpl w:val="68EED8E2"/>
    <w:lvl w:ilvl="0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169A401F"/>
    <w:multiLevelType w:val="hybridMultilevel"/>
    <w:tmpl w:val="3D38E240"/>
    <w:lvl w:ilvl="0" w:tplc="04050001">
      <w:start w:val="1"/>
      <w:numFmt w:val="bullet"/>
      <w:lvlText w:val=""/>
      <w:lvlJc w:val="left"/>
      <w:pPr>
        <w:ind w:left="1792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512" w:hanging="360"/>
      </w:pPr>
    </w:lvl>
    <w:lvl w:ilvl="2" w:tplc="0405001B" w:tentative="1">
      <w:start w:val="1"/>
      <w:numFmt w:val="lowerRoman"/>
      <w:lvlText w:val="%3."/>
      <w:lvlJc w:val="right"/>
      <w:pPr>
        <w:ind w:left="3232" w:hanging="180"/>
      </w:pPr>
    </w:lvl>
    <w:lvl w:ilvl="3" w:tplc="0405000F" w:tentative="1">
      <w:start w:val="1"/>
      <w:numFmt w:val="decimal"/>
      <w:lvlText w:val="%4."/>
      <w:lvlJc w:val="left"/>
      <w:pPr>
        <w:ind w:left="3952" w:hanging="360"/>
      </w:pPr>
    </w:lvl>
    <w:lvl w:ilvl="4" w:tplc="04050019" w:tentative="1">
      <w:start w:val="1"/>
      <w:numFmt w:val="lowerLetter"/>
      <w:lvlText w:val="%5."/>
      <w:lvlJc w:val="left"/>
      <w:pPr>
        <w:ind w:left="4672" w:hanging="360"/>
      </w:pPr>
    </w:lvl>
    <w:lvl w:ilvl="5" w:tplc="0405001B" w:tentative="1">
      <w:start w:val="1"/>
      <w:numFmt w:val="lowerRoman"/>
      <w:lvlText w:val="%6."/>
      <w:lvlJc w:val="right"/>
      <w:pPr>
        <w:ind w:left="5392" w:hanging="180"/>
      </w:pPr>
    </w:lvl>
    <w:lvl w:ilvl="6" w:tplc="0405000F" w:tentative="1">
      <w:start w:val="1"/>
      <w:numFmt w:val="decimal"/>
      <w:lvlText w:val="%7."/>
      <w:lvlJc w:val="left"/>
      <w:pPr>
        <w:ind w:left="6112" w:hanging="360"/>
      </w:pPr>
    </w:lvl>
    <w:lvl w:ilvl="7" w:tplc="04050019" w:tentative="1">
      <w:start w:val="1"/>
      <w:numFmt w:val="lowerLetter"/>
      <w:lvlText w:val="%8."/>
      <w:lvlJc w:val="left"/>
      <w:pPr>
        <w:ind w:left="6832" w:hanging="360"/>
      </w:pPr>
    </w:lvl>
    <w:lvl w:ilvl="8" w:tplc="0405001B" w:tentative="1">
      <w:start w:val="1"/>
      <w:numFmt w:val="lowerRoman"/>
      <w:lvlText w:val="%9."/>
      <w:lvlJc w:val="right"/>
      <w:pPr>
        <w:ind w:left="7552" w:hanging="180"/>
      </w:pPr>
    </w:lvl>
  </w:abstractNum>
  <w:abstractNum w:abstractNumId="6" w15:restartNumberingAfterBreak="0">
    <w:nsid w:val="20CB3EB9"/>
    <w:multiLevelType w:val="hybridMultilevel"/>
    <w:tmpl w:val="00FE5380"/>
    <w:lvl w:ilvl="0" w:tplc="040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21FF65F4"/>
    <w:multiLevelType w:val="hybridMultilevel"/>
    <w:tmpl w:val="316ECC7A"/>
    <w:lvl w:ilvl="0" w:tplc="040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4F5138A"/>
    <w:multiLevelType w:val="hybridMultilevel"/>
    <w:tmpl w:val="9C48E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A475B"/>
    <w:multiLevelType w:val="hybridMultilevel"/>
    <w:tmpl w:val="7766065C"/>
    <w:lvl w:ilvl="0" w:tplc="E51ADB92">
      <w:start w:val="1"/>
      <w:numFmt w:val="upp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AF3238"/>
    <w:multiLevelType w:val="hybridMultilevel"/>
    <w:tmpl w:val="991AF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A511E"/>
    <w:multiLevelType w:val="hybridMultilevel"/>
    <w:tmpl w:val="08529C74"/>
    <w:lvl w:ilvl="0" w:tplc="764E1B02">
      <w:start w:val="1"/>
      <w:numFmt w:val="bullet"/>
      <w:lvlText w:val="o"/>
      <w:lvlJc w:val="left"/>
      <w:pPr>
        <w:tabs>
          <w:tab w:val="num" w:pos="700"/>
        </w:tabs>
        <w:ind w:left="700" w:hanging="360"/>
      </w:pPr>
      <w:rPr>
        <w:rFonts w:ascii="Courier New" w:hAnsi="Courier New" w:cs="Courier New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6EA6276"/>
    <w:multiLevelType w:val="hybridMultilevel"/>
    <w:tmpl w:val="43C691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A03F2"/>
    <w:multiLevelType w:val="hybridMultilevel"/>
    <w:tmpl w:val="191CA1C0"/>
    <w:lvl w:ilvl="0" w:tplc="0405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D2A2EF7"/>
    <w:multiLevelType w:val="hybridMultilevel"/>
    <w:tmpl w:val="D56642C8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E88335F"/>
    <w:multiLevelType w:val="hybridMultilevel"/>
    <w:tmpl w:val="76C02AD6"/>
    <w:lvl w:ilvl="0" w:tplc="CB1478EA">
      <w:start w:val="1"/>
      <w:numFmt w:val="decimal"/>
      <w:lvlText w:val="%1."/>
      <w:lvlJc w:val="left"/>
      <w:pPr>
        <w:tabs>
          <w:tab w:val="num" w:pos="1755"/>
        </w:tabs>
        <w:ind w:left="1755" w:hanging="975"/>
      </w:pPr>
      <w:rPr>
        <w:rFonts w:ascii="Trebuchet MS" w:hAnsi="Trebuchet MS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6" w15:restartNumberingAfterBreak="0">
    <w:nsid w:val="3F4203CC"/>
    <w:multiLevelType w:val="hybridMultilevel"/>
    <w:tmpl w:val="15222466"/>
    <w:lvl w:ilvl="0" w:tplc="FAC870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C3459"/>
    <w:multiLevelType w:val="hybridMultilevel"/>
    <w:tmpl w:val="F7D408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A11B91"/>
    <w:multiLevelType w:val="hybridMultilevel"/>
    <w:tmpl w:val="F5E4E2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A1336"/>
    <w:multiLevelType w:val="multilevel"/>
    <w:tmpl w:val="FBCC5C3A"/>
    <w:lvl w:ilvl="0">
      <w:start w:val="1"/>
      <w:numFmt w:val="decimal"/>
      <w:pStyle w:val="KapitolaA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pStyle w:val="KapitolaA1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AFC38E5"/>
    <w:multiLevelType w:val="hybridMultilevel"/>
    <w:tmpl w:val="325684CE"/>
    <w:lvl w:ilvl="0" w:tplc="ED10FF6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2A9E8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3C182E">
      <w:start w:val="2"/>
      <w:numFmt w:val="bullet"/>
      <w:lvlText w:val="-"/>
      <w:lvlJc w:val="left"/>
      <w:pPr>
        <w:ind w:left="2160" w:hanging="360"/>
      </w:pPr>
      <w:rPr>
        <w:rFonts w:ascii="Trebuchet MS" w:eastAsia="Times New Roman" w:hAnsi="Trebuchet MS" w:cs="Times New Roman" w:hint="default"/>
      </w:rPr>
    </w:lvl>
    <w:lvl w:ilvl="3" w:tplc="87204F4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B8A09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90D3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BCB57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7269E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68E1A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B5A6166"/>
    <w:multiLevelType w:val="hybridMultilevel"/>
    <w:tmpl w:val="828EEEF8"/>
    <w:lvl w:ilvl="0" w:tplc="ED10FF6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BC318A4"/>
    <w:multiLevelType w:val="hybridMultilevel"/>
    <w:tmpl w:val="E216F80C"/>
    <w:lvl w:ilvl="0" w:tplc="040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E4A188D"/>
    <w:multiLevelType w:val="hybridMultilevel"/>
    <w:tmpl w:val="FFC6E5FA"/>
    <w:lvl w:ilvl="0" w:tplc="3FD410C2">
      <w:start w:val="1"/>
      <w:numFmt w:val="upperLetter"/>
      <w:pStyle w:val="KapitolaA11"/>
      <w:lvlText w:val="%1.1.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D56A49"/>
    <w:multiLevelType w:val="hybridMultilevel"/>
    <w:tmpl w:val="A0020E1E"/>
    <w:lvl w:ilvl="0" w:tplc="040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2A816F5"/>
    <w:multiLevelType w:val="hybridMultilevel"/>
    <w:tmpl w:val="CD527C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E11C8E"/>
    <w:multiLevelType w:val="multilevel"/>
    <w:tmpl w:val="654EC2AE"/>
    <w:lvl w:ilvl="0">
      <w:start w:val="1"/>
      <w:numFmt w:val="decimal"/>
      <w:pStyle w:val="StylNadpis1"/>
      <w:lvlText w:val="%1."/>
      <w:lvlJc w:val="left"/>
      <w:pPr>
        <w:tabs>
          <w:tab w:val="num" w:pos="680"/>
        </w:tabs>
        <w:ind w:left="680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89"/>
        </w:tabs>
        <w:ind w:left="178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3"/>
        </w:tabs>
        <w:ind w:left="193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77"/>
        </w:tabs>
        <w:ind w:left="207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21"/>
        </w:tabs>
        <w:ind w:left="222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65"/>
        </w:tabs>
        <w:ind w:left="236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09"/>
        </w:tabs>
        <w:ind w:left="25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53"/>
        </w:tabs>
        <w:ind w:left="2653" w:hanging="1584"/>
      </w:pPr>
      <w:rPr>
        <w:rFonts w:hint="default"/>
      </w:rPr>
    </w:lvl>
  </w:abstractNum>
  <w:abstractNum w:abstractNumId="27" w15:restartNumberingAfterBreak="0">
    <w:nsid w:val="65F65421"/>
    <w:multiLevelType w:val="hybridMultilevel"/>
    <w:tmpl w:val="5942B902"/>
    <w:lvl w:ilvl="0" w:tplc="0405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8" w15:restartNumberingAfterBreak="0">
    <w:nsid w:val="68F01BA3"/>
    <w:multiLevelType w:val="hybridMultilevel"/>
    <w:tmpl w:val="F9C0DFFC"/>
    <w:lvl w:ilvl="0" w:tplc="4246FEBC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6C22119E"/>
    <w:multiLevelType w:val="multilevel"/>
    <w:tmpl w:val="686EBE56"/>
    <w:styleLink w:val="Saigon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ordin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0BA68E2"/>
    <w:multiLevelType w:val="hybridMultilevel"/>
    <w:tmpl w:val="0C14AC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CB6DB3"/>
    <w:multiLevelType w:val="multilevel"/>
    <w:tmpl w:val="5D50348E"/>
    <w:lvl w:ilvl="0">
      <w:start w:val="7"/>
      <w:numFmt w:val="upperLetter"/>
      <w:lvlText w:val="%1."/>
      <w:lvlJc w:val="left"/>
      <w:pPr>
        <w:ind w:left="996" w:hanging="5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6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32" w15:restartNumberingAfterBreak="0">
    <w:nsid w:val="7BE5483E"/>
    <w:multiLevelType w:val="hybridMultilevel"/>
    <w:tmpl w:val="90ACA32A"/>
    <w:lvl w:ilvl="0" w:tplc="6F4E8364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D3C35E9"/>
    <w:multiLevelType w:val="multilevel"/>
    <w:tmpl w:val="33129C2C"/>
    <w:lvl w:ilvl="0">
      <w:start w:val="1"/>
      <w:numFmt w:val="decimal"/>
      <w:pStyle w:val="Kapitola1"/>
      <w:lvlText w:val="%1."/>
      <w:lvlJc w:val="left"/>
      <w:pPr>
        <w:ind w:left="2202" w:hanging="360"/>
      </w:pPr>
      <w:rPr>
        <w:rFonts w:hint="default"/>
      </w:rPr>
    </w:lvl>
    <w:lvl w:ilvl="1">
      <w:start w:val="1"/>
      <w:numFmt w:val="decimal"/>
      <w:pStyle w:val="Kapitola2"/>
      <w:lvlText w:val="%1.%2."/>
      <w:lvlJc w:val="left"/>
      <w:pPr>
        <w:ind w:left="432" w:hanging="432"/>
      </w:pPr>
    </w:lvl>
    <w:lvl w:ilvl="2">
      <w:start w:val="1"/>
      <w:numFmt w:val="decimal"/>
      <w:pStyle w:val="Kapitola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0"/>
  </w:num>
  <w:num w:numId="3">
    <w:abstractNumId w:val="14"/>
  </w:num>
  <w:num w:numId="4">
    <w:abstractNumId w:val="9"/>
  </w:num>
  <w:num w:numId="5">
    <w:abstractNumId w:val="24"/>
  </w:num>
  <w:num w:numId="6">
    <w:abstractNumId w:val="22"/>
  </w:num>
  <w:num w:numId="7">
    <w:abstractNumId w:val="11"/>
  </w:num>
  <w:num w:numId="8">
    <w:abstractNumId w:val="15"/>
  </w:num>
  <w:num w:numId="9">
    <w:abstractNumId w:val="1"/>
  </w:num>
  <w:num w:numId="10">
    <w:abstractNumId w:val="25"/>
  </w:num>
  <w:num w:numId="11">
    <w:abstractNumId w:val="19"/>
    <w:lvlOverride w:ilvl="0">
      <w:lvl w:ilvl="0">
        <w:start w:val="1"/>
        <w:numFmt w:val="upperLetter"/>
        <w:pStyle w:val="KapitolaA"/>
        <w:lvlText w:val="%1."/>
        <w:lvlJc w:val="left"/>
        <w:pPr>
          <w:ind w:left="930" w:hanging="570"/>
        </w:pPr>
        <w:rPr>
          <w:rFonts w:hint="default"/>
        </w:rPr>
      </w:lvl>
    </w:lvlOverride>
    <w:lvlOverride w:ilvl="1">
      <w:lvl w:ilvl="1">
        <w:start w:val="1"/>
        <w:numFmt w:val="decimal"/>
        <w:pStyle w:val="KapitolaA1"/>
        <w:lvlText w:val="%1.%2"/>
        <w:lvlJc w:val="left"/>
        <w:pPr>
          <w:ind w:left="930" w:hanging="57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12">
    <w:abstractNumId w:val="31"/>
  </w:num>
  <w:num w:numId="13">
    <w:abstractNumId w:val="19"/>
    <w:lvlOverride w:ilvl="0">
      <w:lvl w:ilvl="0">
        <w:start w:val="1"/>
        <w:numFmt w:val="upperLetter"/>
        <w:pStyle w:val="KapitolaA"/>
        <w:lvlText w:val="%1."/>
        <w:lvlJc w:val="left"/>
        <w:pPr>
          <w:ind w:left="930" w:hanging="570"/>
        </w:pPr>
        <w:rPr>
          <w:rFonts w:hint="default"/>
        </w:rPr>
      </w:lvl>
    </w:lvlOverride>
    <w:lvlOverride w:ilvl="1">
      <w:lvl w:ilvl="1">
        <w:start w:val="1"/>
        <w:numFmt w:val="decimal"/>
        <w:pStyle w:val="KapitolaA1"/>
        <w:lvlText w:val="%1.%2"/>
        <w:lvlJc w:val="left"/>
        <w:pPr>
          <w:ind w:left="930" w:hanging="57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D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14">
    <w:abstractNumId w:val="10"/>
  </w:num>
  <w:num w:numId="15">
    <w:abstractNumId w:val="26"/>
  </w:num>
  <w:num w:numId="16">
    <w:abstractNumId w:val="33"/>
  </w:num>
  <w:num w:numId="17">
    <w:abstractNumId w:val="32"/>
  </w:num>
  <w:num w:numId="18">
    <w:abstractNumId w:val="23"/>
  </w:num>
  <w:num w:numId="19">
    <w:abstractNumId w:val="29"/>
  </w:num>
  <w:num w:numId="20">
    <w:abstractNumId w:val="7"/>
  </w:num>
  <w:num w:numId="21">
    <w:abstractNumId w:val="28"/>
  </w:num>
  <w:num w:numId="22">
    <w:abstractNumId w:val="13"/>
  </w:num>
  <w:num w:numId="23">
    <w:abstractNumId w:val="0"/>
  </w:num>
  <w:num w:numId="24">
    <w:abstractNumId w:val="6"/>
  </w:num>
  <w:num w:numId="25">
    <w:abstractNumId w:val="2"/>
  </w:num>
  <w:num w:numId="26">
    <w:abstractNumId w:val="19"/>
    <w:lvlOverride w:ilvl="0">
      <w:lvl w:ilvl="0">
        <w:start w:val="1"/>
        <w:numFmt w:val="upperLetter"/>
        <w:pStyle w:val="KapitolaA"/>
        <w:lvlText w:val="%1."/>
        <w:lvlJc w:val="left"/>
        <w:pPr>
          <w:ind w:left="930" w:hanging="570"/>
        </w:pPr>
        <w:rPr>
          <w:rFonts w:hint="default"/>
        </w:rPr>
      </w:lvl>
    </w:lvlOverride>
    <w:lvlOverride w:ilvl="1">
      <w:lvl w:ilvl="1">
        <w:start w:val="1"/>
        <w:numFmt w:val="decimal"/>
        <w:pStyle w:val="KapitolaA1"/>
        <w:lvlText w:val="%1.%2"/>
        <w:lvlJc w:val="left"/>
        <w:pPr>
          <w:ind w:left="930" w:hanging="57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7">
    <w:abstractNumId w:val="27"/>
  </w:num>
  <w:num w:numId="28">
    <w:abstractNumId w:val="30"/>
  </w:num>
  <w:num w:numId="29">
    <w:abstractNumId w:val="16"/>
  </w:num>
  <w:num w:numId="30">
    <w:abstractNumId w:val="3"/>
  </w:num>
  <w:num w:numId="31">
    <w:abstractNumId w:val="3"/>
  </w:num>
  <w:num w:numId="32">
    <w:abstractNumId w:val="33"/>
  </w:num>
  <w:num w:numId="33">
    <w:abstractNumId w:val="33"/>
  </w:num>
  <w:num w:numId="34">
    <w:abstractNumId w:val="33"/>
  </w:num>
  <w:num w:numId="35">
    <w:abstractNumId w:val="33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</w:num>
  <w:num w:numId="40">
    <w:abstractNumId w:val="18"/>
  </w:num>
  <w:num w:numId="41">
    <w:abstractNumId w:val="8"/>
  </w:num>
  <w:num w:numId="42">
    <w:abstractNumId w:val="17"/>
  </w:num>
  <w:num w:numId="43">
    <w:abstractNumId w:val="21"/>
  </w:num>
  <w:num w:numId="44">
    <w:abstractNumId w:val="4"/>
  </w:num>
  <w:num w:numId="45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5D70"/>
    <w:rsid w:val="00000060"/>
    <w:rsid w:val="00000365"/>
    <w:rsid w:val="00000458"/>
    <w:rsid w:val="00000AF8"/>
    <w:rsid w:val="0000139F"/>
    <w:rsid w:val="00001FA3"/>
    <w:rsid w:val="00002FCB"/>
    <w:rsid w:val="00003394"/>
    <w:rsid w:val="000034CF"/>
    <w:rsid w:val="00003727"/>
    <w:rsid w:val="00003E93"/>
    <w:rsid w:val="000045ED"/>
    <w:rsid w:val="00004FE0"/>
    <w:rsid w:val="00005490"/>
    <w:rsid w:val="00005C1F"/>
    <w:rsid w:val="00006969"/>
    <w:rsid w:val="00006DA2"/>
    <w:rsid w:val="000073C5"/>
    <w:rsid w:val="000075D7"/>
    <w:rsid w:val="00007FEC"/>
    <w:rsid w:val="00010299"/>
    <w:rsid w:val="0001101B"/>
    <w:rsid w:val="00011FFF"/>
    <w:rsid w:val="000122D8"/>
    <w:rsid w:val="000135AD"/>
    <w:rsid w:val="00013630"/>
    <w:rsid w:val="00013A95"/>
    <w:rsid w:val="00013C70"/>
    <w:rsid w:val="00014775"/>
    <w:rsid w:val="00014B94"/>
    <w:rsid w:val="00014FAA"/>
    <w:rsid w:val="0001581B"/>
    <w:rsid w:val="0001598D"/>
    <w:rsid w:val="00015B13"/>
    <w:rsid w:val="00015CB2"/>
    <w:rsid w:val="0001635F"/>
    <w:rsid w:val="0001689E"/>
    <w:rsid w:val="00016EE1"/>
    <w:rsid w:val="00017176"/>
    <w:rsid w:val="00017AE9"/>
    <w:rsid w:val="00020655"/>
    <w:rsid w:val="00020938"/>
    <w:rsid w:val="00021018"/>
    <w:rsid w:val="00021976"/>
    <w:rsid w:val="00021A0E"/>
    <w:rsid w:val="0002270B"/>
    <w:rsid w:val="0002330A"/>
    <w:rsid w:val="000248FF"/>
    <w:rsid w:val="000250B0"/>
    <w:rsid w:val="00025705"/>
    <w:rsid w:val="00027B0E"/>
    <w:rsid w:val="00030335"/>
    <w:rsid w:val="00030952"/>
    <w:rsid w:val="00031050"/>
    <w:rsid w:val="0003238C"/>
    <w:rsid w:val="000338B1"/>
    <w:rsid w:val="00034F59"/>
    <w:rsid w:val="00035AB5"/>
    <w:rsid w:val="00035C34"/>
    <w:rsid w:val="00036A9B"/>
    <w:rsid w:val="0003755D"/>
    <w:rsid w:val="00037F10"/>
    <w:rsid w:val="000402B0"/>
    <w:rsid w:val="000405B5"/>
    <w:rsid w:val="000405F4"/>
    <w:rsid w:val="00040F3A"/>
    <w:rsid w:val="00041722"/>
    <w:rsid w:val="00041B04"/>
    <w:rsid w:val="000422A2"/>
    <w:rsid w:val="0004290F"/>
    <w:rsid w:val="00042AD3"/>
    <w:rsid w:val="0004475A"/>
    <w:rsid w:val="00044CA4"/>
    <w:rsid w:val="00044D16"/>
    <w:rsid w:val="00044F51"/>
    <w:rsid w:val="00045216"/>
    <w:rsid w:val="0004559C"/>
    <w:rsid w:val="00045B75"/>
    <w:rsid w:val="00046472"/>
    <w:rsid w:val="00046C70"/>
    <w:rsid w:val="000471B9"/>
    <w:rsid w:val="0004723E"/>
    <w:rsid w:val="0004764D"/>
    <w:rsid w:val="000502A3"/>
    <w:rsid w:val="000503BE"/>
    <w:rsid w:val="00050E66"/>
    <w:rsid w:val="00051144"/>
    <w:rsid w:val="000539BC"/>
    <w:rsid w:val="00053E29"/>
    <w:rsid w:val="00053E88"/>
    <w:rsid w:val="00054520"/>
    <w:rsid w:val="00054CB9"/>
    <w:rsid w:val="00055E84"/>
    <w:rsid w:val="0005665A"/>
    <w:rsid w:val="00057D14"/>
    <w:rsid w:val="000601FD"/>
    <w:rsid w:val="00060C92"/>
    <w:rsid w:val="00060E52"/>
    <w:rsid w:val="000612DD"/>
    <w:rsid w:val="00061B01"/>
    <w:rsid w:val="00062E02"/>
    <w:rsid w:val="000634EB"/>
    <w:rsid w:val="00064018"/>
    <w:rsid w:val="00064BBC"/>
    <w:rsid w:val="00064FAC"/>
    <w:rsid w:val="000650B9"/>
    <w:rsid w:val="00065A45"/>
    <w:rsid w:val="000661EE"/>
    <w:rsid w:val="0006688B"/>
    <w:rsid w:val="00067035"/>
    <w:rsid w:val="00067BD9"/>
    <w:rsid w:val="00070C4C"/>
    <w:rsid w:val="0007189D"/>
    <w:rsid w:val="00072ECB"/>
    <w:rsid w:val="00073D46"/>
    <w:rsid w:val="00073F3F"/>
    <w:rsid w:val="00073F42"/>
    <w:rsid w:val="0007458F"/>
    <w:rsid w:val="00075086"/>
    <w:rsid w:val="000754D8"/>
    <w:rsid w:val="0007577A"/>
    <w:rsid w:val="000757DA"/>
    <w:rsid w:val="00075C2A"/>
    <w:rsid w:val="00075E0C"/>
    <w:rsid w:val="000768ED"/>
    <w:rsid w:val="0007735C"/>
    <w:rsid w:val="00080059"/>
    <w:rsid w:val="000806F3"/>
    <w:rsid w:val="000814D8"/>
    <w:rsid w:val="00081E14"/>
    <w:rsid w:val="00082D91"/>
    <w:rsid w:val="000840E5"/>
    <w:rsid w:val="000841EE"/>
    <w:rsid w:val="00084F03"/>
    <w:rsid w:val="0008561C"/>
    <w:rsid w:val="00085E01"/>
    <w:rsid w:val="000867A5"/>
    <w:rsid w:val="00086963"/>
    <w:rsid w:val="000869F7"/>
    <w:rsid w:val="00086B47"/>
    <w:rsid w:val="00086DEB"/>
    <w:rsid w:val="0008761E"/>
    <w:rsid w:val="00087DFA"/>
    <w:rsid w:val="00090A1E"/>
    <w:rsid w:val="00090DD2"/>
    <w:rsid w:val="000914FE"/>
    <w:rsid w:val="00092371"/>
    <w:rsid w:val="000936D0"/>
    <w:rsid w:val="00093896"/>
    <w:rsid w:val="00093978"/>
    <w:rsid w:val="00094953"/>
    <w:rsid w:val="00094B04"/>
    <w:rsid w:val="00094EE7"/>
    <w:rsid w:val="000964C7"/>
    <w:rsid w:val="00097583"/>
    <w:rsid w:val="00097726"/>
    <w:rsid w:val="000A0A40"/>
    <w:rsid w:val="000A0EA3"/>
    <w:rsid w:val="000A3177"/>
    <w:rsid w:val="000A3E25"/>
    <w:rsid w:val="000A4107"/>
    <w:rsid w:val="000A420F"/>
    <w:rsid w:val="000A44A3"/>
    <w:rsid w:val="000A4F18"/>
    <w:rsid w:val="000A5A0A"/>
    <w:rsid w:val="000A5E4F"/>
    <w:rsid w:val="000A63DC"/>
    <w:rsid w:val="000A7B33"/>
    <w:rsid w:val="000A7CA9"/>
    <w:rsid w:val="000A7E7A"/>
    <w:rsid w:val="000B0498"/>
    <w:rsid w:val="000B162F"/>
    <w:rsid w:val="000B17FA"/>
    <w:rsid w:val="000B2092"/>
    <w:rsid w:val="000B2513"/>
    <w:rsid w:val="000B2844"/>
    <w:rsid w:val="000B299F"/>
    <w:rsid w:val="000B29D3"/>
    <w:rsid w:val="000B3046"/>
    <w:rsid w:val="000B37B6"/>
    <w:rsid w:val="000B4091"/>
    <w:rsid w:val="000B4669"/>
    <w:rsid w:val="000B48C5"/>
    <w:rsid w:val="000B50D6"/>
    <w:rsid w:val="000B54BB"/>
    <w:rsid w:val="000B54FF"/>
    <w:rsid w:val="000B5C1B"/>
    <w:rsid w:val="000B5D09"/>
    <w:rsid w:val="000B6320"/>
    <w:rsid w:val="000B6548"/>
    <w:rsid w:val="000B7224"/>
    <w:rsid w:val="000B7E5A"/>
    <w:rsid w:val="000B7EB9"/>
    <w:rsid w:val="000C0474"/>
    <w:rsid w:val="000C21D5"/>
    <w:rsid w:val="000C236F"/>
    <w:rsid w:val="000C2902"/>
    <w:rsid w:val="000C3622"/>
    <w:rsid w:val="000C46E4"/>
    <w:rsid w:val="000C5B6C"/>
    <w:rsid w:val="000C5EDD"/>
    <w:rsid w:val="000C616C"/>
    <w:rsid w:val="000C6C26"/>
    <w:rsid w:val="000C71F8"/>
    <w:rsid w:val="000C7251"/>
    <w:rsid w:val="000C727C"/>
    <w:rsid w:val="000C7412"/>
    <w:rsid w:val="000D0429"/>
    <w:rsid w:val="000D12D9"/>
    <w:rsid w:val="000D2658"/>
    <w:rsid w:val="000D2D84"/>
    <w:rsid w:val="000D2EF0"/>
    <w:rsid w:val="000D3402"/>
    <w:rsid w:val="000D3AAF"/>
    <w:rsid w:val="000D3ECB"/>
    <w:rsid w:val="000D45C1"/>
    <w:rsid w:val="000D4D47"/>
    <w:rsid w:val="000D4DF2"/>
    <w:rsid w:val="000D4E5E"/>
    <w:rsid w:val="000D4E79"/>
    <w:rsid w:val="000D51AA"/>
    <w:rsid w:val="000D7520"/>
    <w:rsid w:val="000D7E10"/>
    <w:rsid w:val="000E0065"/>
    <w:rsid w:val="000E00A8"/>
    <w:rsid w:val="000E038C"/>
    <w:rsid w:val="000E07DD"/>
    <w:rsid w:val="000E173B"/>
    <w:rsid w:val="000E2250"/>
    <w:rsid w:val="000E2847"/>
    <w:rsid w:val="000E2A5A"/>
    <w:rsid w:val="000E4234"/>
    <w:rsid w:val="000E5589"/>
    <w:rsid w:val="000E58FE"/>
    <w:rsid w:val="000E5C94"/>
    <w:rsid w:val="000E5D0A"/>
    <w:rsid w:val="000E6D89"/>
    <w:rsid w:val="000E7E7F"/>
    <w:rsid w:val="000F03A4"/>
    <w:rsid w:val="000F06AA"/>
    <w:rsid w:val="000F09D4"/>
    <w:rsid w:val="000F0C31"/>
    <w:rsid w:val="000F1180"/>
    <w:rsid w:val="000F1383"/>
    <w:rsid w:val="000F15B0"/>
    <w:rsid w:val="000F1A0C"/>
    <w:rsid w:val="000F1DA3"/>
    <w:rsid w:val="000F1F04"/>
    <w:rsid w:val="000F2300"/>
    <w:rsid w:val="000F372C"/>
    <w:rsid w:val="000F38E6"/>
    <w:rsid w:val="000F49B0"/>
    <w:rsid w:val="000F4C8C"/>
    <w:rsid w:val="000F575A"/>
    <w:rsid w:val="000F5F63"/>
    <w:rsid w:val="000F646C"/>
    <w:rsid w:val="000F674D"/>
    <w:rsid w:val="000F6A9A"/>
    <w:rsid w:val="000F7D93"/>
    <w:rsid w:val="00100AC3"/>
    <w:rsid w:val="001011EE"/>
    <w:rsid w:val="001028C7"/>
    <w:rsid w:val="00102AB8"/>
    <w:rsid w:val="00103735"/>
    <w:rsid w:val="00103D2C"/>
    <w:rsid w:val="00103F0D"/>
    <w:rsid w:val="00104045"/>
    <w:rsid w:val="00105ACF"/>
    <w:rsid w:val="001065E8"/>
    <w:rsid w:val="001079A2"/>
    <w:rsid w:val="00107EED"/>
    <w:rsid w:val="001102D3"/>
    <w:rsid w:val="00110683"/>
    <w:rsid w:val="00110718"/>
    <w:rsid w:val="001109C4"/>
    <w:rsid w:val="00110F01"/>
    <w:rsid w:val="001118EF"/>
    <w:rsid w:val="001121A8"/>
    <w:rsid w:val="00112C08"/>
    <w:rsid w:val="00113FC6"/>
    <w:rsid w:val="00116147"/>
    <w:rsid w:val="00116531"/>
    <w:rsid w:val="00117695"/>
    <w:rsid w:val="0012131F"/>
    <w:rsid w:val="00121577"/>
    <w:rsid w:val="00121903"/>
    <w:rsid w:val="00121AAB"/>
    <w:rsid w:val="00121F09"/>
    <w:rsid w:val="001232BB"/>
    <w:rsid w:val="00123676"/>
    <w:rsid w:val="0012375E"/>
    <w:rsid w:val="00123900"/>
    <w:rsid w:val="00124E57"/>
    <w:rsid w:val="0012518C"/>
    <w:rsid w:val="00125543"/>
    <w:rsid w:val="00126172"/>
    <w:rsid w:val="001261CA"/>
    <w:rsid w:val="00126AD3"/>
    <w:rsid w:val="001313D6"/>
    <w:rsid w:val="00131FA9"/>
    <w:rsid w:val="00132066"/>
    <w:rsid w:val="00132135"/>
    <w:rsid w:val="00132A53"/>
    <w:rsid w:val="00132F7F"/>
    <w:rsid w:val="001330C0"/>
    <w:rsid w:val="001333B7"/>
    <w:rsid w:val="00133731"/>
    <w:rsid w:val="00134222"/>
    <w:rsid w:val="00134445"/>
    <w:rsid w:val="0013457D"/>
    <w:rsid w:val="00135305"/>
    <w:rsid w:val="00135B66"/>
    <w:rsid w:val="00135D4B"/>
    <w:rsid w:val="00135EF4"/>
    <w:rsid w:val="001361F3"/>
    <w:rsid w:val="00136A83"/>
    <w:rsid w:val="00137A4B"/>
    <w:rsid w:val="00137B37"/>
    <w:rsid w:val="00140E9F"/>
    <w:rsid w:val="0014136D"/>
    <w:rsid w:val="001426AD"/>
    <w:rsid w:val="00142941"/>
    <w:rsid w:val="00143AEC"/>
    <w:rsid w:val="00143FA6"/>
    <w:rsid w:val="00144212"/>
    <w:rsid w:val="0014513F"/>
    <w:rsid w:val="00147007"/>
    <w:rsid w:val="00147C79"/>
    <w:rsid w:val="00150472"/>
    <w:rsid w:val="00152292"/>
    <w:rsid w:val="0015241D"/>
    <w:rsid w:val="00152EB0"/>
    <w:rsid w:val="00153928"/>
    <w:rsid w:val="00154076"/>
    <w:rsid w:val="0015418D"/>
    <w:rsid w:val="00154621"/>
    <w:rsid w:val="00154995"/>
    <w:rsid w:val="00154F8C"/>
    <w:rsid w:val="00155675"/>
    <w:rsid w:val="00155F99"/>
    <w:rsid w:val="00156796"/>
    <w:rsid w:val="001568F1"/>
    <w:rsid w:val="00156A48"/>
    <w:rsid w:val="001575D2"/>
    <w:rsid w:val="0015787D"/>
    <w:rsid w:val="00157C56"/>
    <w:rsid w:val="001600C4"/>
    <w:rsid w:val="001606ED"/>
    <w:rsid w:val="00160C56"/>
    <w:rsid w:val="00161EE5"/>
    <w:rsid w:val="0016258F"/>
    <w:rsid w:val="00162B59"/>
    <w:rsid w:val="00162D3B"/>
    <w:rsid w:val="00163B08"/>
    <w:rsid w:val="001645FF"/>
    <w:rsid w:val="00165808"/>
    <w:rsid w:val="001658DA"/>
    <w:rsid w:val="00165E07"/>
    <w:rsid w:val="001669B7"/>
    <w:rsid w:val="00166A9B"/>
    <w:rsid w:val="00166AD9"/>
    <w:rsid w:val="001679A2"/>
    <w:rsid w:val="001704A5"/>
    <w:rsid w:val="001706F0"/>
    <w:rsid w:val="00170AEE"/>
    <w:rsid w:val="00170DFC"/>
    <w:rsid w:val="001710AA"/>
    <w:rsid w:val="001711C4"/>
    <w:rsid w:val="00171B80"/>
    <w:rsid w:val="001721F5"/>
    <w:rsid w:val="0017289F"/>
    <w:rsid w:val="00173505"/>
    <w:rsid w:val="00174394"/>
    <w:rsid w:val="00174640"/>
    <w:rsid w:val="0017541C"/>
    <w:rsid w:val="00176208"/>
    <w:rsid w:val="00177198"/>
    <w:rsid w:val="00177B20"/>
    <w:rsid w:val="001801F7"/>
    <w:rsid w:val="0018088B"/>
    <w:rsid w:val="00180C2C"/>
    <w:rsid w:val="0018174A"/>
    <w:rsid w:val="00181FC4"/>
    <w:rsid w:val="00182929"/>
    <w:rsid w:val="00183B69"/>
    <w:rsid w:val="00183B74"/>
    <w:rsid w:val="001842D1"/>
    <w:rsid w:val="00184313"/>
    <w:rsid w:val="001846C6"/>
    <w:rsid w:val="001849C9"/>
    <w:rsid w:val="00186BCD"/>
    <w:rsid w:val="00187989"/>
    <w:rsid w:val="00187BBF"/>
    <w:rsid w:val="0019090A"/>
    <w:rsid w:val="0019104F"/>
    <w:rsid w:val="001916A2"/>
    <w:rsid w:val="00191F9F"/>
    <w:rsid w:val="0019205E"/>
    <w:rsid w:val="00192B4F"/>
    <w:rsid w:val="00192E12"/>
    <w:rsid w:val="00192FC7"/>
    <w:rsid w:val="00193506"/>
    <w:rsid w:val="00196020"/>
    <w:rsid w:val="001973BD"/>
    <w:rsid w:val="001A04FC"/>
    <w:rsid w:val="001A31FC"/>
    <w:rsid w:val="001A340F"/>
    <w:rsid w:val="001A343E"/>
    <w:rsid w:val="001A3464"/>
    <w:rsid w:val="001A42AA"/>
    <w:rsid w:val="001A49DF"/>
    <w:rsid w:val="001A5251"/>
    <w:rsid w:val="001A52F1"/>
    <w:rsid w:val="001A5A01"/>
    <w:rsid w:val="001A5F6F"/>
    <w:rsid w:val="001A7D0F"/>
    <w:rsid w:val="001A7FB8"/>
    <w:rsid w:val="001B02B8"/>
    <w:rsid w:val="001B0339"/>
    <w:rsid w:val="001B0358"/>
    <w:rsid w:val="001B0B76"/>
    <w:rsid w:val="001B0F9F"/>
    <w:rsid w:val="001B1247"/>
    <w:rsid w:val="001B18FE"/>
    <w:rsid w:val="001B1EC1"/>
    <w:rsid w:val="001B2E37"/>
    <w:rsid w:val="001B413C"/>
    <w:rsid w:val="001B439A"/>
    <w:rsid w:val="001B45EF"/>
    <w:rsid w:val="001B5F3B"/>
    <w:rsid w:val="001B7DA9"/>
    <w:rsid w:val="001C07CA"/>
    <w:rsid w:val="001C0A28"/>
    <w:rsid w:val="001C11B4"/>
    <w:rsid w:val="001C2125"/>
    <w:rsid w:val="001C21B3"/>
    <w:rsid w:val="001C232E"/>
    <w:rsid w:val="001C471C"/>
    <w:rsid w:val="001C4CC8"/>
    <w:rsid w:val="001C4E28"/>
    <w:rsid w:val="001C5561"/>
    <w:rsid w:val="001C59DB"/>
    <w:rsid w:val="001C5B2C"/>
    <w:rsid w:val="001C7232"/>
    <w:rsid w:val="001C7D83"/>
    <w:rsid w:val="001D05D2"/>
    <w:rsid w:val="001D098A"/>
    <w:rsid w:val="001D0B70"/>
    <w:rsid w:val="001D0EED"/>
    <w:rsid w:val="001D114B"/>
    <w:rsid w:val="001D1152"/>
    <w:rsid w:val="001D195A"/>
    <w:rsid w:val="001D19AB"/>
    <w:rsid w:val="001D1A6C"/>
    <w:rsid w:val="001D28CF"/>
    <w:rsid w:val="001D2F2B"/>
    <w:rsid w:val="001D3236"/>
    <w:rsid w:val="001D4395"/>
    <w:rsid w:val="001D44EE"/>
    <w:rsid w:val="001D4C94"/>
    <w:rsid w:val="001D590D"/>
    <w:rsid w:val="001D64CC"/>
    <w:rsid w:val="001D6586"/>
    <w:rsid w:val="001D753C"/>
    <w:rsid w:val="001D7643"/>
    <w:rsid w:val="001E019E"/>
    <w:rsid w:val="001E2BBF"/>
    <w:rsid w:val="001E314F"/>
    <w:rsid w:val="001E40E6"/>
    <w:rsid w:val="001E424C"/>
    <w:rsid w:val="001E4355"/>
    <w:rsid w:val="001E4713"/>
    <w:rsid w:val="001E496C"/>
    <w:rsid w:val="001E586C"/>
    <w:rsid w:val="001E5A4A"/>
    <w:rsid w:val="001E5C5B"/>
    <w:rsid w:val="001E5C8D"/>
    <w:rsid w:val="001E70D0"/>
    <w:rsid w:val="001F0CE3"/>
    <w:rsid w:val="001F1573"/>
    <w:rsid w:val="001F1645"/>
    <w:rsid w:val="001F2206"/>
    <w:rsid w:val="001F24D1"/>
    <w:rsid w:val="001F2797"/>
    <w:rsid w:val="001F2C9B"/>
    <w:rsid w:val="001F2F43"/>
    <w:rsid w:val="001F5601"/>
    <w:rsid w:val="001F6140"/>
    <w:rsid w:val="001F6440"/>
    <w:rsid w:val="001F6486"/>
    <w:rsid w:val="001F7ABA"/>
    <w:rsid w:val="00200025"/>
    <w:rsid w:val="00200998"/>
    <w:rsid w:val="00201A89"/>
    <w:rsid w:val="00203861"/>
    <w:rsid w:val="00203B8B"/>
    <w:rsid w:val="00203FA4"/>
    <w:rsid w:val="0020471E"/>
    <w:rsid w:val="00204A0F"/>
    <w:rsid w:val="002052FC"/>
    <w:rsid w:val="0020545E"/>
    <w:rsid w:val="002059CC"/>
    <w:rsid w:val="0020682B"/>
    <w:rsid w:val="002072CE"/>
    <w:rsid w:val="002072F7"/>
    <w:rsid w:val="00207503"/>
    <w:rsid w:val="00207D92"/>
    <w:rsid w:val="0021024D"/>
    <w:rsid w:val="00210756"/>
    <w:rsid w:val="00211178"/>
    <w:rsid w:val="00211545"/>
    <w:rsid w:val="0021259E"/>
    <w:rsid w:val="002141A3"/>
    <w:rsid w:val="00214B12"/>
    <w:rsid w:val="002151DF"/>
    <w:rsid w:val="002167D4"/>
    <w:rsid w:val="00216C02"/>
    <w:rsid w:val="00217083"/>
    <w:rsid w:val="002170E0"/>
    <w:rsid w:val="002172AF"/>
    <w:rsid w:val="0021744F"/>
    <w:rsid w:val="002211FA"/>
    <w:rsid w:val="00221693"/>
    <w:rsid w:val="002218C6"/>
    <w:rsid w:val="002228CC"/>
    <w:rsid w:val="00222E9A"/>
    <w:rsid w:val="002230C7"/>
    <w:rsid w:val="00223139"/>
    <w:rsid w:val="00224989"/>
    <w:rsid w:val="00225168"/>
    <w:rsid w:val="002267FA"/>
    <w:rsid w:val="002276A4"/>
    <w:rsid w:val="00227DCD"/>
    <w:rsid w:val="002308DE"/>
    <w:rsid w:val="0023097C"/>
    <w:rsid w:val="00232B63"/>
    <w:rsid w:val="00232EB9"/>
    <w:rsid w:val="00234411"/>
    <w:rsid w:val="002349CD"/>
    <w:rsid w:val="00234E07"/>
    <w:rsid w:val="00235CAA"/>
    <w:rsid w:val="00235EC3"/>
    <w:rsid w:val="00236B2D"/>
    <w:rsid w:val="00236F6B"/>
    <w:rsid w:val="0023763A"/>
    <w:rsid w:val="0024013B"/>
    <w:rsid w:val="00241063"/>
    <w:rsid w:val="00241634"/>
    <w:rsid w:val="00241A22"/>
    <w:rsid w:val="00241E8E"/>
    <w:rsid w:val="00242A98"/>
    <w:rsid w:val="00243D3B"/>
    <w:rsid w:val="002446EF"/>
    <w:rsid w:val="00244F80"/>
    <w:rsid w:val="00244FD6"/>
    <w:rsid w:val="0024562F"/>
    <w:rsid w:val="00245E6F"/>
    <w:rsid w:val="002460BB"/>
    <w:rsid w:val="00246393"/>
    <w:rsid w:val="00246C03"/>
    <w:rsid w:val="00247518"/>
    <w:rsid w:val="0024785E"/>
    <w:rsid w:val="0025063E"/>
    <w:rsid w:val="00250777"/>
    <w:rsid w:val="00250D10"/>
    <w:rsid w:val="00251B06"/>
    <w:rsid w:val="00251D8F"/>
    <w:rsid w:val="0025237F"/>
    <w:rsid w:val="00252A44"/>
    <w:rsid w:val="00252B1D"/>
    <w:rsid w:val="0025355E"/>
    <w:rsid w:val="0025433D"/>
    <w:rsid w:val="00254BE1"/>
    <w:rsid w:val="00254DEF"/>
    <w:rsid w:val="00254F5A"/>
    <w:rsid w:val="002557CE"/>
    <w:rsid w:val="00255CEA"/>
    <w:rsid w:val="002562B2"/>
    <w:rsid w:val="002563AF"/>
    <w:rsid w:val="00257600"/>
    <w:rsid w:val="00257746"/>
    <w:rsid w:val="00257EE6"/>
    <w:rsid w:val="00257F5D"/>
    <w:rsid w:val="002601B4"/>
    <w:rsid w:val="00260A70"/>
    <w:rsid w:val="00260F1E"/>
    <w:rsid w:val="00261228"/>
    <w:rsid w:val="002619EB"/>
    <w:rsid w:val="0026224F"/>
    <w:rsid w:val="00263197"/>
    <w:rsid w:val="00263A1A"/>
    <w:rsid w:val="00264962"/>
    <w:rsid w:val="00266984"/>
    <w:rsid w:val="00266A63"/>
    <w:rsid w:val="002672BE"/>
    <w:rsid w:val="002704AC"/>
    <w:rsid w:val="00270549"/>
    <w:rsid w:val="00270C75"/>
    <w:rsid w:val="00271078"/>
    <w:rsid w:val="0027120C"/>
    <w:rsid w:val="002713B4"/>
    <w:rsid w:val="00271AF3"/>
    <w:rsid w:val="00272125"/>
    <w:rsid w:val="00272128"/>
    <w:rsid w:val="0027246C"/>
    <w:rsid w:val="002732FF"/>
    <w:rsid w:val="002734D9"/>
    <w:rsid w:val="00273A55"/>
    <w:rsid w:val="00274C21"/>
    <w:rsid w:val="002750AD"/>
    <w:rsid w:val="00275695"/>
    <w:rsid w:val="00275BBD"/>
    <w:rsid w:val="00276C3A"/>
    <w:rsid w:val="00276DE6"/>
    <w:rsid w:val="00280FC6"/>
    <w:rsid w:val="002811B8"/>
    <w:rsid w:val="00281C4A"/>
    <w:rsid w:val="00282265"/>
    <w:rsid w:val="002826A5"/>
    <w:rsid w:val="00282A5E"/>
    <w:rsid w:val="00283B9A"/>
    <w:rsid w:val="002845E0"/>
    <w:rsid w:val="00285989"/>
    <w:rsid w:val="00286D10"/>
    <w:rsid w:val="00286E23"/>
    <w:rsid w:val="002879E9"/>
    <w:rsid w:val="00287FC7"/>
    <w:rsid w:val="002913DB"/>
    <w:rsid w:val="00293CEE"/>
    <w:rsid w:val="002944FB"/>
    <w:rsid w:val="0029491B"/>
    <w:rsid w:val="00294C10"/>
    <w:rsid w:val="0029622F"/>
    <w:rsid w:val="00297858"/>
    <w:rsid w:val="002A0DD8"/>
    <w:rsid w:val="002A1263"/>
    <w:rsid w:val="002A1526"/>
    <w:rsid w:val="002A1E59"/>
    <w:rsid w:val="002A2708"/>
    <w:rsid w:val="002A3DD2"/>
    <w:rsid w:val="002A42A5"/>
    <w:rsid w:val="002A5142"/>
    <w:rsid w:val="002A5936"/>
    <w:rsid w:val="002A59BC"/>
    <w:rsid w:val="002A62F8"/>
    <w:rsid w:val="002A63CC"/>
    <w:rsid w:val="002A6469"/>
    <w:rsid w:val="002A792A"/>
    <w:rsid w:val="002B122D"/>
    <w:rsid w:val="002B3B53"/>
    <w:rsid w:val="002B4474"/>
    <w:rsid w:val="002B47CE"/>
    <w:rsid w:val="002B52F0"/>
    <w:rsid w:val="002B5563"/>
    <w:rsid w:val="002B5676"/>
    <w:rsid w:val="002B57F3"/>
    <w:rsid w:val="002B5EA3"/>
    <w:rsid w:val="002B6111"/>
    <w:rsid w:val="002B62B7"/>
    <w:rsid w:val="002B63C3"/>
    <w:rsid w:val="002B6629"/>
    <w:rsid w:val="002B6DAD"/>
    <w:rsid w:val="002B7265"/>
    <w:rsid w:val="002B7A3A"/>
    <w:rsid w:val="002B7D87"/>
    <w:rsid w:val="002C09F2"/>
    <w:rsid w:val="002C1170"/>
    <w:rsid w:val="002C155F"/>
    <w:rsid w:val="002C3139"/>
    <w:rsid w:val="002C3E47"/>
    <w:rsid w:val="002C3F7F"/>
    <w:rsid w:val="002C451C"/>
    <w:rsid w:val="002C4B87"/>
    <w:rsid w:val="002C4F25"/>
    <w:rsid w:val="002C52AB"/>
    <w:rsid w:val="002C55C3"/>
    <w:rsid w:val="002C58ED"/>
    <w:rsid w:val="002C611D"/>
    <w:rsid w:val="002C7BF8"/>
    <w:rsid w:val="002D065F"/>
    <w:rsid w:val="002D0B2D"/>
    <w:rsid w:val="002D1555"/>
    <w:rsid w:val="002D1859"/>
    <w:rsid w:val="002D2145"/>
    <w:rsid w:val="002D3BB2"/>
    <w:rsid w:val="002D44B4"/>
    <w:rsid w:val="002D4FAD"/>
    <w:rsid w:val="002D5A78"/>
    <w:rsid w:val="002D65AA"/>
    <w:rsid w:val="002D6F1C"/>
    <w:rsid w:val="002D7639"/>
    <w:rsid w:val="002E00D3"/>
    <w:rsid w:val="002E1175"/>
    <w:rsid w:val="002E1546"/>
    <w:rsid w:val="002E1857"/>
    <w:rsid w:val="002E218E"/>
    <w:rsid w:val="002E253A"/>
    <w:rsid w:val="002E277E"/>
    <w:rsid w:val="002E33DE"/>
    <w:rsid w:val="002E3B34"/>
    <w:rsid w:val="002E3C82"/>
    <w:rsid w:val="002E3E0A"/>
    <w:rsid w:val="002E3E5C"/>
    <w:rsid w:val="002E458E"/>
    <w:rsid w:val="002E5C49"/>
    <w:rsid w:val="002E6962"/>
    <w:rsid w:val="002E6FFC"/>
    <w:rsid w:val="002E7146"/>
    <w:rsid w:val="002E7773"/>
    <w:rsid w:val="002E782B"/>
    <w:rsid w:val="002F41A0"/>
    <w:rsid w:val="002F420A"/>
    <w:rsid w:val="002F43B4"/>
    <w:rsid w:val="002F45F7"/>
    <w:rsid w:val="002F52AE"/>
    <w:rsid w:val="002F5300"/>
    <w:rsid w:val="002F6078"/>
    <w:rsid w:val="002F611F"/>
    <w:rsid w:val="002F701E"/>
    <w:rsid w:val="002F7252"/>
    <w:rsid w:val="002F737E"/>
    <w:rsid w:val="002F7687"/>
    <w:rsid w:val="00300BF2"/>
    <w:rsid w:val="00300F38"/>
    <w:rsid w:val="00301012"/>
    <w:rsid w:val="003029AF"/>
    <w:rsid w:val="003029DE"/>
    <w:rsid w:val="00302AFB"/>
    <w:rsid w:val="003046C0"/>
    <w:rsid w:val="00304CA1"/>
    <w:rsid w:val="00305059"/>
    <w:rsid w:val="0030565C"/>
    <w:rsid w:val="00305782"/>
    <w:rsid w:val="00305CAE"/>
    <w:rsid w:val="00305DFB"/>
    <w:rsid w:val="0030679B"/>
    <w:rsid w:val="00306A4F"/>
    <w:rsid w:val="00306B31"/>
    <w:rsid w:val="003071AB"/>
    <w:rsid w:val="003077F5"/>
    <w:rsid w:val="00307F48"/>
    <w:rsid w:val="00310916"/>
    <w:rsid w:val="0031275A"/>
    <w:rsid w:val="003127C5"/>
    <w:rsid w:val="00312876"/>
    <w:rsid w:val="00312EC6"/>
    <w:rsid w:val="00313506"/>
    <w:rsid w:val="00313CDE"/>
    <w:rsid w:val="00314801"/>
    <w:rsid w:val="00314F79"/>
    <w:rsid w:val="00315486"/>
    <w:rsid w:val="00315D07"/>
    <w:rsid w:val="00316454"/>
    <w:rsid w:val="00316498"/>
    <w:rsid w:val="00316949"/>
    <w:rsid w:val="00316B87"/>
    <w:rsid w:val="00317114"/>
    <w:rsid w:val="00317759"/>
    <w:rsid w:val="003177C5"/>
    <w:rsid w:val="00320246"/>
    <w:rsid w:val="00321DD2"/>
    <w:rsid w:val="00321F66"/>
    <w:rsid w:val="00323207"/>
    <w:rsid w:val="003233B8"/>
    <w:rsid w:val="003257DC"/>
    <w:rsid w:val="003269A6"/>
    <w:rsid w:val="00326E6C"/>
    <w:rsid w:val="00330AE3"/>
    <w:rsid w:val="003310FA"/>
    <w:rsid w:val="00331A9A"/>
    <w:rsid w:val="00332B75"/>
    <w:rsid w:val="00332DF1"/>
    <w:rsid w:val="003333A0"/>
    <w:rsid w:val="0033340A"/>
    <w:rsid w:val="00333483"/>
    <w:rsid w:val="0033412F"/>
    <w:rsid w:val="00334407"/>
    <w:rsid w:val="003344D9"/>
    <w:rsid w:val="0033490B"/>
    <w:rsid w:val="003349E1"/>
    <w:rsid w:val="003351DA"/>
    <w:rsid w:val="00335A01"/>
    <w:rsid w:val="00335EC3"/>
    <w:rsid w:val="0033687B"/>
    <w:rsid w:val="003378CD"/>
    <w:rsid w:val="00337BA9"/>
    <w:rsid w:val="00337E27"/>
    <w:rsid w:val="00337F0B"/>
    <w:rsid w:val="00340F56"/>
    <w:rsid w:val="00341432"/>
    <w:rsid w:val="00343833"/>
    <w:rsid w:val="00343AFF"/>
    <w:rsid w:val="00343E20"/>
    <w:rsid w:val="003443B7"/>
    <w:rsid w:val="003448F4"/>
    <w:rsid w:val="00345024"/>
    <w:rsid w:val="003452A8"/>
    <w:rsid w:val="00345739"/>
    <w:rsid w:val="00346213"/>
    <w:rsid w:val="003466D8"/>
    <w:rsid w:val="00346841"/>
    <w:rsid w:val="003469E1"/>
    <w:rsid w:val="00347DFE"/>
    <w:rsid w:val="00350A41"/>
    <w:rsid w:val="003512F8"/>
    <w:rsid w:val="00351521"/>
    <w:rsid w:val="003519A0"/>
    <w:rsid w:val="00352F62"/>
    <w:rsid w:val="00353842"/>
    <w:rsid w:val="00354193"/>
    <w:rsid w:val="00356494"/>
    <w:rsid w:val="003568EC"/>
    <w:rsid w:val="00356D3E"/>
    <w:rsid w:val="00357C68"/>
    <w:rsid w:val="00357D7D"/>
    <w:rsid w:val="003604D4"/>
    <w:rsid w:val="00360948"/>
    <w:rsid w:val="003615D5"/>
    <w:rsid w:val="003617BB"/>
    <w:rsid w:val="00361A28"/>
    <w:rsid w:val="0036296B"/>
    <w:rsid w:val="00362EE0"/>
    <w:rsid w:val="00363E17"/>
    <w:rsid w:val="00363E37"/>
    <w:rsid w:val="0036417B"/>
    <w:rsid w:val="00364616"/>
    <w:rsid w:val="00364DC2"/>
    <w:rsid w:val="0036606B"/>
    <w:rsid w:val="0036622B"/>
    <w:rsid w:val="003669E0"/>
    <w:rsid w:val="00366A98"/>
    <w:rsid w:val="00367ED2"/>
    <w:rsid w:val="00370732"/>
    <w:rsid w:val="00370B6F"/>
    <w:rsid w:val="00371350"/>
    <w:rsid w:val="00371DCC"/>
    <w:rsid w:val="00372AC2"/>
    <w:rsid w:val="00373E9F"/>
    <w:rsid w:val="00373F18"/>
    <w:rsid w:val="00374678"/>
    <w:rsid w:val="00374683"/>
    <w:rsid w:val="00375149"/>
    <w:rsid w:val="0037525E"/>
    <w:rsid w:val="0037671A"/>
    <w:rsid w:val="00376D2B"/>
    <w:rsid w:val="00376DCA"/>
    <w:rsid w:val="003778B4"/>
    <w:rsid w:val="003802C9"/>
    <w:rsid w:val="00380AC9"/>
    <w:rsid w:val="00380E3D"/>
    <w:rsid w:val="00381346"/>
    <w:rsid w:val="0038225D"/>
    <w:rsid w:val="003822DF"/>
    <w:rsid w:val="00382ABA"/>
    <w:rsid w:val="00382B38"/>
    <w:rsid w:val="00383128"/>
    <w:rsid w:val="0038361B"/>
    <w:rsid w:val="00383774"/>
    <w:rsid w:val="00383DE0"/>
    <w:rsid w:val="00384291"/>
    <w:rsid w:val="00386368"/>
    <w:rsid w:val="00386BD5"/>
    <w:rsid w:val="00386D33"/>
    <w:rsid w:val="0038763D"/>
    <w:rsid w:val="0039144C"/>
    <w:rsid w:val="003917D4"/>
    <w:rsid w:val="00391CF0"/>
    <w:rsid w:val="00395000"/>
    <w:rsid w:val="00395E0B"/>
    <w:rsid w:val="003960C4"/>
    <w:rsid w:val="00396480"/>
    <w:rsid w:val="0039730E"/>
    <w:rsid w:val="003975D6"/>
    <w:rsid w:val="00397D20"/>
    <w:rsid w:val="003A036B"/>
    <w:rsid w:val="003A085D"/>
    <w:rsid w:val="003A0B7C"/>
    <w:rsid w:val="003A0C0B"/>
    <w:rsid w:val="003A160D"/>
    <w:rsid w:val="003A17F3"/>
    <w:rsid w:val="003A1A2B"/>
    <w:rsid w:val="003A32BE"/>
    <w:rsid w:val="003A3E62"/>
    <w:rsid w:val="003A3EDB"/>
    <w:rsid w:val="003A4B3B"/>
    <w:rsid w:val="003B0CA1"/>
    <w:rsid w:val="003B0EDD"/>
    <w:rsid w:val="003B1943"/>
    <w:rsid w:val="003B272E"/>
    <w:rsid w:val="003B2750"/>
    <w:rsid w:val="003B2A21"/>
    <w:rsid w:val="003B4048"/>
    <w:rsid w:val="003B4385"/>
    <w:rsid w:val="003B48C0"/>
    <w:rsid w:val="003B4F19"/>
    <w:rsid w:val="003B51B9"/>
    <w:rsid w:val="003B53DA"/>
    <w:rsid w:val="003B623C"/>
    <w:rsid w:val="003B76E7"/>
    <w:rsid w:val="003C1CCE"/>
    <w:rsid w:val="003C1E6C"/>
    <w:rsid w:val="003C2722"/>
    <w:rsid w:val="003C2807"/>
    <w:rsid w:val="003C2891"/>
    <w:rsid w:val="003C2A5E"/>
    <w:rsid w:val="003C2E4C"/>
    <w:rsid w:val="003C3490"/>
    <w:rsid w:val="003C35A9"/>
    <w:rsid w:val="003C3AFB"/>
    <w:rsid w:val="003C3B27"/>
    <w:rsid w:val="003C3C2B"/>
    <w:rsid w:val="003C43CC"/>
    <w:rsid w:val="003C4F1E"/>
    <w:rsid w:val="003C6273"/>
    <w:rsid w:val="003C702A"/>
    <w:rsid w:val="003C76AE"/>
    <w:rsid w:val="003C7940"/>
    <w:rsid w:val="003C7F6E"/>
    <w:rsid w:val="003D061C"/>
    <w:rsid w:val="003D0B49"/>
    <w:rsid w:val="003D1DA8"/>
    <w:rsid w:val="003D2B72"/>
    <w:rsid w:val="003D3A67"/>
    <w:rsid w:val="003D561B"/>
    <w:rsid w:val="003D5698"/>
    <w:rsid w:val="003D5958"/>
    <w:rsid w:val="003D5A44"/>
    <w:rsid w:val="003D626A"/>
    <w:rsid w:val="003D62E3"/>
    <w:rsid w:val="003D6A84"/>
    <w:rsid w:val="003E1066"/>
    <w:rsid w:val="003E18DC"/>
    <w:rsid w:val="003E1CE7"/>
    <w:rsid w:val="003E28B5"/>
    <w:rsid w:val="003E2F62"/>
    <w:rsid w:val="003E3E84"/>
    <w:rsid w:val="003E43B2"/>
    <w:rsid w:val="003E62D9"/>
    <w:rsid w:val="003E6513"/>
    <w:rsid w:val="003E65C7"/>
    <w:rsid w:val="003E6C3E"/>
    <w:rsid w:val="003E70C2"/>
    <w:rsid w:val="003E78B6"/>
    <w:rsid w:val="003F037B"/>
    <w:rsid w:val="003F09E7"/>
    <w:rsid w:val="003F1E82"/>
    <w:rsid w:val="003F1E93"/>
    <w:rsid w:val="003F2EF0"/>
    <w:rsid w:val="003F45B7"/>
    <w:rsid w:val="003F46AF"/>
    <w:rsid w:val="003F655A"/>
    <w:rsid w:val="003F6BF9"/>
    <w:rsid w:val="003F785E"/>
    <w:rsid w:val="003F79A2"/>
    <w:rsid w:val="00400107"/>
    <w:rsid w:val="00400C15"/>
    <w:rsid w:val="00401326"/>
    <w:rsid w:val="004016C1"/>
    <w:rsid w:val="00402065"/>
    <w:rsid w:val="004020A0"/>
    <w:rsid w:val="00402E7B"/>
    <w:rsid w:val="0040364D"/>
    <w:rsid w:val="00403708"/>
    <w:rsid w:val="00403993"/>
    <w:rsid w:val="004045DD"/>
    <w:rsid w:val="00404EB9"/>
    <w:rsid w:val="00404F69"/>
    <w:rsid w:val="004051F3"/>
    <w:rsid w:val="004100C6"/>
    <w:rsid w:val="00411200"/>
    <w:rsid w:val="00411C78"/>
    <w:rsid w:val="00411F2A"/>
    <w:rsid w:val="00412BCC"/>
    <w:rsid w:val="00412F21"/>
    <w:rsid w:val="0041326C"/>
    <w:rsid w:val="00414245"/>
    <w:rsid w:val="004144BD"/>
    <w:rsid w:val="00414906"/>
    <w:rsid w:val="00416458"/>
    <w:rsid w:val="00416C41"/>
    <w:rsid w:val="00421D7C"/>
    <w:rsid w:val="00422AFE"/>
    <w:rsid w:val="00422C0F"/>
    <w:rsid w:val="00422DB9"/>
    <w:rsid w:val="004246BC"/>
    <w:rsid w:val="00424D44"/>
    <w:rsid w:val="00425DE3"/>
    <w:rsid w:val="00426070"/>
    <w:rsid w:val="0042667D"/>
    <w:rsid w:val="0042756C"/>
    <w:rsid w:val="004301CD"/>
    <w:rsid w:val="00430390"/>
    <w:rsid w:val="004318C0"/>
    <w:rsid w:val="00431E38"/>
    <w:rsid w:val="00432922"/>
    <w:rsid w:val="00432A3F"/>
    <w:rsid w:val="00432C45"/>
    <w:rsid w:val="00433E68"/>
    <w:rsid w:val="00434255"/>
    <w:rsid w:val="00434D0E"/>
    <w:rsid w:val="00434EEE"/>
    <w:rsid w:val="004369E0"/>
    <w:rsid w:val="00436BEC"/>
    <w:rsid w:val="00437261"/>
    <w:rsid w:val="004375C4"/>
    <w:rsid w:val="00437DEA"/>
    <w:rsid w:val="0044034C"/>
    <w:rsid w:val="00440643"/>
    <w:rsid w:val="004408FE"/>
    <w:rsid w:val="00440B46"/>
    <w:rsid w:val="00440C39"/>
    <w:rsid w:val="00441D84"/>
    <w:rsid w:val="00442FC0"/>
    <w:rsid w:val="00442FCD"/>
    <w:rsid w:val="00443F15"/>
    <w:rsid w:val="0044483D"/>
    <w:rsid w:val="00444C36"/>
    <w:rsid w:val="004463C1"/>
    <w:rsid w:val="0044647B"/>
    <w:rsid w:val="00446782"/>
    <w:rsid w:val="00446ACA"/>
    <w:rsid w:val="00446E46"/>
    <w:rsid w:val="0045170A"/>
    <w:rsid w:val="004518E1"/>
    <w:rsid w:val="00451A3D"/>
    <w:rsid w:val="00451EF2"/>
    <w:rsid w:val="004520F2"/>
    <w:rsid w:val="00452B81"/>
    <w:rsid w:val="00452E0B"/>
    <w:rsid w:val="00453405"/>
    <w:rsid w:val="00453694"/>
    <w:rsid w:val="00454407"/>
    <w:rsid w:val="00454781"/>
    <w:rsid w:val="00454A70"/>
    <w:rsid w:val="00454E2C"/>
    <w:rsid w:val="00454EE9"/>
    <w:rsid w:val="00455412"/>
    <w:rsid w:val="004560D0"/>
    <w:rsid w:val="004562A8"/>
    <w:rsid w:val="00456381"/>
    <w:rsid w:val="00456663"/>
    <w:rsid w:val="00456FE3"/>
    <w:rsid w:val="00457266"/>
    <w:rsid w:val="004608DB"/>
    <w:rsid w:val="00460FAD"/>
    <w:rsid w:val="00461F4A"/>
    <w:rsid w:val="0046249B"/>
    <w:rsid w:val="00463550"/>
    <w:rsid w:val="004635DC"/>
    <w:rsid w:val="00463CDB"/>
    <w:rsid w:val="00463F60"/>
    <w:rsid w:val="004654AD"/>
    <w:rsid w:val="00465C13"/>
    <w:rsid w:val="004662B1"/>
    <w:rsid w:val="004678B8"/>
    <w:rsid w:val="00470AEC"/>
    <w:rsid w:val="00470EA0"/>
    <w:rsid w:val="0047306E"/>
    <w:rsid w:val="00473890"/>
    <w:rsid w:val="004755C3"/>
    <w:rsid w:val="00476111"/>
    <w:rsid w:val="00476639"/>
    <w:rsid w:val="00476E29"/>
    <w:rsid w:val="004771A7"/>
    <w:rsid w:val="0048038E"/>
    <w:rsid w:val="00480553"/>
    <w:rsid w:val="00480C27"/>
    <w:rsid w:val="00480E9B"/>
    <w:rsid w:val="00482E72"/>
    <w:rsid w:val="004841B4"/>
    <w:rsid w:val="00484E7F"/>
    <w:rsid w:val="0048550B"/>
    <w:rsid w:val="00485AD5"/>
    <w:rsid w:val="00486556"/>
    <w:rsid w:val="00487588"/>
    <w:rsid w:val="00487608"/>
    <w:rsid w:val="00487DBD"/>
    <w:rsid w:val="00491685"/>
    <w:rsid w:val="0049197D"/>
    <w:rsid w:val="004923BE"/>
    <w:rsid w:val="00492791"/>
    <w:rsid w:val="004927F8"/>
    <w:rsid w:val="00492BAE"/>
    <w:rsid w:val="00493605"/>
    <w:rsid w:val="00493645"/>
    <w:rsid w:val="00493DC8"/>
    <w:rsid w:val="00494649"/>
    <w:rsid w:val="00495B3A"/>
    <w:rsid w:val="00496495"/>
    <w:rsid w:val="00496C77"/>
    <w:rsid w:val="00497C21"/>
    <w:rsid w:val="00497E3B"/>
    <w:rsid w:val="004A13F1"/>
    <w:rsid w:val="004A16F7"/>
    <w:rsid w:val="004A1B99"/>
    <w:rsid w:val="004A32AC"/>
    <w:rsid w:val="004A32D8"/>
    <w:rsid w:val="004A3677"/>
    <w:rsid w:val="004A3763"/>
    <w:rsid w:val="004A379F"/>
    <w:rsid w:val="004A3F1D"/>
    <w:rsid w:val="004A59FF"/>
    <w:rsid w:val="004A751C"/>
    <w:rsid w:val="004B0952"/>
    <w:rsid w:val="004B0D8E"/>
    <w:rsid w:val="004B2330"/>
    <w:rsid w:val="004B2EB7"/>
    <w:rsid w:val="004B3DF3"/>
    <w:rsid w:val="004B4EA4"/>
    <w:rsid w:val="004B5092"/>
    <w:rsid w:val="004B524D"/>
    <w:rsid w:val="004B6F19"/>
    <w:rsid w:val="004B78F3"/>
    <w:rsid w:val="004C100E"/>
    <w:rsid w:val="004C12EB"/>
    <w:rsid w:val="004C3F57"/>
    <w:rsid w:val="004C4028"/>
    <w:rsid w:val="004C439E"/>
    <w:rsid w:val="004C43BE"/>
    <w:rsid w:val="004C4CB8"/>
    <w:rsid w:val="004C4FCE"/>
    <w:rsid w:val="004C5148"/>
    <w:rsid w:val="004C5248"/>
    <w:rsid w:val="004C5591"/>
    <w:rsid w:val="004C6426"/>
    <w:rsid w:val="004C696C"/>
    <w:rsid w:val="004C70F3"/>
    <w:rsid w:val="004C7A47"/>
    <w:rsid w:val="004C7E74"/>
    <w:rsid w:val="004D0288"/>
    <w:rsid w:val="004D0C57"/>
    <w:rsid w:val="004D1ED1"/>
    <w:rsid w:val="004D230E"/>
    <w:rsid w:val="004D2417"/>
    <w:rsid w:val="004D30AF"/>
    <w:rsid w:val="004D472A"/>
    <w:rsid w:val="004D4CE2"/>
    <w:rsid w:val="004D5256"/>
    <w:rsid w:val="004D568D"/>
    <w:rsid w:val="004D5B62"/>
    <w:rsid w:val="004D69DB"/>
    <w:rsid w:val="004D7A9D"/>
    <w:rsid w:val="004D7F11"/>
    <w:rsid w:val="004E0C5C"/>
    <w:rsid w:val="004E1053"/>
    <w:rsid w:val="004E2509"/>
    <w:rsid w:val="004E264C"/>
    <w:rsid w:val="004E271B"/>
    <w:rsid w:val="004E2ACC"/>
    <w:rsid w:val="004E3080"/>
    <w:rsid w:val="004E3305"/>
    <w:rsid w:val="004E34F0"/>
    <w:rsid w:val="004E3822"/>
    <w:rsid w:val="004E5042"/>
    <w:rsid w:val="004E567C"/>
    <w:rsid w:val="004E5763"/>
    <w:rsid w:val="004E7E35"/>
    <w:rsid w:val="004F03FD"/>
    <w:rsid w:val="004F078A"/>
    <w:rsid w:val="004F1425"/>
    <w:rsid w:val="004F145B"/>
    <w:rsid w:val="004F1543"/>
    <w:rsid w:val="004F1C4B"/>
    <w:rsid w:val="004F294E"/>
    <w:rsid w:val="004F2E80"/>
    <w:rsid w:val="004F3370"/>
    <w:rsid w:val="004F45B9"/>
    <w:rsid w:val="004F5640"/>
    <w:rsid w:val="004F5662"/>
    <w:rsid w:val="004F5B98"/>
    <w:rsid w:val="004F6285"/>
    <w:rsid w:val="004F6BDB"/>
    <w:rsid w:val="004F7463"/>
    <w:rsid w:val="004F7AF3"/>
    <w:rsid w:val="004F7FDB"/>
    <w:rsid w:val="00501673"/>
    <w:rsid w:val="00502BB8"/>
    <w:rsid w:val="00502D85"/>
    <w:rsid w:val="005031EE"/>
    <w:rsid w:val="00503390"/>
    <w:rsid w:val="00503D64"/>
    <w:rsid w:val="0050601F"/>
    <w:rsid w:val="005061CF"/>
    <w:rsid w:val="00506E45"/>
    <w:rsid w:val="00511353"/>
    <w:rsid w:val="00511622"/>
    <w:rsid w:val="00511DFD"/>
    <w:rsid w:val="0051212D"/>
    <w:rsid w:val="00512388"/>
    <w:rsid w:val="005125FD"/>
    <w:rsid w:val="0051260B"/>
    <w:rsid w:val="00512F7D"/>
    <w:rsid w:val="0051344E"/>
    <w:rsid w:val="005134CE"/>
    <w:rsid w:val="005141ED"/>
    <w:rsid w:val="00514EA7"/>
    <w:rsid w:val="00515288"/>
    <w:rsid w:val="005154EC"/>
    <w:rsid w:val="0051736B"/>
    <w:rsid w:val="00520612"/>
    <w:rsid w:val="005220EE"/>
    <w:rsid w:val="00522768"/>
    <w:rsid w:val="00522778"/>
    <w:rsid w:val="00522874"/>
    <w:rsid w:val="005233B2"/>
    <w:rsid w:val="005241AB"/>
    <w:rsid w:val="00524646"/>
    <w:rsid w:val="00524C7C"/>
    <w:rsid w:val="005251CC"/>
    <w:rsid w:val="005252D2"/>
    <w:rsid w:val="005256B6"/>
    <w:rsid w:val="00525A21"/>
    <w:rsid w:val="00525C85"/>
    <w:rsid w:val="00525FE3"/>
    <w:rsid w:val="00526807"/>
    <w:rsid w:val="005271D5"/>
    <w:rsid w:val="00527696"/>
    <w:rsid w:val="00527F5D"/>
    <w:rsid w:val="00530741"/>
    <w:rsid w:val="005308B4"/>
    <w:rsid w:val="00530933"/>
    <w:rsid w:val="00530CF4"/>
    <w:rsid w:val="00531B83"/>
    <w:rsid w:val="00533167"/>
    <w:rsid w:val="00533ADE"/>
    <w:rsid w:val="00534BEE"/>
    <w:rsid w:val="0053517E"/>
    <w:rsid w:val="00535544"/>
    <w:rsid w:val="00535BDE"/>
    <w:rsid w:val="00535F1A"/>
    <w:rsid w:val="005369FA"/>
    <w:rsid w:val="00537D25"/>
    <w:rsid w:val="005401A8"/>
    <w:rsid w:val="00540205"/>
    <w:rsid w:val="0054028F"/>
    <w:rsid w:val="005406CA"/>
    <w:rsid w:val="005411E7"/>
    <w:rsid w:val="00541C91"/>
    <w:rsid w:val="00542157"/>
    <w:rsid w:val="005427C7"/>
    <w:rsid w:val="005428AD"/>
    <w:rsid w:val="00543003"/>
    <w:rsid w:val="005455DC"/>
    <w:rsid w:val="00546397"/>
    <w:rsid w:val="00546808"/>
    <w:rsid w:val="00547C64"/>
    <w:rsid w:val="00547FC6"/>
    <w:rsid w:val="00550463"/>
    <w:rsid w:val="0055053C"/>
    <w:rsid w:val="005519C2"/>
    <w:rsid w:val="00552B1D"/>
    <w:rsid w:val="005545E2"/>
    <w:rsid w:val="005556A6"/>
    <w:rsid w:val="00555C6A"/>
    <w:rsid w:val="00556B13"/>
    <w:rsid w:val="00557D9D"/>
    <w:rsid w:val="005605A1"/>
    <w:rsid w:val="00561107"/>
    <w:rsid w:val="00561205"/>
    <w:rsid w:val="00561810"/>
    <w:rsid w:val="00562389"/>
    <w:rsid w:val="00562927"/>
    <w:rsid w:val="005630EC"/>
    <w:rsid w:val="005633BA"/>
    <w:rsid w:val="00563892"/>
    <w:rsid w:val="00563D46"/>
    <w:rsid w:val="00564092"/>
    <w:rsid w:val="00564349"/>
    <w:rsid w:val="005653E9"/>
    <w:rsid w:val="00565BF7"/>
    <w:rsid w:val="00565E22"/>
    <w:rsid w:val="00566A7A"/>
    <w:rsid w:val="00566AE3"/>
    <w:rsid w:val="005671F5"/>
    <w:rsid w:val="005677CF"/>
    <w:rsid w:val="005700B3"/>
    <w:rsid w:val="00571664"/>
    <w:rsid w:val="0057185B"/>
    <w:rsid w:val="00571E4A"/>
    <w:rsid w:val="00572F55"/>
    <w:rsid w:val="00573122"/>
    <w:rsid w:val="0057327D"/>
    <w:rsid w:val="00576C9B"/>
    <w:rsid w:val="005771CB"/>
    <w:rsid w:val="00577475"/>
    <w:rsid w:val="00577BF3"/>
    <w:rsid w:val="00580BDE"/>
    <w:rsid w:val="0058102F"/>
    <w:rsid w:val="005829B0"/>
    <w:rsid w:val="005829D6"/>
    <w:rsid w:val="00582B2E"/>
    <w:rsid w:val="00583AA9"/>
    <w:rsid w:val="0058454B"/>
    <w:rsid w:val="0058631E"/>
    <w:rsid w:val="00587810"/>
    <w:rsid w:val="00587DE4"/>
    <w:rsid w:val="00590872"/>
    <w:rsid w:val="00590968"/>
    <w:rsid w:val="00591039"/>
    <w:rsid w:val="005924B2"/>
    <w:rsid w:val="00593369"/>
    <w:rsid w:val="00594240"/>
    <w:rsid w:val="00596AC6"/>
    <w:rsid w:val="005973BA"/>
    <w:rsid w:val="005A08F6"/>
    <w:rsid w:val="005A094B"/>
    <w:rsid w:val="005A09F8"/>
    <w:rsid w:val="005A0F7C"/>
    <w:rsid w:val="005A2885"/>
    <w:rsid w:val="005A3560"/>
    <w:rsid w:val="005A3FCC"/>
    <w:rsid w:val="005A47DD"/>
    <w:rsid w:val="005A513F"/>
    <w:rsid w:val="005A6557"/>
    <w:rsid w:val="005A7015"/>
    <w:rsid w:val="005A7153"/>
    <w:rsid w:val="005A75DF"/>
    <w:rsid w:val="005A7DD0"/>
    <w:rsid w:val="005A7E6E"/>
    <w:rsid w:val="005B0841"/>
    <w:rsid w:val="005B1314"/>
    <w:rsid w:val="005B181B"/>
    <w:rsid w:val="005B1BB8"/>
    <w:rsid w:val="005B1C2A"/>
    <w:rsid w:val="005B1CD3"/>
    <w:rsid w:val="005B22A5"/>
    <w:rsid w:val="005B2FCB"/>
    <w:rsid w:val="005B3D44"/>
    <w:rsid w:val="005B3DA1"/>
    <w:rsid w:val="005B3F04"/>
    <w:rsid w:val="005B4D70"/>
    <w:rsid w:val="005B4E85"/>
    <w:rsid w:val="005B4F19"/>
    <w:rsid w:val="005B4F81"/>
    <w:rsid w:val="005B5796"/>
    <w:rsid w:val="005B5AA5"/>
    <w:rsid w:val="005B5B77"/>
    <w:rsid w:val="005B5DB3"/>
    <w:rsid w:val="005B5ED9"/>
    <w:rsid w:val="005B6174"/>
    <w:rsid w:val="005B67F4"/>
    <w:rsid w:val="005B6D46"/>
    <w:rsid w:val="005B6D72"/>
    <w:rsid w:val="005C1399"/>
    <w:rsid w:val="005C1525"/>
    <w:rsid w:val="005C1C24"/>
    <w:rsid w:val="005C222C"/>
    <w:rsid w:val="005C31CA"/>
    <w:rsid w:val="005C3691"/>
    <w:rsid w:val="005C3E66"/>
    <w:rsid w:val="005C438C"/>
    <w:rsid w:val="005C6EAD"/>
    <w:rsid w:val="005C6F96"/>
    <w:rsid w:val="005D040B"/>
    <w:rsid w:val="005D05AD"/>
    <w:rsid w:val="005D11BE"/>
    <w:rsid w:val="005D13E4"/>
    <w:rsid w:val="005D19C5"/>
    <w:rsid w:val="005D1AE6"/>
    <w:rsid w:val="005D25D4"/>
    <w:rsid w:val="005D2F42"/>
    <w:rsid w:val="005D48AF"/>
    <w:rsid w:val="005D49FF"/>
    <w:rsid w:val="005D5411"/>
    <w:rsid w:val="005D5E0D"/>
    <w:rsid w:val="005D5F2C"/>
    <w:rsid w:val="005D6B44"/>
    <w:rsid w:val="005E043E"/>
    <w:rsid w:val="005E108B"/>
    <w:rsid w:val="005E1698"/>
    <w:rsid w:val="005E1EF7"/>
    <w:rsid w:val="005E1FAB"/>
    <w:rsid w:val="005E2789"/>
    <w:rsid w:val="005E2A54"/>
    <w:rsid w:val="005E327E"/>
    <w:rsid w:val="005E32BE"/>
    <w:rsid w:val="005E3357"/>
    <w:rsid w:val="005E36CE"/>
    <w:rsid w:val="005E3F32"/>
    <w:rsid w:val="005E431E"/>
    <w:rsid w:val="005E4761"/>
    <w:rsid w:val="005E4965"/>
    <w:rsid w:val="005E52CA"/>
    <w:rsid w:val="005E7144"/>
    <w:rsid w:val="005F011A"/>
    <w:rsid w:val="005F02DC"/>
    <w:rsid w:val="005F058F"/>
    <w:rsid w:val="005F1B59"/>
    <w:rsid w:val="005F2B83"/>
    <w:rsid w:val="005F33A3"/>
    <w:rsid w:val="005F4DB8"/>
    <w:rsid w:val="005F54BC"/>
    <w:rsid w:val="005F5C9D"/>
    <w:rsid w:val="005F5E2E"/>
    <w:rsid w:val="005F5F84"/>
    <w:rsid w:val="005F6572"/>
    <w:rsid w:val="005F6786"/>
    <w:rsid w:val="005F7439"/>
    <w:rsid w:val="00600B0B"/>
    <w:rsid w:val="00602BF4"/>
    <w:rsid w:val="00602D64"/>
    <w:rsid w:val="00603208"/>
    <w:rsid w:val="00604BD1"/>
    <w:rsid w:val="00604DA5"/>
    <w:rsid w:val="00604E37"/>
    <w:rsid w:val="006067BD"/>
    <w:rsid w:val="006072CD"/>
    <w:rsid w:val="006073DA"/>
    <w:rsid w:val="006076B4"/>
    <w:rsid w:val="0060785C"/>
    <w:rsid w:val="00610963"/>
    <w:rsid w:val="00611AAF"/>
    <w:rsid w:val="00611B43"/>
    <w:rsid w:val="006132C6"/>
    <w:rsid w:val="0061347B"/>
    <w:rsid w:val="0061378A"/>
    <w:rsid w:val="00613D51"/>
    <w:rsid w:val="006147E6"/>
    <w:rsid w:val="00614CE6"/>
    <w:rsid w:val="0061544F"/>
    <w:rsid w:val="00615773"/>
    <w:rsid w:val="0061639F"/>
    <w:rsid w:val="00617100"/>
    <w:rsid w:val="0061744B"/>
    <w:rsid w:val="006202C7"/>
    <w:rsid w:val="00621620"/>
    <w:rsid w:val="00622111"/>
    <w:rsid w:val="00622DB4"/>
    <w:rsid w:val="0062325A"/>
    <w:rsid w:val="0062387C"/>
    <w:rsid w:val="006239B6"/>
    <w:rsid w:val="006240B7"/>
    <w:rsid w:val="00624BFC"/>
    <w:rsid w:val="00624FD2"/>
    <w:rsid w:val="00625B09"/>
    <w:rsid w:val="00626238"/>
    <w:rsid w:val="00627987"/>
    <w:rsid w:val="00627AE9"/>
    <w:rsid w:val="00627B96"/>
    <w:rsid w:val="00630A14"/>
    <w:rsid w:val="00631B60"/>
    <w:rsid w:val="00631F49"/>
    <w:rsid w:val="0063224F"/>
    <w:rsid w:val="006323FC"/>
    <w:rsid w:val="00632D76"/>
    <w:rsid w:val="00632F3A"/>
    <w:rsid w:val="006336AC"/>
    <w:rsid w:val="0063399A"/>
    <w:rsid w:val="00634AD4"/>
    <w:rsid w:val="00634D98"/>
    <w:rsid w:val="0063505B"/>
    <w:rsid w:val="00635A7A"/>
    <w:rsid w:val="00635EE8"/>
    <w:rsid w:val="00636546"/>
    <w:rsid w:val="0063665F"/>
    <w:rsid w:val="00637DF5"/>
    <w:rsid w:val="00640EE3"/>
    <w:rsid w:val="006410E9"/>
    <w:rsid w:val="006411B5"/>
    <w:rsid w:val="00641384"/>
    <w:rsid w:val="00641593"/>
    <w:rsid w:val="00641A9A"/>
    <w:rsid w:val="00642047"/>
    <w:rsid w:val="006431C3"/>
    <w:rsid w:val="0064388F"/>
    <w:rsid w:val="00643EED"/>
    <w:rsid w:val="006444A3"/>
    <w:rsid w:val="00645102"/>
    <w:rsid w:val="00645259"/>
    <w:rsid w:val="006456E5"/>
    <w:rsid w:val="006466E2"/>
    <w:rsid w:val="006478A2"/>
    <w:rsid w:val="00650433"/>
    <w:rsid w:val="00650C36"/>
    <w:rsid w:val="00652379"/>
    <w:rsid w:val="0065240D"/>
    <w:rsid w:val="006530FC"/>
    <w:rsid w:val="00653E7A"/>
    <w:rsid w:val="00654114"/>
    <w:rsid w:val="00654740"/>
    <w:rsid w:val="006550E8"/>
    <w:rsid w:val="006556F5"/>
    <w:rsid w:val="0065691D"/>
    <w:rsid w:val="00656945"/>
    <w:rsid w:val="00657466"/>
    <w:rsid w:val="00657B6C"/>
    <w:rsid w:val="00657D91"/>
    <w:rsid w:val="00660608"/>
    <w:rsid w:val="006606D2"/>
    <w:rsid w:val="00661946"/>
    <w:rsid w:val="00661FA5"/>
    <w:rsid w:val="00662275"/>
    <w:rsid w:val="0066253C"/>
    <w:rsid w:val="00662D40"/>
    <w:rsid w:val="00663133"/>
    <w:rsid w:val="00663D84"/>
    <w:rsid w:val="00664D66"/>
    <w:rsid w:val="00665315"/>
    <w:rsid w:val="00666244"/>
    <w:rsid w:val="00666417"/>
    <w:rsid w:val="00666592"/>
    <w:rsid w:val="0066782B"/>
    <w:rsid w:val="00667DDB"/>
    <w:rsid w:val="006702BA"/>
    <w:rsid w:val="006704C9"/>
    <w:rsid w:val="00670F62"/>
    <w:rsid w:val="00672835"/>
    <w:rsid w:val="00673519"/>
    <w:rsid w:val="0067483F"/>
    <w:rsid w:val="00674AB1"/>
    <w:rsid w:val="00674F8B"/>
    <w:rsid w:val="006759EE"/>
    <w:rsid w:val="00675ABC"/>
    <w:rsid w:val="006767B8"/>
    <w:rsid w:val="006801D7"/>
    <w:rsid w:val="006802FC"/>
    <w:rsid w:val="00680965"/>
    <w:rsid w:val="006818F2"/>
    <w:rsid w:val="00683044"/>
    <w:rsid w:val="00683777"/>
    <w:rsid w:val="00683E3E"/>
    <w:rsid w:val="006845A8"/>
    <w:rsid w:val="006848B5"/>
    <w:rsid w:val="006856FE"/>
    <w:rsid w:val="00686073"/>
    <w:rsid w:val="00686763"/>
    <w:rsid w:val="006878CC"/>
    <w:rsid w:val="00690D4A"/>
    <w:rsid w:val="00690E1D"/>
    <w:rsid w:val="0069133D"/>
    <w:rsid w:val="006915A6"/>
    <w:rsid w:val="0069213B"/>
    <w:rsid w:val="006929E5"/>
    <w:rsid w:val="00692BEF"/>
    <w:rsid w:val="00693573"/>
    <w:rsid w:val="00693AF4"/>
    <w:rsid w:val="00694703"/>
    <w:rsid w:val="00695FF9"/>
    <w:rsid w:val="0069646E"/>
    <w:rsid w:val="0069693D"/>
    <w:rsid w:val="00696D3D"/>
    <w:rsid w:val="00697024"/>
    <w:rsid w:val="0069722A"/>
    <w:rsid w:val="006A1668"/>
    <w:rsid w:val="006A1859"/>
    <w:rsid w:val="006A1CF3"/>
    <w:rsid w:val="006A214A"/>
    <w:rsid w:val="006A3DE5"/>
    <w:rsid w:val="006A55B1"/>
    <w:rsid w:val="006A612D"/>
    <w:rsid w:val="006A720D"/>
    <w:rsid w:val="006B10B0"/>
    <w:rsid w:val="006B19FE"/>
    <w:rsid w:val="006B27C3"/>
    <w:rsid w:val="006B2CF9"/>
    <w:rsid w:val="006B3741"/>
    <w:rsid w:val="006B3E99"/>
    <w:rsid w:val="006B3EA1"/>
    <w:rsid w:val="006B44EB"/>
    <w:rsid w:val="006B48F7"/>
    <w:rsid w:val="006B4D76"/>
    <w:rsid w:val="006B5B8F"/>
    <w:rsid w:val="006C1BE1"/>
    <w:rsid w:val="006C4DC8"/>
    <w:rsid w:val="006C5302"/>
    <w:rsid w:val="006C5367"/>
    <w:rsid w:val="006C62AB"/>
    <w:rsid w:val="006C67DC"/>
    <w:rsid w:val="006C68E3"/>
    <w:rsid w:val="006C6F4C"/>
    <w:rsid w:val="006C7115"/>
    <w:rsid w:val="006C76ED"/>
    <w:rsid w:val="006C7756"/>
    <w:rsid w:val="006C795D"/>
    <w:rsid w:val="006D0055"/>
    <w:rsid w:val="006D0575"/>
    <w:rsid w:val="006D3697"/>
    <w:rsid w:val="006D41A4"/>
    <w:rsid w:val="006D49B6"/>
    <w:rsid w:val="006D4B3C"/>
    <w:rsid w:val="006D4E98"/>
    <w:rsid w:val="006D4F5B"/>
    <w:rsid w:val="006D522D"/>
    <w:rsid w:val="006D58DA"/>
    <w:rsid w:val="006D6B5E"/>
    <w:rsid w:val="006E058B"/>
    <w:rsid w:val="006E05E7"/>
    <w:rsid w:val="006E069D"/>
    <w:rsid w:val="006E08F4"/>
    <w:rsid w:val="006E0C47"/>
    <w:rsid w:val="006E0E45"/>
    <w:rsid w:val="006E1604"/>
    <w:rsid w:val="006E1609"/>
    <w:rsid w:val="006E19E9"/>
    <w:rsid w:val="006E1DA4"/>
    <w:rsid w:val="006E1E2E"/>
    <w:rsid w:val="006E26B6"/>
    <w:rsid w:val="006E314E"/>
    <w:rsid w:val="006E3F85"/>
    <w:rsid w:val="006E40D8"/>
    <w:rsid w:val="006E443C"/>
    <w:rsid w:val="006E4BE9"/>
    <w:rsid w:val="006E519D"/>
    <w:rsid w:val="006E5427"/>
    <w:rsid w:val="006E5E42"/>
    <w:rsid w:val="006F015E"/>
    <w:rsid w:val="006F021D"/>
    <w:rsid w:val="006F02F4"/>
    <w:rsid w:val="006F07EB"/>
    <w:rsid w:val="006F0D97"/>
    <w:rsid w:val="006F19B7"/>
    <w:rsid w:val="006F1AF7"/>
    <w:rsid w:val="006F2B2C"/>
    <w:rsid w:val="006F2E5D"/>
    <w:rsid w:val="006F2FA9"/>
    <w:rsid w:val="006F37D8"/>
    <w:rsid w:val="006F41A2"/>
    <w:rsid w:val="006F4D41"/>
    <w:rsid w:val="006F5191"/>
    <w:rsid w:val="006F55C0"/>
    <w:rsid w:val="006F6408"/>
    <w:rsid w:val="006F6EE3"/>
    <w:rsid w:val="006F6F1E"/>
    <w:rsid w:val="006F70A5"/>
    <w:rsid w:val="006F7847"/>
    <w:rsid w:val="0070032F"/>
    <w:rsid w:val="0070048B"/>
    <w:rsid w:val="00700A89"/>
    <w:rsid w:val="00702B7C"/>
    <w:rsid w:val="0070316C"/>
    <w:rsid w:val="00703748"/>
    <w:rsid w:val="00703A2D"/>
    <w:rsid w:val="00703D63"/>
    <w:rsid w:val="00704040"/>
    <w:rsid w:val="0070460B"/>
    <w:rsid w:val="00705489"/>
    <w:rsid w:val="0070584F"/>
    <w:rsid w:val="00705AEC"/>
    <w:rsid w:val="00706379"/>
    <w:rsid w:val="00707193"/>
    <w:rsid w:val="007072FB"/>
    <w:rsid w:val="007074B1"/>
    <w:rsid w:val="00707949"/>
    <w:rsid w:val="007079BB"/>
    <w:rsid w:val="00707D58"/>
    <w:rsid w:val="00711496"/>
    <w:rsid w:val="00711840"/>
    <w:rsid w:val="007119EF"/>
    <w:rsid w:val="00711C9A"/>
    <w:rsid w:val="007131F3"/>
    <w:rsid w:val="007144D0"/>
    <w:rsid w:val="00714E6D"/>
    <w:rsid w:val="00714EBC"/>
    <w:rsid w:val="00715126"/>
    <w:rsid w:val="007156A5"/>
    <w:rsid w:val="00715A89"/>
    <w:rsid w:val="00715B3B"/>
    <w:rsid w:val="00716192"/>
    <w:rsid w:val="0071674F"/>
    <w:rsid w:val="00716B9B"/>
    <w:rsid w:val="00717422"/>
    <w:rsid w:val="007176E5"/>
    <w:rsid w:val="00717A87"/>
    <w:rsid w:val="00721CB3"/>
    <w:rsid w:val="00721D51"/>
    <w:rsid w:val="00722C58"/>
    <w:rsid w:val="007239D0"/>
    <w:rsid w:val="00723E03"/>
    <w:rsid w:val="00723ECE"/>
    <w:rsid w:val="0072481A"/>
    <w:rsid w:val="00724F14"/>
    <w:rsid w:val="007258B1"/>
    <w:rsid w:val="0072703F"/>
    <w:rsid w:val="00727360"/>
    <w:rsid w:val="00727E2D"/>
    <w:rsid w:val="0073008C"/>
    <w:rsid w:val="0073062F"/>
    <w:rsid w:val="00730807"/>
    <w:rsid w:val="00730848"/>
    <w:rsid w:val="00735205"/>
    <w:rsid w:val="00735290"/>
    <w:rsid w:val="00735850"/>
    <w:rsid w:val="0073617F"/>
    <w:rsid w:val="00736367"/>
    <w:rsid w:val="00736662"/>
    <w:rsid w:val="00737450"/>
    <w:rsid w:val="00737613"/>
    <w:rsid w:val="0073781D"/>
    <w:rsid w:val="00737AA9"/>
    <w:rsid w:val="00737E4F"/>
    <w:rsid w:val="007402C4"/>
    <w:rsid w:val="007412D7"/>
    <w:rsid w:val="007414D7"/>
    <w:rsid w:val="00741B54"/>
    <w:rsid w:val="00742DFF"/>
    <w:rsid w:val="0074311F"/>
    <w:rsid w:val="007438B5"/>
    <w:rsid w:val="00743C9B"/>
    <w:rsid w:val="00744158"/>
    <w:rsid w:val="00744D21"/>
    <w:rsid w:val="00744E21"/>
    <w:rsid w:val="00744F21"/>
    <w:rsid w:val="007455B1"/>
    <w:rsid w:val="00745DEA"/>
    <w:rsid w:val="00746F50"/>
    <w:rsid w:val="00747128"/>
    <w:rsid w:val="0074738D"/>
    <w:rsid w:val="0074787A"/>
    <w:rsid w:val="00747F0A"/>
    <w:rsid w:val="00750248"/>
    <w:rsid w:val="00750A5B"/>
    <w:rsid w:val="00750D11"/>
    <w:rsid w:val="007528D8"/>
    <w:rsid w:val="00752EB7"/>
    <w:rsid w:val="00753194"/>
    <w:rsid w:val="007535BE"/>
    <w:rsid w:val="007537F8"/>
    <w:rsid w:val="007552EF"/>
    <w:rsid w:val="007558C8"/>
    <w:rsid w:val="00755CD0"/>
    <w:rsid w:val="007560C9"/>
    <w:rsid w:val="00757BD4"/>
    <w:rsid w:val="007603C1"/>
    <w:rsid w:val="0076071C"/>
    <w:rsid w:val="00760D5A"/>
    <w:rsid w:val="00760F0C"/>
    <w:rsid w:val="0076182D"/>
    <w:rsid w:val="0076190B"/>
    <w:rsid w:val="00761D4C"/>
    <w:rsid w:val="0076397B"/>
    <w:rsid w:val="007653B8"/>
    <w:rsid w:val="007678AF"/>
    <w:rsid w:val="00770351"/>
    <w:rsid w:val="00770880"/>
    <w:rsid w:val="00770BE0"/>
    <w:rsid w:val="00771318"/>
    <w:rsid w:val="00771A97"/>
    <w:rsid w:val="007738A5"/>
    <w:rsid w:val="007749BF"/>
    <w:rsid w:val="0077514C"/>
    <w:rsid w:val="007751DC"/>
    <w:rsid w:val="0077567A"/>
    <w:rsid w:val="0077685A"/>
    <w:rsid w:val="00776AEC"/>
    <w:rsid w:val="00776CD5"/>
    <w:rsid w:val="00776CFC"/>
    <w:rsid w:val="00776E8B"/>
    <w:rsid w:val="007770BF"/>
    <w:rsid w:val="00777375"/>
    <w:rsid w:val="007777FA"/>
    <w:rsid w:val="00780B26"/>
    <w:rsid w:val="007814BB"/>
    <w:rsid w:val="00781591"/>
    <w:rsid w:val="0078169C"/>
    <w:rsid w:val="00781BA4"/>
    <w:rsid w:val="00781C60"/>
    <w:rsid w:val="00781D87"/>
    <w:rsid w:val="0078229B"/>
    <w:rsid w:val="00783CAF"/>
    <w:rsid w:val="00783DF9"/>
    <w:rsid w:val="00784BF6"/>
    <w:rsid w:val="00785FA3"/>
    <w:rsid w:val="00786561"/>
    <w:rsid w:val="00786873"/>
    <w:rsid w:val="007903E3"/>
    <w:rsid w:val="0079165B"/>
    <w:rsid w:val="00791C42"/>
    <w:rsid w:val="00791C95"/>
    <w:rsid w:val="00792E5D"/>
    <w:rsid w:val="007934A3"/>
    <w:rsid w:val="00794801"/>
    <w:rsid w:val="007963BE"/>
    <w:rsid w:val="007971B8"/>
    <w:rsid w:val="00797920"/>
    <w:rsid w:val="007A0282"/>
    <w:rsid w:val="007A0AE3"/>
    <w:rsid w:val="007A0B22"/>
    <w:rsid w:val="007A113B"/>
    <w:rsid w:val="007A195F"/>
    <w:rsid w:val="007A28B8"/>
    <w:rsid w:val="007A2A0E"/>
    <w:rsid w:val="007A3447"/>
    <w:rsid w:val="007A34E2"/>
    <w:rsid w:val="007A463A"/>
    <w:rsid w:val="007A4B86"/>
    <w:rsid w:val="007A4C2D"/>
    <w:rsid w:val="007A4DAA"/>
    <w:rsid w:val="007A51E6"/>
    <w:rsid w:val="007A603C"/>
    <w:rsid w:val="007A6A83"/>
    <w:rsid w:val="007A722B"/>
    <w:rsid w:val="007A7281"/>
    <w:rsid w:val="007A72BF"/>
    <w:rsid w:val="007A7E1B"/>
    <w:rsid w:val="007B07A5"/>
    <w:rsid w:val="007B0C12"/>
    <w:rsid w:val="007B0C69"/>
    <w:rsid w:val="007B14E8"/>
    <w:rsid w:val="007B1B83"/>
    <w:rsid w:val="007B1D29"/>
    <w:rsid w:val="007B1E2E"/>
    <w:rsid w:val="007B1F97"/>
    <w:rsid w:val="007B21F3"/>
    <w:rsid w:val="007B2AC3"/>
    <w:rsid w:val="007B2D26"/>
    <w:rsid w:val="007B2E23"/>
    <w:rsid w:val="007B3148"/>
    <w:rsid w:val="007B396A"/>
    <w:rsid w:val="007B3B55"/>
    <w:rsid w:val="007B4804"/>
    <w:rsid w:val="007B4ED4"/>
    <w:rsid w:val="007B5E2A"/>
    <w:rsid w:val="007B75B6"/>
    <w:rsid w:val="007C0208"/>
    <w:rsid w:val="007C128B"/>
    <w:rsid w:val="007C2226"/>
    <w:rsid w:val="007C22A4"/>
    <w:rsid w:val="007C233A"/>
    <w:rsid w:val="007C290B"/>
    <w:rsid w:val="007C29D7"/>
    <w:rsid w:val="007C2D2F"/>
    <w:rsid w:val="007C32D2"/>
    <w:rsid w:val="007C3EBF"/>
    <w:rsid w:val="007C4426"/>
    <w:rsid w:val="007C54ED"/>
    <w:rsid w:val="007C5909"/>
    <w:rsid w:val="007C5D76"/>
    <w:rsid w:val="007C6A6F"/>
    <w:rsid w:val="007C6DB4"/>
    <w:rsid w:val="007D04C7"/>
    <w:rsid w:val="007D0841"/>
    <w:rsid w:val="007D0F28"/>
    <w:rsid w:val="007D1138"/>
    <w:rsid w:val="007D1678"/>
    <w:rsid w:val="007D1F41"/>
    <w:rsid w:val="007D40E4"/>
    <w:rsid w:val="007D4953"/>
    <w:rsid w:val="007D4AF6"/>
    <w:rsid w:val="007D513C"/>
    <w:rsid w:val="007D6F04"/>
    <w:rsid w:val="007D7FDC"/>
    <w:rsid w:val="007E1F02"/>
    <w:rsid w:val="007E2480"/>
    <w:rsid w:val="007E26B4"/>
    <w:rsid w:val="007E2F39"/>
    <w:rsid w:val="007E31C2"/>
    <w:rsid w:val="007E3218"/>
    <w:rsid w:val="007E3ECE"/>
    <w:rsid w:val="007E4552"/>
    <w:rsid w:val="007E55D3"/>
    <w:rsid w:val="007E6B1E"/>
    <w:rsid w:val="007E7867"/>
    <w:rsid w:val="007E7B78"/>
    <w:rsid w:val="007F0F8D"/>
    <w:rsid w:val="007F1425"/>
    <w:rsid w:val="007F192B"/>
    <w:rsid w:val="007F1C62"/>
    <w:rsid w:val="007F28DD"/>
    <w:rsid w:val="007F302A"/>
    <w:rsid w:val="007F3560"/>
    <w:rsid w:val="007F385A"/>
    <w:rsid w:val="007F417A"/>
    <w:rsid w:val="007F437B"/>
    <w:rsid w:val="007F455C"/>
    <w:rsid w:val="007F4578"/>
    <w:rsid w:val="007F4BCC"/>
    <w:rsid w:val="007F5F20"/>
    <w:rsid w:val="007F6CB1"/>
    <w:rsid w:val="007F78D8"/>
    <w:rsid w:val="00800D49"/>
    <w:rsid w:val="00801094"/>
    <w:rsid w:val="00801494"/>
    <w:rsid w:val="0080161C"/>
    <w:rsid w:val="00801F14"/>
    <w:rsid w:val="00802566"/>
    <w:rsid w:val="00802702"/>
    <w:rsid w:val="00802E55"/>
    <w:rsid w:val="00802F89"/>
    <w:rsid w:val="008039FA"/>
    <w:rsid w:val="00804FAF"/>
    <w:rsid w:val="00805A4C"/>
    <w:rsid w:val="00805AF7"/>
    <w:rsid w:val="0080601A"/>
    <w:rsid w:val="00807C1A"/>
    <w:rsid w:val="00807E93"/>
    <w:rsid w:val="00810840"/>
    <w:rsid w:val="00810CF2"/>
    <w:rsid w:val="00811C48"/>
    <w:rsid w:val="00811DFF"/>
    <w:rsid w:val="008121DD"/>
    <w:rsid w:val="00812209"/>
    <w:rsid w:val="0081434A"/>
    <w:rsid w:val="00814EB8"/>
    <w:rsid w:val="00815D67"/>
    <w:rsid w:val="00816772"/>
    <w:rsid w:val="008171FF"/>
    <w:rsid w:val="0082157B"/>
    <w:rsid w:val="00821761"/>
    <w:rsid w:val="00821E3E"/>
    <w:rsid w:val="00822A81"/>
    <w:rsid w:val="00822B89"/>
    <w:rsid w:val="00822E77"/>
    <w:rsid w:val="00823DA8"/>
    <w:rsid w:val="00823FF6"/>
    <w:rsid w:val="008240F7"/>
    <w:rsid w:val="00824450"/>
    <w:rsid w:val="00824C9C"/>
    <w:rsid w:val="00825161"/>
    <w:rsid w:val="00825966"/>
    <w:rsid w:val="00825AF6"/>
    <w:rsid w:val="0082626A"/>
    <w:rsid w:val="00827A42"/>
    <w:rsid w:val="00827FBF"/>
    <w:rsid w:val="00830C30"/>
    <w:rsid w:val="00830F08"/>
    <w:rsid w:val="0083174A"/>
    <w:rsid w:val="00831FC2"/>
    <w:rsid w:val="00832461"/>
    <w:rsid w:val="00833934"/>
    <w:rsid w:val="0083533D"/>
    <w:rsid w:val="00835A95"/>
    <w:rsid w:val="00836AD6"/>
    <w:rsid w:val="00837891"/>
    <w:rsid w:val="008378FD"/>
    <w:rsid w:val="0084007C"/>
    <w:rsid w:val="00840B77"/>
    <w:rsid w:val="00841530"/>
    <w:rsid w:val="008417D7"/>
    <w:rsid w:val="00841F70"/>
    <w:rsid w:val="00842282"/>
    <w:rsid w:val="00843963"/>
    <w:rsid w:val="00844A57"/>
    <w:rsid w:val="00845822"/>
    <w:rsid w:val="00845EE6"/>
    <w:rsid w:val="00846E4F"/>
    <w:rsid w:val="00847331"/>
    <w:rsid w:val="00847DDC"/>
    <w:rsid w:val="008502D9"/>
    <w:rsid w:val="00852465"/>
    <w:rsid w:val="00852838"/>
    <w:rsid w:val="00852860"/>
    <w:rsid w:val="00854C44"/>
    <w:rsid w:val="0085511A"/>
    <w:rsid w:val="00855794"/>
    <w:rsid w:val="00855797"/>
    <w:rsid w:val="00855B2B"/>
    <w:rsid w:val="00855C5A"/>
    <w:rsid w:val="00856294"/>
    <w:rsid w:val="00856391"/>
    <w:rsid w:val="008573CC"/>
    <w:rsid w:val="00857A11"/>
    <w:rsid w:val="00860238"/>
    <w:rsid w:val="008608BD"/>
    <w:rsid w:val="008613B9"/>
    <w:rsid w:val="00862778"/>
    <w:rsid w:val="00863508"/>
    <w:rsid w:val="00863C42"/>
    <w:rsid w:val="00863CBC"/>
    <w:rsid w:val="008646A7"/>
    <w:rsid w:val="008646A9"/>
    <w:rsid w:val="0086569F"/>
    <w:rsid w:val="008659D2"/>
    <w:rsid w:val="00866439"/>
    <w:rsid w:val="00866476"/>
    <w:rsid w:val="00866545"/>
    <w:rsid w:val="00866CCC"/>
    <w:rsid w:val="008673CF"/>
    <w:rsid w:val="008679A8"/>
    <w:rsid w:val="00867B25"/>
    <w:rsid w:val="008705BA"/>
    <w:rsid w:val="008706C1"/>
    <w:rsid w:val="0087121C"/>
    <w:rsid w:val="00871E8A"/>
    <w:rsid w:val="008741A0"/>
    <w:rsid w:val="008745F3"/>
    <w:rsid w:val="008760B2"/>
    <w:rsid w:val="00876161"/>
    <w:rsid w:val="008766EB"/>
    <w:rsid w:val="00876DF2"/>
    <w:rsid w:val="00877B91"/>
    <w:rsid w:val="0088054E"/>
    <w:rsid w:val="0088084C"/>
    <w:rsid w:val="00881346"/>
    <w:rsid w:val="008815CC"/>
    <w:rsid w:val="008819EB"/>
    <w:rsid w:val="008827AC"/>
    <w:rsid w:val="00882A80"/>
    <w:rsid w:val="00882C0C"/>
    <w:rsid w:val="00882CF2"/>
    <w:rsid w:val="00882D9A"/>
    <w:rsid w:val="00883624"/>
    <w:rsid w:val="00884171"/>
    <w:rsid w:val="008842BF"/>
    <w:rsid w:val="0088435F"/>
    <w:rsid w:val="0088472B"/>
    <w:rsid w:val="008848F7"/>
    <w:rsid w:val="00884FBF"/>
    <w:rsid w:val="00886420"/>
    <w:rsid w:val="008869CE"/>
    <w:rsid w:val="00887789"/>
    <w:rsid w:val="0088778A"/>
    <w:rsid w:val="00887F4D"/>
    <w:rsid w:val="00890151"/>
    <w:rsid w:val="0089159F"/>
    <w:rsid w:val="00892184"/>
    <w:rsid w:val="0089257B"/>
    <w:rsid w:val="008925E9"/>
    <w:rsid w:val="00893097"/>
    <w:rsid w:val="008931AD"/>
    <w:rsid w:val="00893B60"/>
    <w:rsid w:val="00893BE2"/>
    <w:rsid w:val="0089504A"/>
    <w:rsid w:val="00895423"/>
    <w:rsid w:val="008954D9"/>
    <w:rsid w:val="0089584D"/>
    <w:rsid w:val="00895B2C"/>
    <w:rsid w:val="008969C5"/>
    <w:rsid w:val="00896E69"/>
    <w:rsid w:val="00896F9F"/>
    <w:rsid w:val="00897560"/>
    <w:rsid w:val="008977D3"/>
    <w:rsid w:val="008A03F4"/>
    <w:rsid w:val="008A0CAE"/>
    <w:rsid w:val="008A217F"/>
    <w:rsid w:val="008A262B"/>
    <w:rsid w:val="008A2721"/>
    <w:rsid w:val="008A3419"/>
    <w:rsid w:val="008A405F"/>
    <w:rsid w:val="008A4675"/>
    <w:rsid w:val="008A58F5"/>
    <w:rsid w:val="008A613D"/>
    <w:rsid w:val="008A705B"/>
    <w:rsid w:val="008A78D9"/>
    <w:rsid w:val="008A7DDF"/>
    <w:rsid w:val="008B104F"/>
    <w:rsid w:val="008B10EE"/>
    <w:rsid w:val="008B1F3A"/>
    <w:rsid w:val="008B1F88"/>
    <w:rsid w:val="008B212B"/>
    <w:rsid w:val="008B2985"/>
    <w:rsid w:val="008B299C"/>
    <w:rsid w:val="008B2C79"/>
    <w:rsid w:val="008B2EAB"/>
    <w:rsid w:val="008B323C"/>
    <w:rsid w:val="008B44EF"/>
    <w:rsid w:val="008B5392"/>
    <w:rsid w:val="008B5E6D"/>
    <w:rsid w:val="008B69A4"/>
    <w:rsid w:val="008B6E90"/>
    <w:rsid w:val="008B72AB"/>
    <w:rsid w:val="008C02F8"/>
    <w:rsid w:val="008C03B8"/>
    <w:rsid w:val="008C0610"/>
    <w:rsid w:val="008C0DDA"/>
    <w:rsid w:val="008C1073"/>
    <w:rsid w:val="008C183C"/>
    <w:rsid w:val="008C1EF7"/>
    <w:rsid w:val="008C2250"/>
    <w:rsid w:val="008C27D4"/>
    <w:rsid w:val="008C3BE1"/>
    <w:rsid w:val="008C3C0C"/>
    <w:rsid w:val="008C4474"/>
    <w:rsid w:val="008C4AB3"/>
    <w:rsid w:val="008C4EE9"/>
    <w:rsid w:val="008C51E1"/>
    <w:rsid w:val="008C59E9"/>
    <w:rsid w:val="008C5B5A"/>
    <w:rsid w:val="008C5F9C"/>
    <w:rsid w:val="008C637C"/>
    <w:rsid w:val="008C66F6"/>
    <w:rsid w:val="008C75A2"/>
    <w:rsid w:val="008C7787"/>
    <w:rsid w:val="008C7882"/>
    <w:rsid w:val="008D073B"/>
    <w:rsid w:val="008D0845"/>
    <w:rsid w:val="008D2416"/>
    <w:rsid w:val="008D3795"/>
    <w:rsid w:val="008D45B1"/>
    <w:rsid w:val="008D4A4A"/>
    <w:rsid w:val="008D5465"/>
    <w:rsid w:val="008D5FDF"/>
    <w:rsid w:val="008D61D9"/>
    <w:rsid w:val="008D6994"/>
    <w:rsid w:val="008D7552"/>
    <w:rsid w:val="008D7C3D"/>
    <w:rsid w:val="008E0280"/>
    <w:rsid w:val="008E2138"/>
    <w:rsid w:val="008E2B4C"/>
    <w:rsid w:val="008E3136"/>
    <w:rsid w:val="008E358D"/>
    <w:rsid w:val="008E38E6"/>
    <w:rsid w:val="008E441C"/>
    <w:rsid w:val="008E5099"/>
    <w:rsid w:val="008E5327"/>
    <w:rsid w:val="008E5FE4"/>
    <w:rsid w:val="008E7D0B"/>
    <w:rsid w:val="008F0006"/>
    <w:rsid w:val="008F0FC9"/>
    <w:rsid w:val="008F1C42"/>
    <w:rsid w:val="008F1D85"/>
    <w:rsid w:val="008F1E96"/>
    <w:rsid w:val="008F3273"/>
    <w:rsid w:val="008F34CA"/>
    <w:rsid w:val="008F3E18"/>
    <w:rsid w:val="008F49C9"/>
    <w:rsid w:val="008F4BC1"/>
    <w:rsid w:val="008F6536"/>
    <w:rsid w:val="008F6B44"/>
    <w:rsid w:val="008F6CAC"/>
    <w:rsid w:val="008F6FB0"/>
    <w:rsid w:val="008F75B2"/>
    <w:rsid w:val="008F78DB"/>
    <w:rsid w:val="008F7CB2"/>
    <w:rsid w:val="009002E9"/>
    <w:rsid w:val="009007E4"/>
    <w:rsid w:val="009009D8"/>
    <w:rsid w:val="009024BA"/>
    <w:rsid w:val="00902951"/>
    <w:rsid w:val="009032AB"/>
    <w:rsid w:val="00903582"/>
    <w:rsid w:val="00903CDE"/>
    <w:rsid w:val="00906719"/>
    <w:rsid w:val="009070BD"/>
    <w:rsid w:val="0090757B"/>
    <w:rsid w:val="00907FD3"/>
    <w:rsid w:val="00910263"/>
    <w:rsid w:val="009110E7"/>
    <w:rsid w:val="0091119A"/>
    <w:rsid w:val="009114EB"/>
    <w:rsid w:val="0091170A"/>
    <w:rsid w:val="0091225B"/>
    <w:rsid w:val="009127BA"/>
    <w:rsid w:val="00914187"/>
    <w:rsid w:val="009143B0"/>
    <w:rsid w:val="00914872"/>
    <w:rsid w:val="00915764"/>
    <w:rsid w:val="00916401"/>
    <w:rsid w:val="009165C6"/>
    <w:rsid w:val="0091701F"/>
    <w:rsid w:val="00917359"/>
    <w:rsid w:val="009178A3"/>
    <w:rsid w:val="00917976"/>
    <w:rsid w:val="00917977"/>
    <w:rsid w:val="00917BD4"/>
    <w:rsid w:val="00920BBD"/>
    <w:rsid w:val="00921314"/>
    <w:rsid w:val="0092178B"/>
    <w:rsid w:val="009224F0"/>
    <w:rsid w:val="00922B5C"/>
    <w:rsid w:val="009238FA"/>
    <w:rsid w:val="00923A06"/>
    <w:rsid w:val="0092412C"/>
    <w:rsid w:val="0092413C"/>
    <w:rsid w:val="009246DA"/>
    <w:rsid w:val="00925CCA"/>
    <w:rsid w:val="00926757"/>
    <w:rsid w:val="009272A5"/>
    <w:rsid w:val="00927AEE"/>
    <w:rsid w:val="00927BFD"/>
    <w:rsid w:val="00927D2A"/>
    <w:rsid w:val="00931470"/>
    <w:rsid w:val="00932313"/>
    <w:rsid w:val="009323A2"/>
    <w:rsid w:val="00933A1E"/>
    <w:rsid w:val="00933B96"/>
    <w:rsid w:val="00933C01"/>
    <w:rsid w:val="0093414C"/>
    <w:rsid w:val="00935065"/>
    <w:rsid w:val="009358E5"/>
    <w:rsid w:val="00935A82"/>
    <w:rsid w:val="0093637C"/>
    <w:rsid w:val="009365BF"/>
    <w:rsid w:val="0093688B"/>
    <w:rsid w:val="00936EAB"/>
    <w:rsid w:val="00937621"/>
    <w:rsid w:val="00937770"/>
    <w:rsid w:val="00937E5B"/>
    <w:rsid w:val="00940AD8"/>
    <w:rsid w:val="0094134C"/>
    <w:rsid w:val="00941448"/>
    <w:rsid w:val="00941B5B"/>
    <w:rsid w:val="00941EB3"/>
    <w:rsid w:val="009425FE"/>
    <w:rsid w:val="00942F4E"/>
    <w:rsid w:val="00942F9B"/>
    <w:rsid w:val="00943DD4"/>
    <w:rsid w:val="00944280"/>
    <w:rsid w:val="00944F2A"/>
    <w:rsid w:val="00945580"/>
    <w:rsid w:val="009467C0"/>
    <w:rsid w:val="0094733F"/>
    <w:rsid w:val="00951382"/>
    <w:rsid w:val="009516E1"/>
    <w:rsid w:val="00951E93"/>
    <w:rsid w:val="00952708"/>
    <w:rsid w:val="00953C3E"/>
    <w:rsid w:val="00955D23"/>
    <w:rsid w:val="00955F58"/>
    <w:rsid w:val="00956920"/>
    <w:rsid w:val="00957373"/>
    <w:rsid w:val="009601EB"/>
    <w:rsid w:val="00960296"/>
    <w:rsid w:val="009605E1"/>
    <w:rsid w:val="00960B50"/>
    <w:rsid w:val="00960D97"/>
    <w:rsid w:val="00961037"/>
    <w:rsid w:val="00961505"/>
    <w:rsid w:val="00961E19"/>
    <w:rsid w:val="0096232F"/>
    <w:rsid w:val="00962B6D"/>
    <w:rsid w:val="00962D14"/>
    <w:rsid w:val="00962F83"/>
    <w:rsid w:val="00963D76"/>
    <w:rsid w:val="009656D9"/>
    <w:rsid w:val="009661FE"/>
    <w:rsid w:val="00966FC6"/>
    <w:rsid w:val="0096719D"/>
    <w:rsid w:val="009671A3"/>
    <w:rsid w:val="00967E1D"/>
    <w:rsid w:val="0097086B"/>
    <w:rsid w:val="00970DA2"/>
    <w:rsid w:val="0097110D"/>
    <w:rsid w:val="00971951"/>
    <w:rsid w:val="009722D4"/>
    <w:rsid w:val="00973B4C"/>
    <w:rsid w:val="00973BF5"/>
    <w:rsid w:val="00973DEA"/>
    <w:rsid w:val="009743AE"/>
    <w:rsid w:val="009750B6"/>
    <w:rsid w:val="00975200"/>
    <w:rsid w:val="00975514"/>
    <w:rsid w:val="00975AB3"/>
    <w:rsid w:val="00975E6C"/>
    <w:rsid w:val="009768C7"/>
    <w:rsid w:val="00976BDC"/>
    <w:rsid w:val="0097746C"/>
    <w:rsid w:val="009779D1"/>
    <w:rsid w:val="00977E60"/>
    <w:rsid w:val="00980CEE"/>
    <w:rsid w:val="00981444"/>
    <w:rsid w:val="00981E33"/>
    <w:rsid w:val="00981FAD"/>
    <w:rsid w:val="00982367"/>
    <w:rsid w:val="009823CA"/>
    <w:rsid w:val="00982510"/>
    <w:rsid w:val="00982A17"/>
    <w:rsid w:val="0098338D"/>
    <w:rsid w:val="00984184"/>
    <w:rsid w:val="009858FF"/>
    <w:rsid w:val="00986AA0"/>
    <w:rsid w:val="00986CA6"/>
    <w:rsid w:val="00986D77"/>
    <w:rsid w:val="00986EFA"/>
    <w:rsid w:val="00990310"/>
    <w:rsid w:val="009904BA"/>
    <w:rsid w:val="00990C27"/>
    <w:rsid w:val="00990F9D"/>
    <w:rsid w:val="00991158"/>
    <w:rsid w:val="00991B04"/>
    <w:rsid w:val="00992576"/>
    <w:rsid w:val="00992DB3"/>
    <w:rsid w:val="00992E6D"/>
    <w:rsid w:val="00993321"/>
    <w:rsid w:val="009942D1"/>
    <w:rsid w:val="0099559B"/>
    <w:rsid w:val="00995FED"/>
    <w:rsid w:val="009965D1"/>
    <w:rsid w:val="00996CCD"/>
    <w:rsid w:val="009970BB"/>
    <w:rsid w:val="009972B2"/>
    <w:rsid w:val="00997B6F"/>
    <w:rsid w:val="009A1040"/>
    <w:rsid w:val="009A2921"/>
    <w:rsid w:val="009A2BEB"/>
    <w:rsid w:val="009A2CB8"/>
    <w:rsid w:val="009A2D26"/>
    <w:rsid w:val="009A50EF"/>
    <w:rsid w:val="009B07D9"/>
    <w:rsid w:val="009B0D84"/>
    <w:rsid w:val="009B0EFC"/>
    <w:rsid w:val="009B1011"/>
    <w:rsid w:val="009B13A5"/>
    <w:rsid w:val="009B1B82"/>
    <w:rsid w:val="009B1EB4"/>
    <w:rsid w:val="009B217E"/>
    <w:rsid w:val="009B2448"/>
    <w:rsid w:val="009B38BD"/>
    <w:rsid w:val="009B3F4F"/>
    <w:rsid w:val="009B4570"/>
    <w:rsid w:val="009B73B7"/>
    <w:rsid w:val="009B74B5"/>
    <w:rsid w:val="009C0BCD"/>
    <w:rsid w:val="009C22AE"/>
    <w:rsid w:val="009C3CA7"/>
    <w:rsid w:val="009C41D0"/>
    <w:rsid w:val="009C597E"/>
    <w:rsid w:val="009C5AFF"/>
    <w:rsid w:val="009C5F03"/>
    <w:rsid w:val="009C60A5"/>
    <w:rsid w:val="009C63BE"/>
    <w:rsid w:val="009C63C7"/>
    <w:rsid w:val="009C727D"/>
    <w:rsid w:val="009C7DA1"/>
    <w:rsid w:val="009C7F04"/>
    <w:rsid w:val="009C7FD2"/>
    <w:rsid w:val="009D0026"/>
    <w:rsid w:val="009D05D6"/>
    <w:rsid w:val="009D13A7"/>
    <w:rsid w:val="009D14FE"/>
    <w:rsid w:val="009D1B89"/>
    <w:rsid w:val="009D23AE"/>
    <w:rsid w:val="009D2AA6"/>
    <w:rsid w:val="009D2B71"/>
    <w:rsid w:val="009D2FE4"/>
    <w:rsid w:val="009D32AE"/>
    <w:rsid w:val="009D349B"/>
    <w:rsid w:val="009D46E7"/>
    <w:rsid w:val="009D7297"/>
    <w:rsid w:val="009E0202"/>
    <w:rsid w:val="009E0BCF"/>
    <w:rsid w:val="009E2EF4"/>
    <w:rsid w:val="009E3645"/>
    <w:rsid w:val="009E3813"/>
    <w:rsid w:val="009E3B9C"/>
    <w:rsid w:val="009E3F78"/>
    <w:rsid w:val="009E56C9"/>
    <w:rsid w:val="009E594B"/>
    <w:rsid w:val="009E61B5"/>
    <w:rsid w:val="009E6DC6"/>
    <w:rsid w:val="009E6DD7"/>
    <w:rsid w:val="009F00C2"/>
    <w:rsid w:val="009F13EA"/>
    <w:rsid w:val="009F141C"/>
    <w:rsid w:val="009F18B6"/>
    <w:rsid w:val="009F2A41"/>
    <w:rsid w:val="009F2A82"/>
    <w:rsid w:val="009F2CDB"/>
    <w:rsid w:val="009F315E"/>
    <w:rsid w:val="009F3F5F"/>
    <w:rsid w:val="009F4EA7"/>
    <w:rsid w:val="009F5722"/>
    <w:rsid w:val="009F6407"/>
    <w:rsid w:val="009F7456"/>
    <w:rsid w:val="009F74F4"/>
    <w:rsid w:val="009F7DA2"/>
    <w:rsid w:val="00A00052"/>
    <w:rsid w:val="00A00932"/>
    <w:rsid w:val="00A009BD"/>
    <w:rsid w:val="00A00D26"/>
    <w:rsid w:val="00A01598"/>
    <w:rsid w:val="00A02A53"/>
    <w:rsid w:val="00A02FE6"/>
    <w:rsid w:val="00A0342C"/>
    <w:rsid w:val="00A03663"/>
    <w:rsid w:val="00A0381C"/>
    <w:rsid w:val="00A040A1"/>
    <w:rsid w:val="00A06CD2"/>
    <w:rsid w:val="00A071C5"/>
    <w:rsid w:val="00A07328"/>
    <w:rsid w:val="00A07354"/>
    <w:rsid w:val="00A078B5"/>
    <w:rsid w:val="00A07B96"/>
    <w:rsid w:val="00A10522"/>
    <w:rsid w:val="00A11659"/>
    <w:rsid w:val="00A11818"/>
    <w:rsid w:val="00A121FD"/>
    <w:rsid w:val="00A1267E"/>
    <w:rsid w:val="00A12E79"/>
    <w:rsid w:val="00A12F96"/>
    <w:rsid w:val="00A13E1E"/>
    <w:rsid w:val="00A141D6"/>
    <w:rsid w:val="00A14339"/>
    <w:rsid w:val="00A14890"/>
    <w:rsid w:val="00A151DF"/>
    <w:rsid w:val="00A1726F"/>
    <w:rsid w:val="00A17D96"/>
    <w:rsid w:val="00A200C4"/>
    <w:rsid w:val="00A20D36"/>
    <w:rsid w:val="00A211C4"/>
    <w:rsid w:val="00A215D3"/>
    <w:rsid w:val="00A22015"/>
    <w:rsid w:val="00A2239B"/>
    <w:rsid w:val="00A22853"/>
    <w:rsid w:val="00A22F62"/>
    <w:rsid w:val="00A23A78"/>
    <w:rsid w:val="00A23FC6"/>
    <w:rsid w:val="00A2437E"/>
    <w:rsid w:val="00A249AD"/>
    <w:rsid w:val="00A24F66"/>
    <w:rsid w:val="00A25C5F"/>
    <w:rsid w:val="00A26108"/>
    <w:rsid w:val="00A26129"/>
    <w:rsid w:val="00A275CF"/>
    <w:rsid w:val="00A30153"/>
    <w:rsid w:val="00A32079"/>
    <w:rsid w:val="00A3219D"/>
    <w:rsid w:val="00A321EB"/>
    <w:rsid w:val="00A326F1"/>
    <w:rsid w:val="00A32BC9"/>
    <w:rsid w:val="00A331EA"/>
    <w:rsid w:val="00A33BC5"/>
    <w:rsid w:val="00A33F94"/>
    <w:rsid w:val="00A35E26"/>
    <w:rsid w:val="00A36122"/>
    <w:rsid w:val="00A361DF"/>
    <w:rsid w:val="00A37223"/>
    <w:rsid w:val="00A37FFE"/>
    <w:rsid w:val="00A403C5"/>
    <w:rsid w:val="00A403DE"/>
    <w:rsid w:val="00A40E19"/>
    <w:rsid w:val="00A4140A"/>
    <w:rsid w:val="00A41473"/>
    <w:rsid w:val="00A41CF6"/>
    <w:rsid w:val="00A429AB"/>
    <w:rsid w:val="00A42D87"/>
    <w:rsid w:val="00A43948"/>
    <w:rsid w:val="00A43ED7"/>
    <w:rsid w:val="00A44062"/>
    <w:rsid w:val="00A450B4"/>
    <w:rsid w:val="00A46B14"/>
    <w:rsid w:val="00A471BE"/>
    <w:rsid w:val="00A476CD"/>
    <w:rsid w:val="00A50560"/>
    <w:rsid w:val="00A51240"/>
    <w:rsid w:val="00A52619"/>
    <w:rsid w:val="00A5393F"/>
    <w:rsid w:val="00A53B7B"/>
    <w:rsid w:val="00A54279"/>
    <w:rsid w:val="00A545FC"/>
    <w:rsid w:val="00A54B5B"/>
    <w:rsid w:val="00A55923"/>
    <w:rsid w:val="00A61DE1"/>
    <w:rsid w:val="00A62F2D"/>
    <w:rsid w:val="00A63003"/>
    <w:rsid w:val="00A63510"/>
    <w:rsid w:val="00A648AE"/>
    <w:rsid w:val="00A64F64"/>
    <w:rsid w:val="00A651EC"/>
    <w:rsid w:val="00A65449"/>
    <w:rsid w:val="00A66A7B"/>
    <w:rsid w:val="00A70299"/>
    <w:rsid w:val="00A7077B"/>
    <w:rsid w:val="00A7078E"/>
    <w:rsid w:val="00A707F9"/>
    <w:rsid w:val="00A71B55"/>
    <w:rsid w:val="00A72B61"/>
    <w:rsid w:val="00A733A7"/>
    <w:rsid w:val="00A7360F"/>
    <w:rsid w:val="00A73C1F"/>
    <w:rsid w:val="00A73D58"/>
    <w:rsid w:val="00A7435B"/>
    <w:rsid w:val="00A749A0"/>
    <w:rsid w:val="00A7593D"/>
    <w:rsid w:val="00A75B90"/>
    <w:rsid w:val="00A773CC"/>
    <w:rsid w:val="00A801D2"/>
    <w:rsid w:val="00A80604"/>
    <w:rsid w:val="00A807F5"/>
    <w:rsid w:val="00A80AD6"/>
    <w:rsid w:val="00A8167C"/>
    <w:rsid w:val="00A827B9"/>
    <w:rsid w:val="00A8298F"/>
    <w:rsid w:val="00A8368F"/>
    <w:rsid w:val="00A843A9"/>
    <w:rsid w:val="00A84858"/>
    <w:rsid w:val="00A851DA"/>
    <w:rsid w:val="00A8581E"/>
    <w:rsid w:val="00A85890"/>
    <w:rsid w:val="00A858D8"/>
    <w:rsid w:val="00A85D78"/>
    <w:rsid w:val="00A86889"/>
    <w:rsid w:val="00A870EE"/>
    <w:rsid w:val="00A87197"/>
    <w:rsid w:val="00A900DA"/>
    <w:rsid w:val="00A904F7"/>
    <w:rsid w:val="00A915AF"/>
    <w:rsid w:val="00A92870"/>
    <w:rsid w:val="00A928CF"/>
    <w:rsid w:val="00A93767"/>
    <w:rsid w:val="00A93938"/>
    <w:rsid w:val="00A93CDF"/>
    <w:rsid w:val="00A94347"/>
    <w:rsid w:val="00A9451A"/>
    <w:rsid w:val="00A94538"/>
    <w:rsid w:val="00A95193"/>
    <w:rsid w:val="00A95200"/>
    <w:rsid w:val="00A9522D"/>
    <w:rsid w:val="00A9607D"/>
    <w:rsid w:val="00A96849"/>
    <w:rsid w:val="00A96F52"/>
    <w:rsid w:val="00A979F2"/>
    <w:rsid w:val="00AA0340"/>
    <w:rsid w:val="00AA0847"/>
    <w:rsid w:val="00AA0E05"/>
    <w:rsid w:val="00AA1FA9"/>
    <w:rsid w:val="00AA2B3F"/>
    <w:rsid w:val="00AA4DA2"/>
    <w:rsid w:val="00AA4EA1"/>
    <w:rsid w:val="00AA501F"/>
    <w:rsid w:val="00AA54C6"/>
    <w:rsid w:val="00AA55A7"/>
    <w:rsid w:val="00AA5FA4"/>
    <w:rsid w:val="00AA6088"/>
    <w:rsid w:val="00AA60EA"/>
    <w:rsid w:val="00AA6555"/>
    <w:rsid w:val="00AA66ED"/>
    <w:rsid w:val="00AA6990"/>
    <w:rsid w:val="00AA738A"/>
    <w:rsid w:val="00AA76F3"/>
    <w:rsid w:val="00AB00A4"/>
    <w:rsid w:val="00AB1057"/>
    <w:rsid w:val="00AB1CD5"/>
    <w:rsid w:val="00AB216E"/>
    <w:rsid w:val="00AB28A0"/>
    <w:rsid w:val="00AB39A7"/>
    <w:rsid w:val="00AB40E2"/>
    <w:rsid w:val="00AB4946"/>
    <w:rsid w:val="00AB5285"/>
    <w:rsid w:val="00AB56F0"/>
    <w:rsid w:val="00AB5D3F"/>
    <w:rsid w:val="00AB67BC"/>
    <w:rsid w:val="00AB7168"/>
    <w:rsid w:val="00AB7C51"/>
    <w:rsid w:val="00AC0BC6"/>
    <w:rsid w:val="00AC1573"/>
    <w:rsid w:val="00AC1718"/>
    <w:rsid w:val="00AC274F"/>
    <w:rsid w:val="00AC3461"/>
    <w:rsid w:val="00AC3962"/>
    <w:rsid w:val="00AC3A19"/>
    <w:rsid w:val="00AC3C70"/>
    <w:rsid w:val="00AC41EC"/>
    <w:rsid w:val="00AC4701"/>
    <w:rsid w:val="00AC4B7B"/>
    <w:rsid w:val="00AC55E8"/>
    <w:rsid w:val="00AC5DCE"/>
    <w:rsid w:val="00AC5E75"/>
    <w:rsid w:val="00AC5EDD"/>
    <w:rsid w:val="00AD0B38"/>
    <w:rsid w:val="00AD194D"/>
    <w:rsid w:val="00AD1CC6"/>
    <w:rsid w:val="00AD1E86"/>
    <w:rsid w:val="00AD2C91"/>
    <w:rsid w:val="00AD2D47"/>
    <w:rsid w:val="00AD2FE9"/>
    <w:rsid w:val="00AD3522"/>
    <w:rsid w:val="00AD3982"/>
    <w:rsid w:val="00AD3D91"/>
    <w:rsid w:val="00AD40F5"/>
    <w:rsid w:val="00AD4143"/>
    <w:rsid w:val="00AD636A"/>
    <w:rsid w:val="00AD7867"/>
    <w:rsid w:val="00AE04C1"/>
    <w:rsid w:val="00AE0702"/>
    <w:rsid w:val="00AE0D6E"/>
    <w:rsid w:val="00AE43B9"/>
    <w:rsid w:val="00AE474D"/>
    <w:rsid w:val="00AE5190"/>
    <w:rsid w:val="00AE6420"/>
    <w:rsid w:val="00AE73A8"/>
    <w:rsid w:val="00AE798B"/>
    <w:rsid w:val="00AF0432"/>
    <w:rsid w:val="00AF0999"/>
    <w:rsid w:val="00AF13FD"/>
    <w:rsid w:val="00AF157C"/>
    <w:rsid w:val="00AF16D4"/>
    <w:rsid w:val="00AF1D3A"/>
    <w:rsid w:val="00AF1E48"/>
    <w:rsid w:val="00AF25F9"/>
    <w:rsid w:val="00AF26AC"/>
    <w:rsid w:val="00AF26DC"/>
    <w:rsid w:val="00AF3AF3"/>
    <w:rsid w:val="00AF3B23"/>
    <w:rsid w:val="00AF3DA8"/>
    <w:rsid w:val="00AF4DEF"/>
    <w:rsid w:val="00AF4F3D"/>
    <w:rsid w:val="00AF6B56"/>
    <w:rsid w:val="00AF71A4"/>
    <w:rsid w:val="00AF7A03"/>
    <w:rsid w:val="00B00900"/>
    <w:rsid w:val="00B00BA3"/>
    <w:rsid w:val="00B00BC3"/>
    <w:rsid w:val="00B00E27"/>
    <w:rsid w:val="00B04F81"/>
    <w:rsid w:val="00B05217"/>
    <w:rsid w:val="00B05584"/>
    <w:rsid w:val="00B064EA"/>
    <w:rsid w:val="00B069D7"/>
    <w:rsid w:val="00B0724B"/>
    <w:rsid w:val="00B1030E"/>
    <w:rsid w:val="00B10E1C"/>
    <w:rsid w:val="00B11225"/>
    <w:rsid w:val="00B115D4"/>
    <w:rsid w:val="00B115F4"/>
    <w:rsid w:val="00B11F5A"/>
    <w:rsid w:val="00B13D97"/>
    <w:rsid w:val="00B14B30"/>
    <w:rsid w:val="00B1509D"/>
    <w:rsid w:val="00B158BD"/>
    <w:rsid w:val="00B15D70"/>
    <w:rsid w:val="00B16B85"/>
    <w:rsid w:val="00B20A1A"/>
    <w:rsid w:val="00B220B6"/>
    <w:rsid w:val="00B22EF6"/>
    <w:rsid w:val="00B23151"/>
    <w:rsid w:val="00B2369C"/>
    <w:rsid w:val="00B23B98"/>
    <w:rsid w:val="00B2405B"/>
    <w:rsid w:val="00B2497D"/>
    <w:rsid w:val="00B24E62"/>
    <w:rsid w:val="00B254F1"/>
    <w:rsid w:val="00B25828"/>
    <w:rsid w:val="00B25B33"/>
    <w:rsid w:val="00B26075"/>
    <w:rsid w:val="00B2639A"/>
    <w:rsid w:val="00B26562"/>
    <w:rsid w:val="00B26CFA"/>
    <w:rsid w:val="00B26D5F"/>
    <w:rsid w:val="00B31938"/>
    <w:rsid w:val="00B31DF1"/>
    <w:rsid w:val="00B333F5"/>
    <w:rsid w:val="00B33D03"/>
    <w:rsid w:val="00B34495"/>
    <w:rsid w:val="00B34DFF"/>
    <w:rsid w:val="00B35083"/>
    <w:rsid w:val="00B354CE"/>
    <w:rsid w:val="00B359B6"/>
    <w:rsid w:val="00B35F63"/>
    <w:rsid w:val="00B362FC"/>
    <w:rsid w:val="00B3634D"/>
    <w:rsid w:val="00B36608"/>
    <w:rsid w:val="00B36678"/>
    <w:rsid w:val="00B36924"/>
    <w:rsid w:val="00B36D8A"/>
    <w:rsid w:val="00B3785E"/>
    <w:rsid w:val="00B37C54"/>
    <w:rsid w:val="00B41C0F"/>
    <w:rsid w:val="00B41F81"/>
    <w:rsid w:val="00B42E5D"/>
    <w:rsid w:val="00B44C59"/>
    <w:rsid w:val="00B4603B"/>
    <w:rsid w:val="00B4639C"/>
    <w:rsid w:val="00B46416"/>
    <w:rsid w:val="00B46BDA"/>
    <w:rsid w:val="00B473E6"/>
    <w:rsid w:val="00B47604"/>
    <w:rsid w:val="00B4762E"/>
    <w:rsid w:val="00B515B4"/>
    <w:rsid w:val="00B5177E"/>
    <w:rsid w:val="00B51968"/>
    <w:rsid w:val="00B52549"/>
    <w:rsid w:val="00B52C32"/>
    <w:rsid w:val="00B54A24"/>
    <w:rsid w:val="00B55864"/>
    <w:rsid w:val="00B55F0B"/>
    <w:rsid w:val="00B55FE0"/>
    <w:rsid w:val="00B56B75"/>
    <w:rsid w:val="00B60C98"/>
    <w:rsid w:val="00B60DE2"/>
    <w:rsid w:val="00B61E58"/>
    <w:rsid w:val="00B62313"/>
    <w:rsid w:val="00B63252"/>
    <w:rsid w:val="00B63C63"/>
    <w:rsid w:val="00B64553"/>
    <w:rsid w:val="00B646E8"/>
    <w:rsid w:val="00B650C2"/>
    <w:rsid w:val="00B66523"/>
    <w:rsid w:val="00B70092"/>
    <w:rsid w:val="00B70A88"/>
    <w:rsid w:val="00B72040"/>
    <w:rsid w:val="00B7292B"/>
    <w:rsid w:val="00B7318B"/>
    <w:rsid w:val="00B743F5"/>
    <w:rsid w:val="00B74406"/>
    <w:rsid w:val="00B74530"/>
    <w:rsid w:val="00B75050"/>
    <w:rsid w:val="00B75340"/>
    <w:rsid w:val="00B75FA6"/>
    <w:rsid w:val="00B76901"/>
    <w:rsid w:val="00B76A3B"/>
    <w:rsid w:val="00B77088"/>
    <w:rsid w:val="00B77472"/>
    <w:rsid w:val="00B77809"/>
    <w:rsid w:val="00B800A1"/>
    <w:rsid w:val="00B806E3"/>
    <w:rsid w:val="00B8155B"/>
    <w:rsid w:val="00B8212E"/>
    <w:rsid w:val="00B82C16"/>
    <w:rsid w:val="00B846BA"/>
    <w:rsid w:val="00B847F5"/>
    <w:rsid w:val="00B85315"/>
    <w:rsid w:val="00B859C3"/>
    <w:rsid w:val="00B85C0A"/>
    <w:rsid w:val="00B85FF5"/>
    <w:rsid w:val="00B861E8"/>
    <w:rsid w:val="00B866DB"/>
    <w:rsid w:val="00B87795"/>
    <w:rsid w:val="00B9184A"/>
    <w:rsid w:val="00B91EE8"/>
    <w:rsid w:val="00B922A6"/>
    <w:rsid w:val="00B92BBB"/>
    <w:rsid w:val="00B9374B"/>
    <w:rsid w:val="00B93DE9"/>
    <w:rsid w:val="00B9534F"/>
    <w:rsid w:val="00B95461"/>
    <w:rsid w:val="00B96B18"/>
    <w:rsid w:val="00B96C55"/>
    <w:rsid w:val="00B96E67"/>
    <w:rsid w:val="00B96EB4"/>
    <w:rsid w:val="00B977E3"/>
    <w:rsid w:val="00B97EB3"/>
    <w:rsid w:val="00BA06C4"/>
    <w:rsid w:val="00BA0823"/>
    <w:rsid w:val="00BA08C1"/>
    <w:rsid w:val="00BA1C06"/>
    <w:rsid w:val="00BA1F3F"/>
    <w:rsid w:val="00BA2530"/>
    <w:rsid w:val="00BA2658"/>
    <w:rsid w:val="00BA3559"/>
    <w:rsid w:val="00BA61FA"/>
    <w:rsid w:val="00BA62AE"/>
    <w:rsid w:val="00BA63BE"/>
    <w:rsid w:val="00BA69E4"/>
    <w:rsid w:val="00BA6A33"/>
    <w:rsid w:val="00BA7755"/>
    <w:rsid w:val="00BA77BB"/>
    <w:rsid w:val="00BB0BA0"/>
    <w:rsid w:val="00BB0FF6"/>
    <w:rsid w:val="00BB196E"/>
    <w:rsid w:val="00BB2181"/>
    <w:rsid w:val="00BB30B9"/>
    <w:rsid w:val="00BB3C27"/>
    <w:rsid w:val="00BB3CA2"/>
    <w:rsid w:val="00BB40ED"/>
    <w:rsid w:val="00BB4274"/>
    <w:rsid w:val="00BB469B"/>
    <w:rsid w:val="00BB4BC0"/>
    <w:rsid w:val="00BB56D1"/>
    <w:rsid w:val="00BB580B"/>
    <w:rsid w:val="00BB5A31"/>
    <w:rsid w:val="00BB660A"/>
    <w:rsid w:val="00BC0496"/>
    <w:rsid w:val="00BC228C"/>
    <w:rsid w:val="00BC2526"/>
    <w:rsid w:val="00BC2C74"/>
    <w:rsid w:val="00BC358C"/>
    <w:rsid w:val="00BC3678"/>
    <w:rsid w:val="00BC49D3"/>
    <w:rsid w:val="00BC566F"/>
    <w:rsid w:val="00BC6A31"/>
    <w:rsid w:val="00BC6C9C"/>
    <w:rsid w:val="00BC7AF1"/>
    <w:rsid w:val="00BD0378"/>
    <w:rsid w:val="00BD0A6E"/>
    <w:rsid w:val="00BD0F07"/>
    <w:rsid w:val="00BD17A6"/>
    <w:rsid w:val="00BD216C"/>
    <w:rsid w:val="00BD2954"/>
    <w:rsid w:val="00BD31C3"/>
    <w:rsid w:val="00BD3551"/>
    <w:rsid w:val="00BD41C9"/>
    <w:rsid w:val="00BD4DA0"/>
    <w:rsid w:val="00BD5143"/>
    <w:rsid w:val="00BD5577"/>
    <w:rsid w:val="00BD5809"/>
    <w:rsid w:val="00BD60D2"/>
    <w:rsid w:val="00BD6720"/>
    <w:rsid w:val="00BD7203"/>
    <w:rsid w:val="00BD7859"/>
    <w:rsid w:val="00BD78E5"/>
    <w:rsid w:val="00BE0047"/>
    <w:rsid w:val="00BE0F74"/>
    <w:rsid w:val="00BE1005"/>
    <w:rsid w:val="00BE19E0"/>
    <w:rsid w:val="00BE217A"/>
    <w:rsid w:val="00BE2388"/>
    <w:rsid w:val="00BE302C"/>
    <w:rsid w:val="00BE3142"/>
    <w:rsid w:val="00BE3AFE"/>
    <w:rsid w:val="00BE3D26"/>
    <w:rsid w:val="00BE420A"/>
    <w:rsid w:val="00BE4679"/>
    <w:rsid w:val="00BE548A"/>
    <w:rsid w:val="00BE59F7"/>
    <w:rsid w:val="00BE6234"/>
    <w:rsid w:val="00BE6D3E"/>
    <w:rsid w:val="00BE761C"/>
    <w:rsid w:val="00BE7670"/>
    <w:rsid w:val="00BF1621"/>
    <w:rsid w:val="00BF4402"/>
    <w:rsid w:val="00BF47FB"/>
    <w:rsid w:val="00BF4CA4"/>
    <w:rsid w:val="00BF4DE9"/>
    <w:rsid w:val="00BF6B77"/>
    <w:rsid w:val="00BF7B3A"/>
    <w:rsid w:val="00BF7DCF"/>
    <w:rsid w:val="00BF7EC3"/>
    <w:rsid w:val="00C00793"/>
    <w:rsid w:val="00C0160F"/>
    <w:rsid w:val="00C0199B"/>
    <w:rsid w:val="00C01C99"/>
    <w:rsid w:val="00C01F9B"/>
    <w:rsid w:val="00C02144"/>
    <w:rsid w:val="00C0253C"/>
    <w:rsid w:val="00C03B6E"/>
    <w:rsid w:val="00C05D7E"/>
    <w:rsid w:val="00C05E2C"/>
    <w:rsid w:val="00C07171"/>
    <w:rsid w:val="00C11BC3"/>
    <w:rsid w:val="00C11C58"/>
    <w:rsid w:val="00C128CB"/>
    <w:rsid w:val="00C131E6"/>
    <w:rsid w:val="00C133E1"/>
    <w:rsid w:val="00C133ED"/>
    <w:rsid w:val="00C1527C"/>
    <w:rsid w:val="00C1668B"/>
    <w:rsid w:val="00C17930"/>
    <w:rsid w:val="00C21393"/>
    <w:rsid w:val="00C2267B"/>
    <w:rsid w:val="00C2278A"/>
    <w:rsid w:val="00C228F6"/>
    <w:rsid w:val="00C22A7B"/>
    <w:rsid w:val="00C22D79"/>
    <w:rsid w:val="00C24094"/>
    <w:rsid w:val="00C24C16"/>
    <w:rsid w:val="00C25235"/>
    <w:rsid w:val="00C26662"/>
    <w:rsid w:val="00C27118"/>
    <w:rsid w:val="00C271C4"/>
    <w:rsid w:val="00C27287"/>
    <w:rsid w:val="00C30104"/>
    <w:rsid w:val="00C302D3"/>
    <w:rsid w:val="00C304E6"/>
    <w:rsid w:val="00C30A06"/>
    <w:rsid w:val="00C311E9"/>
    <w:rsid w:val="00C3131B"/>
    <w:rsid w:val="00C32064"/>
    <w:rsid w:val="00C33083"/>
    <w:rsid w:val="00C33D6C"/>
    <w:rsid w:val="00C3402B"/>
    <w:rsid w:val="00C342A1"/>
    <w:rsid w:val="00C34B6A"/>
    <w:rsid w:val="00C35568"/>
    <w:rsid w:val="00C358A6"/>
    <w:rsid w:val="00C360EF"/>
    <w:rsid w:val="00C3654D"/>
    <w:rsid w:val="00C375E4"/>
    <w:rsid w:val="00C37BA9"/>
    <w:rsid w:val="00C40C54"/>
    <w:rsid w:val="00C40E27"/>
    <w:rsid w:val="00C41413"/>
    <w:rsid w:val="00C42139"/>
    <w:rsid w:val="00C43EFE"/>
    <w:rsid w:val="00C446AA"/>
    <w:rsid w:val="00C44808"/>
    <w:rsid w:val="00C44DC3"/>
    <w:rsid w:val="00C4549C"/>
    <w:rsid w:val="00C455B3"/>
    <w:rsid w:val="00C455FE"/>
    <w:rsid w:val="00C45AB9"/>
    <w:rsid w:val="00C4640F"/>
    <w:rsid w:val="00C47BF9"/>
    <w:rsid w:val="00C501BD"/>
    <w:rsid w:val="00C50FA1"/>
    <w:rsid w:val="00C5120F"/>
    <w:rsid w:val="00C515DA"/>
    <w:rsid w:val="00C5245A"/>
    <w:rsid w:val="00C527E8"/>
    <w:rsid w:val="00C54202"/>
    <w:rsid w:val="00C54A14"/>
    <w:rsid w:val="00C55109"/>
    <w:rsid w:val="00C57F46"/>
    <w:rsid w:val="00C60546"/>
    <w:rsid w:val="00C61C2E"/>
    <w:rsid w:val="00C61D71"/>
    <w:rsid w:val="00C6201E"/>
    <w:rsid w:val="00C6385B"/>
    <w:rsid w:val="00C63A6F"/>
    <w:rsid w:val="00C63E07"/>
    <w:rsid w:val="00C63F87"/>
    <w:rsid w:val="00C645E4"/>
    <w:rsid w:val="00C64CD0"/>
    <w:rsid w:val="00C64E39"/>
    <w:rsid w:val="00C65D6E"/>
    <w:rsid w:val="00C67212"/>
    <w:rsid w:val="00C677A5"/>
    <w:rsid w:val="00C706FF"/>
    <w:rsid w:val="00C7096C"/>
    <w:rsid w:val="00C717BE"/>
    <w:rsid w:val="00C71B43"/>
    <w:rsid w:val="00C71C3A"/>
    <w:rsid w:val="00C7251C"/>
    <w:rsid w:val="00C728EF"/>
    <w:rsid w:val="00C738FC"/>
    <w:rsid w:val="00C758F8"/>
    <w:rsid w:val="00C76E45"/>
    <w:rsid w:val="00C76F11"/>
    <w:rsid w:val="00C77227"/>
    <w:rsid w:val="00C773EF"/>
    <w:rsid w:val="00C779FE"/>
    <w:rsid w:val="00C80092"/>
    <w:rsid w:val="00C811B4"/>
    <w:rsid w:val="00C81CCF"/>
    <w:rsid w:val="00C82844"/>
    <w:rsid w:val="00C82A42"/>
    <w:rsid w:val="00C82A7B"/>
    <w:rsid w:val="00C8311D"/>
    <w:rsid w:val="00C83435"/>
    <w:rsid w:val="00C85424"/>
    <w:rsid w:val="00C8554E"/>
    <w:rsid w:val="00C85E78"/>
    <w:rsid w:val="00C85FCC"/>
    <w:rsid w:val="00C8632D"/>
    <w:rsid w:val="00C86B44"/>
    <w:rsid w:val="00C86BDD"/>
    <w:rsid w:val="00C87FED"/>
    <w:rsid w:val="00C90082"/>
    <w:rsid w:val="00C904CA"/>
    <w:rsid w:val="00C91360"/>
    <w:rsid w:val="00C914C0"/>
    <w:rsid w:val="00C91A4B"/>
    <w:rsid w:val="00C91CB6"/>
    <w:rsid w:val="00C924DE"/>
    <w:rsid w:val="00C93A9E"/>
    <w:rsid w:val="00C941F9"/>
    <w:rsid w:val="00C97305"/>
    <w:rsid w:val="00C9730E"/>
    <w:rsid w:val="00C975D2"/>
    <w:rsid w:val="00CA03C0"/>
    <w:rsid w:val="00CA06B4"/>
    <w:rsid w:val="00CA2020"/>
    <w:rsid w:val="00CA24EE"/>
    <w:rsid w:val="00CA3756"/>
    <w:rsid w:val="00CA4150"/>
    <w:rsid w:val="00CA4363"/>
    <w:rsid w:val="00CA5297"/>
    <w:rsid w:val="00CA5B98"/>
    <w:rsid w:val="00CA5C9B"/>
    <w:rsid w:val="00CA5D29"/>
    <w:rsid w:val="00CA6216"/>
    <w:rsid w:val="00CA67E5"/>
    <w:rsid w:val="00CA7B0D"/>
    <w:rsid w:val="00CB00B2"/>
    <w:rsid w:val="00CB081A"/>
    <w:rsid w:val="00CB1063"/>
    <w:rsid w:val="00CB279A"/>
    <w:rsid w:val="00CB2C8C"/>
    <w:rsid w:val="00CB3146"/>
    <w:rsid w:val="00CB4159"/>
    <w:rsid w:val="00CB5D30"/>
    <w:rsid w:val="00CB6224"/>
    <w:rsid w:val="00CB665D"/>
    <w:rsid w:val="00CB6667"/>
    <w:rsid w:val="00CB716D"/>
    <w:rsid w:val="00CB71C0"/>
    <w:rsid w:val="00CB79BD"/>
    <w:rsid w:val="00CC026B"/>
    <w:rsid w:val="00CC058F"/>
    <w:rsid w:val="00CC07DC"/>
    <w:rsid w:val="00CC0E50"/>
    <w:rsid w:val="00CC0EE9"/>
    <w:rsid w:val="00CC2E7B"/>
    <w:rsid w:val="00CC2FA6"/>
    <w:rsid w:val="00CC3AB1"/>
    <w:rsid w:val="00CC3BBE"/>
    <w:rsid w:val="00CC4DFC"/>
    <w:rsid w:val="00CC5546"/>
    <w:rsid w:val="00CC58AC"/>
    <w:rsid w:val="00CC6B3E"/>
    <w:rsid w:val="00CC7052"/>
    <w:rsid w:val="00CC71BE"/>
    <w:rsid w:val="00CC7F00"/>
    <w:rsid w:val="00CC7F76"/>
    <w:rsid w:val="00CD0243"/>
    <w:rsid w:val="00CD0633"/>
    <w:rsid w:val="00CD0D68"/>
    <w:rsid w:val="00CD12E1"/>
    <w:rsid w:val="00CD1575"/>
    <w:rsid w:val="00CD157F"/>
    <w:rsid w:val="00CD263D"/>
    <w:rsid w:val="00CD37DA"/>
    <w:rsid w:val="00CD5189"/>
    <w:rsid w:val="00CD61D2"/>
    <w:rsid w:val="00CD6B61"/>
    <w:rsid w:val="00CD6E92"/>
    <w:rsid w:val="00CD7215"/>
    <w:rsid w:val="00CD7366"/>
    <w:rsid w:val="00CE0AB7"/>
    <w:rsid w:val="00CE10F9"/>
    <w:rsid w:val="00CE1F28"/>
    <w:rsid w:val="00CE309C"/>
    <w:rsid w:val="00CE3899"/>
    <w:rsid w:val="00CE3DE8"/>
    <w:rsid w:val="00CE3F6C"/>
    <w:rsid w:val="00CE4A68"/>
    <w:rsid w:val="00CE4B10"/>
    <w:rsid w:val="00CE4D55"/>
    <w:rsid w:val="00CE4E91"/>
    <w:rsid w:val="00CE56F8"/>
    <w:rsid w:val="00CE65A9"/>
    <w:rsid w:val="00CE6A08"/>
    <w:rsid w:val="00CE78A4"/>
    <w:rsid w:val="00CF0731"/>
    <w:rsid w:val="00CF0823"/>
    <w:rsid w:val="00CF0BB9"/>
    <w:rsid w:val="00CF0F6E"/>
    <w:rsid w:val="00CF1048"/>
    <w:rsid w:val="00CF20E1"/>
    <w:rsid w:val="00CF261E"/>
    <w:rsid w:val="00CF27C2"/>
    <w:rsid w:val="00CF4BE8"/>
    <w:rsid w:val="00CF51E8"/>
    <w:rsid w:val="00CF5532"/>
    <w:rsid w:val="00CF5F10"/>
    <w:rsid w:val="00CF66E6"/>
    <w:rsid w:val="00CF6EFF"/>
    <w:rsid w:val="00CF768E"/>
    <w:rsid w:val="00CF7879"/>
    <w:rsid w:val="00D00809"/>
    <w:rsid w:val="00D00CF8"/>
    <w:rsid w:val="00D01D3B"/>
    <w:rsid w:val="00D020FE"/>
    <w:rsid w:val="00D023A1"/>
    <w:rsid w:val="00D02493"/>
    <w:rsid w:val="00D024F2"/>
    <w:rsid w:val="00D0426E"/>
    <w:rsid w:val="00D0498E"/>
    <w:rsid w:val="00D04B65"/>
    <w:rsid w:val="00D05344"/>
    <w:rsid w:val="00D05AA2"/>
    <w:rsid w:val="00D06275"/>
    <w:rsid w:val="00D07358"/>
    <w:rsid w:val="00D07377"/>
    <w:rsid w:val="00D07A09"/>
    <w:rsid w:val="00D07A32"/>
    <w:rsid w:val="00D07A37"/>
    <w:rsid w:val="00D10057"/>
    <w:rsid w:val="00D10A30"/>
    <w:rsid w:val="00D10B88"/>
    <w:rsid w:val="00D10C54"/>
    <w:rsid w:val="00D113C1"/>
    <w:rsid w:val="00D1232B"/>
    <w:rsid w:val="00D12D0D"/>
    <w:rsid w:val="00D12F53"/>
    <w:rsid w:val="00D13234"/>
    <w:rsid w:val="00D138BC"/>
    <w:rsid w:val="00D13C1F"/>
    <w:rsid w:val="00D141AB"/>
    <w:rsid w:val="00D1454C"/>
    <w:rsid w:val="00D147AF"/>
    <w:rsid w:val="00D14D42"/>
    <w:rsid w:val="00D15278"/>
    <w:rsid w:val="00D162BA"/>
    <w:rsid w:val="00D163D2"/>
    <w:rsid w:val="00D17198"/>
    <w:rsid w:val="00D20F9F"/>
    <w:rsid w:val="00D21CC2"/>
    <w:rsid w:val="00D22443"/>
    <w:rsid w:val="00D2355D"/>
    <w:rsid w:val="00D23D30"/>
    <w:rsid w:val="00D24343"/>
    <w:rsid w:val="00D24A12"/>
    <w:rsid w:val="00D25F0C"/>
    <w:rsid w:val="00D25F9E"/>
    <w:rsid w:val="00D2691F"/>
    <w:rsid w:val="00D2773F"/>
    <w:rsid w:val="00D27A74"/>
    <w:rsid w:val="00D30D1F"/>
    <w:rsid w:val="00D31014"/>
    <w:rsid w:val="00D31574"/>
    <w:rsid w:val="00D335B5"/>
    <w:rsid w:val="00D339CE"/>
    <w:rsid w:val="00D33F40"/>
    <w:rsid w:val="00D34403"/>
    <w:rsid w:val="00D34927"/>
    <w:rsid w:val="00D34FF9"/>
    <w:rsid w:val="00D35D72"/>
    <w:rsid w:val="00D35EB3"/>
    <w:rsid w:val="00D35F61"/>
    <w:rsid w:val="00D36B4E"/>
    <w:rsid w:val="00D3783F"/>
    <w:rsid w:val="00D378EB"/>
    <w:rsid w:val="00D40842"/>
    <w:rsid w:val="00D42728"/>
    <w:rsid w:val="00D429A9"/>
    <w:rsid w:val="00D43563"/>
    <w:rsid w:val="00D44594"/>
    <w:rsid w:val="00D4571C"/>
    <w:rsid w:val="00D457A4"/>
    <w:rsid w:val="00D45A1B"/>
    <w:rsid w:val="00D46B84"/>
    <w:rsid w:val="00D4755D"/>
    <w:rsid w:val="00D47699"/>
    <w:rsid w:val="00D47FC6"/>
    <w:rsid w:val="00D500A4"/>
    <w:rsid w:val="00D50319"/>
    <w:rsid w:val="00D50524"/>
    <w:rsid w:val="00D50F82"/>
    <w:rsid w:val="00D51F3F"/>
    <w:rsid w:val="00D52ADB"/>
    <w:rsid w:val="00D52BCC"/>
    <w:rsid w:val="00D52C77"/>
    <w:rsid w:val="00D53B30"/>
    <w:rsid w:val="00D53C80"/>
    <w:rsid w:val="00D54740"/>
    <w:rsid w:val="00D5531A"/>
    <w:rsid w:val="00D55EB6"/>
    <w:rsid w:val="00D562A3"/>
    <w:rsid w:val="00D5631C"/>
    <w:rsid w:val="00D56664"/>
    <w:rsid w:val="00D5790C"/>
    <w:rsid w:val="00D60063"/>
    <w:rsid w:val="00D6043A"/>
    <w:rsid w:val="00D605C2"/>
    <w:rsid w:val="00D60EDC"/>
    <w:rsid w:val="00D610DA"/>
    <w:rsid w:val="00D61993"/>
    <w:rsid w:val="00D62103"/>
    <w:rsid w:val="00D62A3D"/>
    <w:rsid w:val="00D63275"/>
    <w:rsid w:val="00D63AED"/>
    <w:rsid w:val="00D63E39"/>
    <w:rsid w:val="00D658D5"/>
    <w:rsid w:val="00D65C5B"/>
    <w:rsid w:val="00D65F24"/>
    <w:rsid w:val="00D66AC5"/>
    <w:rsid w:val="00D70905"/>
    <w:rsid w:val="00D70F4D"/>
    <w:rsid w:val="00D70FAA"/>
    <w:rsid w:val="00D725D8"/>
    <w:rsid w:val="00D735B7"/>
    <w:rsid w:val="00D73770"/>
    <w:rsid w:val="00D74326"/>
    <w:rsid w:val="00D7496F"/>
    <w:rsid w:val="00D74B4B"/>
    <w:rsid w:val="00D74F75"/>
    <w:rsid w:val="00D75196"/>
    <w:rsid w:val="00D75985"/>
    <w:rsid w:val="00D7602C"/>
    <w:rsid w:val="00D76141"/>
    <w:rsid w:val="00D7666F"/>
    <w:rsid w:val="00D807BC"/>
    <w:rsid w:val="00D8122C"/>
    <w:rsid w:val="00D81C0B"/>
    <w:rsid w:val="00D83390"/>
    <w:rsid w:val="00D8364B"/>
    <w:rsid w:val="00D84205"/>
    <w:rsid w:val="00D85297"/>
    <w:rsid w:val="00D87203"/>
    <w:rsid w:val="00D87A6B"/>
    <w:rsid w:val="00D87BC7"/>
    <w:rsid w:val="00D9038F"/>
    <w:rsid w:val="00D9119A"/>
    <w:rsid w:val="00D911A6"/>
    <w:rsid w:val="00D91C0E"/>
    <w:rsid w:val="00D920A7"/>
    <w:rsid w:val="00D9249D"/>
    <w:rsid w:val="00D930A9"/>
    <w:rsid w:val="00D93203"/>
    <w:rsid w:val="00D942E0"/>
    <w:rsid w:val="00D95039"/>
    <w:rsid w:val="00D95E12"/>
    <w:rsid w:val="00D9651D"/>
    <w:rsid w:val="00D96979"/>
    <w:rsid w:val="00D96B01"/>
    <w:rsid w:val="00D96C47"/>
    <w:rsid w:val="00D96D3B"/>
    <w:rsid w:val="00D97F4B"/>
    <w:rsid w:val="00DA05B6"/>
    <w:rsid w:val="00DA1C7A"/>
    <w:rsid w:val="00DA24C8"/>
    <w:rsid w:val="00DA3210"/>
    <w:rsid w:val="00DA32F3"/>
    <w:rsid w:val="00DA49F0"/>
    <w:rsid w:val="00DA4CB0"/>
    <w:rsid w:val="00DA54F9"/>
    <w:rsid w:val="00DA558B"/>
    <w:rsid w:val="00DA59F3"/>
    <w:rsid w:val="00DA5B3E"/>
    <w:rsid w:val="00DB0F82"/>
    <w:rsid w:val="00DB245A"/>
    <w:rsid w:val="00DB36D9"/>
    <w:rsid w:val="00DB4084"/>
    <w:rsid w:val="00DB43C6"/>
    <w:rsid w:val="00DB440D"/>
    <w:rsid w:val="00DB4548"/>
    <w:rsid w:val="00DB5499"/>
    <w:rsid w:val="00DC080C"/>
    <w:rsid w:val="00DC0BAA"/>
    <w:rsid w:val="00DC156F"/>
    <w:rsid w:val="00DC2832"/>
    <w:rsid w:val="00DC33F7"/>
    <w:rsid w:val="00DC40F1"/>
    <w:rsid w:val="00DC4352"/>
    <w:rsid w:val="00DC4544"/>
    <w:rsid w:val="00DC733B"/>
    <w:rsid w:val="00DC7DB5"/>
    <w:rsid w:val="00DD006F"/>
    <w:rsid w:val="00DD0450"/>
    <w:rsid w:val="00DD1D96"/>
    <w:rsid w:val="00DD1E60"/>
    <w:rsid w:val="00DD20E4"/>
    <w:rsid w:val="00DD2B3D"/>
    <w:rsid w:val="00DD3A89"/>
    <w:rsid w:val="00DD4885"/>
    <w:rsid w:val="00DD48FE"/>
    <w:rsid w:val="00DD56C5"/>
    <w:rsid w:val="00DD5927"/>
    <w:rsid w:val="00DD729A"/>
    <w:rsid w:val="00DE07AA"/>
    <w:rsid w:val="00DE0E90"/>
    <w:rsid w:val="00DE18D0"/>
    <w:rsid w:val="00DE19E1"/>
    <w:rsid w:val="00DE23DC"/>
    <w:rsid w:val="00DE3672"/>
    <w:rsid w:val="00DE36B1"/>
    <w:rsid w:val="00DE3EE3"/>
    <w:rsid w:val="00DE5B7A"/>
    <w:rsid w:val="00DE637A"/>
    <w:rsid w:val="00DE7511"/>
    <w:rsid w:val="00DE782C"/>
    <w:rsid w:val="00DF0B70"/>
    <w:rsid w:val="00DF0BA9"/>
    <w:rsid w:val="00DF0DCF"/>
    <w:rsid w:val="00DF2567"/>
    <w:rsid w:val="00DF2CD5"/>
    <w:rsid w:val="00DF35C2"/>
    <w:rsid w:val="00DF454C"/>
    <w:rsid w:val="00DF4A82"/>
    <w:rsid w:val="00DF5087"/>
    <w:rsid w:val="00DF5D1C"/>
    <w:rsid w:val="00DF6F0A"/>
    <w:rsid w:val="00DF7503"/>
    <w:rsid w:val="00DF7C5A"/>
    <w:rsid w:val="00E00B2F"/>
    <w:rsid w:val="00E013A0"/>
    <w:rsid w:val="00E01999"/>
    <w:rsid w:val="00E021B0"/>
    <w:rsid w:val="00E0340C"/>
    <w:rsid w:val="00E0399B"/>
    <w:rsid w:val="00E046D8"/>
    <w:rsid w:val="00E048A4"/>
    <w:rsid w:val="00E04D25"/>
    <w:rsid w:val="00E05960"/>
    <w:rsid w:val="00E05BD8"/>
    <w:rsid w:val="00E05C19"/>
    <w:rsid w:val="00E05CE4"/>
    <w:rsid w:val="00E05E65"/>
    <w:rsid w:val="00E05E89"/>
    <w:rsid w:val="00E05F0B"/>
    <w:rsid w:val="00E05F80"/>
    <w:rsid w:val="00E06A09"/>
    <w:rsid w:val="00E06BE2"/>
    <w:rsid w:val="00E07026"/>
    <w:rsid w:val="00E07486"/>
    <w:rsid w:val="00E0764E"/>
    <w:rsid w:val="00E07B5A"/>
    <w:rsid w:val="00E106F1"/>
    <w:rsid w:val="00E10FB2"/>
    <w:rsid w:val="00E1158B"/>
    <w:rsid w:val="00E12951"/>
    <w:rsid w:val="00E13233"/>
    <w:rsid w:val="00E13E95"/>
    <w:rsid w:val="00E1450E"/>
    <w:rsid w:val="00E145EF"/>
    <w:rsid w:val="00E14997"/>
    <w:rsid w:val="00E14A51"/>
    <w:rsid w:val="00E15300"/>
    <w:rsid w:val="00E15F85"/>
    <w:rsid w:val="00E17609"/>
    <w:rsid w:val="00E17905"/>
    <w:rsid w:val="00E202E1"/>
    <w:rsid w:val="00E204AD"/>
    <w:rsid w:val="00E207F8"/>
    <w:rsid w:val="00E208BC"/>
    <w:rsid w:val="00E21190"/>
    <w:rsid w:val="00E2149D"/>
    <w:rsid w:val="00E226A4"/>
    <w:rsid w:val="00E23F7A"/>
    <w:rsid w:val="00E240D0"/>
    <w:rsid w:val="00E2568C"/>
    <w:rsid w:val="00E25B3B"/>
    <w:rsid w:val="00E27C7D"/>
    <w:rsid w:val="00E30688"/>
    <w:rsid w:val="00E3088C"/>
    <w:rsid w:val="00E30FA6"/>
    <w:rsid w:val="00E319D3"/>
    <w:rsid w:val="00E31D24"/>
    <w:rsid w:val="00E321ED"/>
    <w:rsid w:val="00E322DC"/>
    <w:rsid w:val="00E32399"/>
    <w:rsid w:val="00E3295E"/>
    <w:rsid w:val="00E330E6"/>
    <w:rsid w:val="00E33AE1"/>
    <w:rsid w:val="00E34004"/>
    <w:rsid w:val="00E35BDD"/>
    <w:rsid w:val="00E35E68"/>
    <w:rsid w:val="00E368F6"/>
    <w:rsid w:val="00E36DD8"/>
    <w:rsid w:val="00E3771E"/>
    <w:rsid w:val="00E415D4"/>
    <w:rsid w:val="00E41A14"/>
    <w:rsid w:val="00E41B93"/>
    <w:rsid w:val="00E41E39"/>
    <w:rsid w:val="00E42141"/>
    <w:rsid w:val="00E42923"/>
    <w:rsid w:val="00E434E7"/>
    <w:rsid w:val="00E43608"/>
    <w:rsid w:val="00E44672"/>
    <w:rsid w:val="00E4480B"/>
    <w:rsid w:val="00E44B3F"/>
    <w:rsid w:val="00E44DC2"/>
    <w:rsid w:val="00E463F9"/>
    <w:rsid w:val="00E46721"/>
    <w:rsid w:val="00E46740"/>
    <w:rsid w:val="00E46E62"/>
    <w:rsid w:val="00E505CE"/>
    <w:rsid w:val="00E5091E"/>
    <w:rsid w:val="00E50F35"/>
    <w:rsid w:val="00E5204D"/>
    <w:rsid w:val="00E52211"/>
    <w:rsid w:val="00E52332"/>
    <w:rsid w:val="00E5286F"/>
    <w:rsid w:val="00E52FB2"/>
    <w:rsid w:val="00E533FB"/>
    <w:rsid w:val="00E53440"/>
    <w:rsid w:val="00E53622"/>
    <w:rsid w:val="00E5371F"/>
    <w:rsid w:val="00E54293"/>
    <w:rsid w:val="00E54850"/>
    <w:rsid w:val="00E548E5"/>
    <w:rsid w:val="00E54D66"/>
    <w:rsid w:val="00E5514B"/>
    <w:rsid w:val="00E560BB"/>
    <w:rsid w:val="00E573A8"/>
    <w:rsid w:val="00E57E4B"/>
    <w:rsid w:val="00E57FD2"/>
    <w:rsid w:val="00E60F99"/>
    <w:rsid w:val="00E612D6"/>
    <w:rsid w:val="00E614BE"/>
    <w:rsid w:val="00E617F3"/>
    <w:rsid w:val="00E620AF"/>
    <w:rsid w:val="00E62849"/>
    <w:rsid w:val="00E62C91"/>
    <w:rsid w:val="00E63AD7"/>
    <w:rsid w:val="00E64AC3"/>
    <w:rsid w:val="00E655B2"/>
    <w:rsid w:val="00E65B92"/>
    <w:rsid w:val="00E65D52"/>
    <w:rsid w:val="00E65DA3"/>
    <w:rsid w:val="00E664C8"/>
    <w:rsid w:val="00E66595"/>
    <w:rsid w:val="00E6751F"/>
    <w:rsid w:val="00E67629"/>
    <w:rsid w:val="00E700B1"/>
    <w:rsid w:val="00E70142"/>
    <w:rsid w:val="00E70385"/>
    <w:rsid w:val="00E70427"/>
    <w:rsid w:val="00E714CF"/>
    <w:rsid w:val="00E714DB"/>
    <w:rsid w:val="00E72635"/>
    <w:rsid w:val="00E72A9E"/>
    <w:rsid w:val="00E72E51"/>
    <w:rsid w:val="00E73E3F"/>
    <w:rsid w:val="00E74C82"/>
    <w:rsid w:val="00E75028"/>
    <w:rsid w:val="00E75370"/>
    <w:rsid w:val="00E75CA1"/>
    <w:rsid w:val="00E76F18"/>
    <w:rsid w:val="00E77287"/>
    <w:rsid w:val="00E77E5B"/>
    <w:rsid w:val="00E77E63"/>
    <w:rsid w:val="00E77EC4"/>
    <w:rsid w:val="00E8153C"/>
    <w:rsid w:val="00E83355"/>
    <w:rsid w:val="00E8360F"/>
    <w:rsid w:val="00E83A00"/>
    <w:rsid w:val="00E83F1A"/>
    <w:rsid w:val="00E84595"/>
    <w:rsid w:val="00E8459D"/>
    <w:rsid w:val="00E84CFD"/>
    <w:rsid w:val="00E84FB8"/>
    <w:rsid w:val="00E85241"/>
    <w:rsid w:val="00E85385"/>
    <w:rsid w:val="00E86358"/>
    <w:rsid w:val="00E86551"/>
    <w:rsid w:val="00E86A9E"/>
    <w:rsid w:val="00E8751E"/>
    <w:rsid w:val="00E87CB7"/>
    <w:rsid w:val="00E902BE"/>
    <w:rsid w:val="00E909E3"/>
    <w:rsid w:val="00E91069"/>
    <w:rsid w:val="00E9123C"/>
    <w:rsid w:val="00E91680"/>
    <w:rsid w:val="00E91E63"/>
    <w:rsid w:val="00E91EB5"/>
    <w:rsid w:val="00E93BE8"/>
    <w:rsid w:val="00E93F70"/>
    <w:rsid w:val="00E94EBE"/>
    <w:rsid w:val="00E95124"/>
    <w:rsid w:val="00E95825"/>
    <w:rsid w:val="00E95ACD"/>
    <w:rsid w:val="00E96B00"/>
    <w:rsid w:val="00E96EBF"/>
    <w:rsid w:val="00E970FD"/>
    <w:rsid w:val="00E973C1"/>
    <w:rsid w:val="00EA0544"/>
    <w:rsid w:val="00EA0B96"/>
    <w:rsid w:val="00EA0E2E"/>
    <w:rsid w:val="00EA166A"/>
    <w:rsid w:val="00EA2005"/>
    <w:rsid w:val="00EA2B99"/>
    <w:rsid w:val="00EA31DD"/>
    <w:rsid w:val="00EA333F"/>
    <w:rsid w:val="00EA398D"/>
    <w:rsid w:val="00EA3CAB"/>
    <w:rsid w:val="00EA47A9"/>
    <w:rsid w:val="00EA5081"/>
    <w:rsid w:val="00EA5250"/>
    <w:rsid w:val="00EA6B7A"/>
    <w:rsid w:val="00EB0F4A"/>
    <w:rsid w:val="00EB149A"/>
    <w:rsid w:val="00EB2B1B"/>
    <w:rsid w:val="00EB3B1B"/>
    <w:rsid w:val="00EB43EC"/>
    <w:rsid w:val="00EB43EF"/>
    <w:rsid w:val="00EB43F2"/>
    <w:rsid w:val="00EB4565"/>
    <w:rsid w:val="00EB4ECC"/>
    <w:rsid w:val="00EB555C"/>
    <w:rsid w:val="00EB5DD3"/>
    <w:rsid w:val="00EB646B"/>
    <w:rsid w:val="00EB6785"/>
    <w:rsid w:val="00EB69E0"/>
    <w:rsid w:val="00EB6DA5"/>
    <w:rsid w:val="00EB7237"/>
    <w:rsid w:val="00EB7877"/>
    <w:rsid w:val="00EB7BE0"/>
    <w:rsid w:val="00EB7DAE"/>
    <w:rsid w:val="00EB7EAB"/>
    <w:rsid w:val="00EC0877"/>
    <w:rsid w:val="00EC09E4"/>
    <w:rsid w:val="00EC0BDC"/>
    <w:rsid w:val="00EC0C57"/>
    <w:rsid w:val="00EC1839"/>
    <w:rsid w:val="00EC26E8"/>
    <w:rsid w:val="00EC31BB"/>
    <w:rsid w:val="00EC3297"/>
    <w:rsid w:val="00EC3EB8"/>
    <w:rsid w:val="00EC41B8"/>
    <w:rsid w:val="00EC486C"/>
    <w:rsid w:val="00EC4A2D"/>
    <w:rsid w:val="00EC4DBE"/>
    <w:rsid w:val="00EC4EBD"/>
    <w:rsid w:val="00EC50AD"/>
    <w:rsid w:val="00EC5E33"/>
    <w:rsid w:val="00EC646B"/>
    <w:rsid w:val="00EC69FC"/>
    <w:rsid w:val="00EC75D1"/>
    <w:rsid w:val="00ED03E2"/>
    <w:rsid w:val="00ED09A8"/>
    <w:rsid w:val="00ED09E0"/>
    <w:rsid w:val="00ED0E5F"/>
    <w:rsid w:val="00ED138B"/>
    <w:rsid w:val="00ED233B"/>
    <w:rsid w:val="00ED25FC"/>
    <w:rsid w:val="00ED2A4C"/>
    <w:rsid w:val="00ED2ADD"/>
    <w:rsid w:val="00ED2D0E"/>
    <w:rsid w:val="00ED387C"/>
    <w:rsid w:val="00ED3BF4"/>
    <w:rsid w:val="00ED5024"/>
    <w:rsid w:val="00ED524A"/>
    <w:rsid w:val="00ED7BF9"/>
    <w:rsid w:val="00ED7F30"/>
    <w:rsid w:val="00EE0C45"/>
    <w:rsid w:val="00EE19D4"/>
    <w:rsid w:val="00EE1BFB"/>
    <w:rsid w:val="00EE3492"/>
    <w:rsid w:val="00EE3C62"/>
    <w:rsid w:val="00EE44FB"/>
    <w:rsid w:val="00EE5522"/>
    <w:rsid w:val="00EE5860"/>
    <w:rsid w:val="00EE5889"/>
    <w:rsid w:val="00EE6578"/>
    <w:rsid w:val="00EE7B48"/>
    <w:rsid w:val="00EE7F35"/>
    <w:rsid w:val="00EF1D3E"/>
    <w:rsid w:val="00EF1D4C"/>
    <w:rsid w:val="00EF1F62"/>
    <w:rsid w:val="00EF25A7"/>
    <w:rsid w:val="00EF281C"/>
    <w:rsid w:val="00EF3096"/>
    <w:rsid w:val="00EF4452"/>
    <w:rsid w:val="00EF45E6"/>
    <w:rsid w:val="00EF4BD4"/>
    <w:rsid w:val="00EF54BE"/>
    <w:rsid w:val="00EF5A2B"/>
    <w:rsid w:val="00EF5D8E"/>
    <w:rsid w:val="00EF6477"/>
    <w:rsid w:val="00EF79DB"/>
    <w:rsid w:val="00F00147"/>
    <w:rsid w:val="00F011CB"/>
    <w:rsid w:val="00F019B8"/>
    <w:rsid w:val="00F01BBD"/>
    <w:rsid w:val="00F023E6"/>
    <w:rsid w:val="00F07893"/>
    <w:rsid w:val="00F10752"/>
    <w:rsid w:val="00F1115C"/>
    <w:rsid w:val="00F114DE"/>
    <w:rsid w:val="00F11C25"/>
    <w:rsid w:val="00F11C57"/>
    <w:rsid w:val="00F1251D"/>
    <w:rsid w:val="00F12D0A"/>
    <w:rsid w:val="00F131E8"/>
    <w:rsid w:val="00F132CB"/>
    <w:rsid w:val="00F13977"/>
    <w:rsid w:val="00F14B1D"/>
    <w:rsid w:val="00F14D0D"/>
    <w:rsid w:val="00F15374"/>
    <w:rsid w:val="00F16607"/>
    <w:rsid w:val="00F16D5E"/>
    <w:rsid w:val="00F1755F"/>
    <w:rsid w:val="00F17703"/>
    <w:rsid w:val="00F2031F"/>
    <w:rsid w:val="00F20C68"/>
    <w:rsid w:val="00F225F7"/>
    <w:rsid w:val="00F22D87"/>
    <w:rsid w:val="00F22E3F"/>
    <w:rsid w:val="00F23976"/>
    <w:rsid w:val="00F23C67"/>
    <w:rsid w:val="00F2484E"/>
    <w:rsid w:val="00F24907"/>
    <w:rsid w:val="00F257B5"/>
    <w:rsid w:val="00F26561"/>
    <w:rsid w:val="00F26976"/>
    <w:rsid w:val="00F27CB3"/>
    <w:rsid w:val="00F30EB0"/>
    <w:rsid w:val="00F30FF7"/>
    <w:rsid w:val="00F31499"/>
    <w:rsid w:val="00F318CC"/>
    <w:rsid w:val="00F31FFB"/>
    <w:rsid w:val="00F32751"/>
    <w:rsid w:val="00F32980"/>
    <w:rsid w:val="00F32CDB"/>
    <w:rsid w:val="00F33B73"/>
    <w:rsid w:val="00F3470E"/>
    <w:rsid w:val="00F34812"/>
    <w:rsid w:val="00F34823"/>
    <w:rsid w:val="00F35D29"/>
    <w:rsid w:val="00F35E31"/>
    <w:rsid w:val="00F42201"/>
    <w:rsid w:val="00F42733"/>
    <w:rsid w:val="00F44160"/>
    <w:rsid w:val="00F44704"/>
    <w:rsid w:val="00F44A17"/>
    <w:rsid w:val="00F44D40"/>
    <w:rsid w:val="00F44F4D"/>
    <w:rsid w:val="00F4619B"/>
    <w:rsid w:val="00F4682B"/>
    <w:rsid w:val="00F46D80"/>
    <w:rsid w:val="00F46EBE"/>
    <w:rsid w:val="00F50AE7"/>
    <w:rsid w:val="00F50B54"/>
    <w:rsid w:val="00F50D03"/>
    <w:rsid w:val="00F5227D"/>
    <w:rsid w:val="00F526B9"/>
    <w:rsid w:val="00F52A07"/>
    <w:rsid w:val="00F53497"/>
    <w:rsid w:val="00F5354F"/>
    <w:rsid w:val="00F53C49"/>
    <w:rsid w:val="00F54F41"/>
    <w:rsid w:val="00F556F2"/>
    <w:rsid w:val="00F55737"/>
    <w:rsid w:val="00F557B2"/>
    <w:rsid w:val="00F55F2D"/>
    <w:rsid w:val="00F56179"/>
    <w:rsid w:val="00F567C3"/>
    <w:rsid w:val="00F56E72"/>
    <w:rsid w:val="00F570BA"/>
    <w:rsid w:val="00F60885"/>
    <w:rsid w:val="00F6093E"/>
    <w:rsid w:val="00F60C35"/>
    <w:rsid w:val="00F60CC6"/>
    <w:rsid w:val="00F61D52"/>
    <w:rsid w:val="00F61FFD"/>
    <w:rsid w:val="00F62002"/>
    <w:rsid w:val="00F620A2"/>
    <w:rsid w:val="00F62E4C"/>
    <w:rsid w:val="00F62FC6"/>
    <w:rsid w:val="00F63F47"/>
    <w:rsid w:val="00F65206"/>
    <w:rsid w:val="00F6639F"/>
    <w:rsid w:val="00F66BFC"/>
    <w:rsid w:val="00F671CF"/>
    <w:rsid w:val="00F676B1"/>
    <w:rsid w:val="00F7017C"/>
    <w:rsid w:val="00F705DD"/>
    <w:rsid w:val="00F7334F"/>
    <w:rsid w:val="00F736E1"/>
    <w:rsid w:val="00F73B5B"/>
    <w:rsid w:val="00F7412B"/>
    <w:rsid w:val="00F741DE"/>
    <w:rsid w:val="00F74F4B"/>
    <w:rsid w:val="00F752E1"/>
    <w:rsid w:val="00F75BE5"/>
    <w:rsid w:val="00F815AD"/>
    <w:rsid w:val="00F81DEA"/>
    <w:rsid w:val="00F81F39"/>
    <w:rsid w:val="00F8213E"/>
    <w:rsid w:val="00F83DCA"/>
    <w:rsid w:val="00F846D8"/>
    <w:rsid w:val="00F84B29"/>
    <w:rsid w:val="00F85A7A"/>
    <w:rsid w:val="00F85BE9"/>
    <w:rsid w:val="00F85F8C"/>
    <w:rsid w:val="00F86434"/>
    <w:rsid w:val="00F86951"/>
    <w:rsid w:val="00F86F4E"/>
    <w:rsid w:val="00F871BB"/>
    <w:rsid w:val="00F909D8"/>
    <w:rsid w:val="00F914FD"/>
    <w:rsid w:val="00F91C9C"/>
    <w:rsid w:val="00F922EE"/>
    <w:rsid w:val="00F927D6"/>
    <w:rsid w:val="00F93666"/>
    <w:rsid w:val="00F9410D"/>
    <w:rsid w:val="00F941D2"/>
    <w:rsid w:val="00F9421E"/>
    <w:rsid w:val="00F949C7"/>
    <w:rsid w:val="00F94AFE"/>
    <w:rsid w:val="00F94D59"/>
    <w:rsid w:val="00F94EA1"/>
    <w:rsid w:val="00F9503B"/>
    <w:rsid w:val="00F958FF"/>
    <w:rsid w:val="00F95EFA"/>
    <w:rsid w:val="00F95FE0"/>
    <w:rsid w:val="00F96E56"/>
    <w:rsid w:val="00FA027A"/>
    <w:rsid w:val="00FA03C7"/>
    <w:rsid w:val="00FA1843"/>
    <w:rsid w:val="00FA225C"/>
    <w:rsid w:val="00FA2C46"/>
    <w:rsid w:val="00FA301F"/>
    <w:rsid w:val="00FA36F8"/>
    <w:rsid w:val="00FA39B0"/>
    <w:rsid w:val="00FA5445"/>
    <w:rsid w:val="00FA5B6D"/>
    <w:rsid w:val="00FA6865"/>
    <w:rsid w:val="00FA68DA"/>
    <w:rsid w:val="00FB0CBE"/>
    <w:rsid w:val="00FB0DCF"/>
    <w:rsid w:val="00FB1429"/>
    <w:rsid w:val="00FB1655"/>
    <w:rsid w:val="00FB287B"/>
    <w:rsid w:val="00FB2BCF"/>
    <w:rsid w:val="00FB2F3A"/>
    <w:rsid w:val="00FB31FB"/>
    <w:rsid w:val="00FB33F2"/>
    <w:rsid w:val="00FB34C4"/>
    <w:rsid w:val="00FB4228"/>
    <w:rsid w:val="00FB4876"/>
    <w:rsid w:val="00FB5695"/>
    <w:rsid w:val="00FB5966"/>
    <w:rsid w:val="00FB618A"/>
    <w:rsid w:val="00FB62AC"/>
    <w:rsid w:val="00FB6D80"/>
    <w:rsid w:val="00FB7929"/>
    <w:rsid w:val="00FC04C9"/>
    <w:rsid w:val="00FC0595"/>
    <w:rsid w:val="00FC146F"/>
    <w:rsid w:val="00FC1E0B"/>
    <w:rsid w:val="00FC2DE0"/>
    <w:rsid w:val="00FC2F6D"/>
    <w:rsid w:val="00FC3076"/>
    <w:rsid w:val="00FC32FC"/>
    <w:rsid w:val="00FC37CA"/>
    <w:rsid w:val="00FC4DCA"/>
    <w:rsid w:val="00FC515E"/>
    <w:rsid w:val="00FC61E5"/>
    <w:rsid w:val="00FC6916"/>
    <w:rsid w:val="00FC69D6"/>
    <w:rsid w:val="00FC6F14"/>
    <w:rsid w:val="00FC7AAF"/>
    <w:rsid w:val="00FD01F2"/>
    <w:rsid w:val="00FD1365"/>
    <w:rsid w:val="00FD2B8C"/>
    <w:rsid w:val="00FD2F68"/>
    <w:rsid w:val="00FD40C2"/>
    <w:rsid w:val="00FD464C"/>
    <w:rsid w:val="00FD4FE5"/>
    <w:rsid w:val="00FD5809"/>
    <w:rsid w:val="00FD65F6"/>
    <w:rsid w:val="00FD6ACB"/>
    <w:rsid w:val="00FE02E3"/>
    <w:rsid w:val="00FE041E"/>
    <w:rsid w:val="00FE0F1F"/>
    <w:rsid w:val="00FE1401"/>
    <w:rsid w:val="00FE1B8A"/>
    <w:rsid w:val="00FE2236"/>
    <w:rsid w:val="00FE2ACB"/>
    <w:rsid w:val="00FE4217"/>
    <w:rsid w:val="00FE4783"/>
    <w:rsid w:val="00FE4C3F"/>
    <w:rsid w:val="00FE4D02"/>
    <w:rsid w:val="00FE58A4"/>
    <w:rsid w:val="00FE621B"/>
    <w:rsid w:val="00FE6945"/>
    <w:rsid w:val="00FE6BAB"/>
    <w:rsid w:val="00FE777A"/>
    <w:rsid w:val="00FE79B7"/>
    <w:rsid w:val="00FE7A01"/>
    <w:rsid w:val="00FF0493"/>
    <w:rsid w:val="00FF0E7D"/>
    <w:rsid w:val="00FF105D"/>
    <w:rsid w:val="00FF190E"/>
    <w:rsid w:val="00FF277D"/>
    <w:rsid w:val="00FF384A"/>
    <w:rsid w:val="00FF39E8"/>
    <w:rsid w:val="00FF3C51"/>
    <w:rsid w:val="00FF3D67"/>
    <w:rsid w:val="00FF3D90"/>
    <w:rsid w:val="00FF492C"/>
    <w:rsid w:val="00FF63AD"/>
    <w:rsid w:val="00FF7064"/>
    <w:rsid w:val="00FF74FB"/>
    <w:rsid w:val="00FF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52B537F"/>
  <w15:docId w15:val="{632885E1-4C6C-4F4C-901A-E49300FA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ln">
    <w:name w:val="Normal"/>
    <w:qFormat/>
    <w:rsid w:val="00CF5F10"/>
    <w:pPr>
      <w:spacing w:after="120"/>
      <w:jc w:val="both"/>
    </w:pPr>
    <w:rPr>
      <w:rFonts w:ascii="Trebuchet MS" w:hAnsi="Trebuchet MS"/>
      <w:sz w:val="22"/>
      <w:szCs w:val="22"/>
    </w:rPr>
  </w:style>
  <w:style w:type="paragraph" w:styleId="Nadpis1">
    <w:name w:val="heading 1"/>
    <w:basedOn w:val="Normln"/>
    <w:next w:val="Normln"/>
    <w:link w:val="Nadpis1Char"/>
    <w:qFormat/>
    <w:rsid w:val="00005C1F"/>
    <w:pPr>
      <w:spacing w:before="240"/>
      <w:outlineLvl w:val="0"/>
    </w:pPr>
    <w:rPr>
      <w:b/>
      <w:sz w:val="28"/>
    </w:rPr>
  </w:style>
  <w:style w:type="paragraph" w:styleId="Nadpis2">
    <w:name w:val="heading 2"/>
    <w:basedOn w:val="Normln"/>
    <w:next w:val="Normln"/>
    <w:link w:val="Nadpis2Char"/>
    <w:rsid w:val="00884171"/>
    <w:pPr>
      <w:spacing w:before="240"/>
      <w:outlineLvl w:val="1"/>
    </w:pPr>
    <w:rPr>
      <w:b/>
      <w:sz w:val="24"/>
    </w:rPr>
  </w:style>
  <w:style w:type="paragraph" w:styleId="Nadpis3">
    <w:name w:val="heading 3"/>
    <w:basedOn w:val="Normln"/>
    <w:next w:val="Normln"/>
    <w:link w:val="Nadpis3Char"/>
    <w:qFormat/>
    <w:rsid w:val="00B52C32"/>
    <w:pPr>
      <w:spacing w:before="240"/>
      <w:outlineLvl w:val="2"/>
    </w:pPr>
    <w:rPr>
      <w:b/>
    </w:rPr>
  </w:style>
  <w:style w:type="paragraph" w:styleId="Nadpis4">
    <w:name w:val="heading 4"/>
    <w:basedOn w:val="Normln"/>
    <w:next w:val="Normln"/>
    <w:link w:val="Nadpis4Char"/>
    <w:qFormat/>
    <w:rsid w:val="00966FC6"/>
    <w:pPr>
      <w:keepNext/>
      <w:spacing w:before="240" w:after="60" w:line="320" w:lineRule="atLeast"/>
      <w:ind w:firstLine="709"/>
      <w:jc w:val="left"/>
      <w:outlineLvl w:val="3"/>
    </w:pPr>
    <w:rPr>
      <w:rFonts w:ascii="Times New Roman" w:eastAsia="Calibri" w:hAnsi="Times New Roman"/>
      <w:b/>
      <w:bCs/>
      <w:sz w:val="28"/>
      <w:szCs w:val="28"/>
      <w:lang w:eastAsia="en-US"/>
    </w:rPr>
  </w:style>
  <w:style w:type="paragraph" w:styleId="Nadpis5">
    <w:name w:val="heading 5"/>
    <w:basedOn w:val="Normln"/>
    <w:next w:val="Normln"/>
    <w:link w:val="Nadpis5Char"/>
    <w:qFormat/>
    <w:rsid w:val="00966FC6"/>
    <w:pPr>
      <w:spacing w:before="240" w:after="60" w:line="320" w:lineRule="atLeast"/>
      <w:ind w:firstLine="709"/>
      <w:jc w:val="left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en-US"/>
    </w:rPr>
  </w:style>
  <w:style w:type="paragraph" w:styleId="Nadpis6">
    <w:name w:val="heading 6"/>
    <w:basedOn w:val="Normln"/>
    <w:next w:val="Normln"/>
    <w:rsid w:val="000840E5"/>
    <w:pPr>
      <w:spacing w:before="240" w:after="6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364DC2"/>
    <w:rPr>
      <w:color w:val="0000FF"/>
      <w:u w:val="single"/>
    </w:rPr>
  </w:style>
  <w:style w:type="table" w:styleId="Mkatabulky">
    <w:name w:val="Table Grid"/>
    <w:basedOn w:val="Normlntabulka"/>
    <w:uiPriority w:val="59"/>
    <w:rsid w:val="00FC30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3071AB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71A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71AB"/>
  </w:style>
  <w:style w:type="paragraph" w:customStyle="1" w:styleId="Zkladntextodsazen21">
    <w:name w:val="Základní text odsazený 21"/>
    <w:basedOn w:val="Normln"/>
    <w:rsid w:val="009246DA"/>
    <w:pPr>
      <w:widowControl w:val="0"/>
      <w:overflowPunct w:val="0"/>
      <w:autoSpaceDE w:val="0"/>
      <w:autoSpaceDN w:val="0"/>
      <w:adjustRightInd w:val="0"/>
      <w:spacing w:line="360" w:lineRule="auto"/>
      <w:ind w:firstLine="708"/>
      <w:textAlignment w:val="baseline"/>
    </w:pPr>
    <w:rPr>
      <w:szCs w:val="20"/>
    </w:rPr>
  </w:style>
  <w:style w:type="paragraph" w:styleId="Textpoznpodarou">
    <w:name w:val="footnote text"/>
    <w:basedOn w:val="Normln"/>
    <w:semiHidden/>
    <w:rsid w:val="001C5B2C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semiHidden/>
    <w:rsid w:val="001C5B2C"/>
    <w:rPr>
      <w:vertAlign w:val="superscript"/>
    </w:rPr>
  </w:style>
  <w:style w:type="paragraph" w:customStyle="1" w:styleId="NormlnOdsazen">
    <w:name w:val="Normální Odsazený"/>
    <w:basedOn w:val="Normln"/>
    <w:next w:val="Normln"/>
    <w:rsid w:val="00AD1E86"/>
    <w:pPr>
      <w:numPr>
        <w:ilvl w:val="12"/>
      </w:numPr>
      <w:ind w:firstLine="567"/>
    </w:pPr>
    <w:rPr>
      <w:rFonts w:ascii="Arial" w:hAnsi="Arial"/>
      <w:color w:val="000000"/>
      <w:szCs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A73C1F"/>
    <w:pPr>
      <w:ind w:left="720"/>
    </w:pPr>
  </w:style>
  <w:style w:type="paragraph" w:styleId="Textbubliny">
    <w:name w:val="Balloon Text"/>
    <w:basedOn w:val="Normln"/>
    <w:link w:val="TextbublinyChar"/>
    <w:rsid w:val="00246C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46C03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rsid w:val="00B866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866D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866DB"/>
  </w:style>
  <w:style w:type="paragraph" w:styleId="Pedmtkomente">
    <w:name w:val="annotation subject"/>
    <w:basedOn w:val="Textkomente"/>
    <w:next w:val="Textkomente"/>
    <w:link w:val="PedmtkomenteChar"/>
    <w:rsid w:val="00B866D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866DB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EE5889"/>
    <w:pPr>
      <w:tabs>
        <w:tab w:val="left" w:pos="440"/>
        <w:tab w:val="right" w:leader="dot" w:pos="9061"/>
      </w:tabs>
      <w:spacing w:after="100"/>
      <w:ind w:left="435" w:hanging="435"/>
    </w:pPr>
  </w:style>
  <w:style w:type="paragraph" w:styleId="Obsah2">
    <w:name w:val="toc 2"/>
    <w:basedOn w:val="Normln"/>
    <w:next w:val="Normln"/>
    <w:autoRedefine/>
    <w:uiPriority w:val="39"/>
    <w:rsid w:val="0057312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rsid w:val="00573122"/>
    <w:pPr>
      <w:spacing w:after="100"/>
      <w:ind w:left="440"/>
    </w:pPr>
  </w:style>
  <w:style w:type="paragraph" w:customStyle="1" w:styleId="Popistabobr">
    <w:name w:val="Popis tab+obr"/>
    <w:basedOn w:val="Normln"/>
    <w:qFormat/>
    <w:rsid w:val="0065240D"/>
    <w:pPr>
      <w:spacing w:before="240" w:after="60"/>
      <w:jc w:val="center"/>
    </w:pPr>
    <w:rPr>
      <w:b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FE041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E04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E041E"/>
    <w:rPr>
      <w:b/>
      <w:bCs/>
      <w:i/>
      <w:iCs/>
      <w:color w:val="4F81BD" w:themeColor="accent1"/>
    </w:rPr>
  </w:style>
  <w:style w:type="paragraph" w:customStyle="1" w:styleId="Literatura">
    <w:name w:val="Literatura"/>
    <w:basedOn w:val="Odstavecseseznamem"/>
    <w:link w:val="LiteraturaChar"/>
    <w:qFormat/>
    <w:rsid w:val="007414D7"/>
    <w:pPr>
      <w:numPr>
        <w:numId w:val="1"/>
      </w:numPr>
    </w:pPr>
  </w:style>
  <w:style w:type="paragraph" w:styleId="Titulek">
    <w:name w:val="caption"/>
    <w:basedOn w:val="Normln"/>
    <w:next w:val="Normln"/>
    <w:unhideWhenUsed/>
    <w:qFormat/>
    <w:rsid w:val="000C71F8"/>
    <w:pPr>
      <w:spacing w:after="200"/>
    </w:pPr>
    <w:rPr>
      <w:b/>
      <w:bCs/>
      <w:sz w:val="20"/>
      <w:szCs w:val="18"/>
    </w:rPr>
  </w:style>
  <w:style w:type="character" w:customStyle="1" w:styleId="OdstavecseseznamemChar">
    <w:name w:val="Odstavec se seznamem Char"/>
    <w:basedOn w:val="Standardnpsmoodstavce"/>
    <w:link w:val="Odstavecseseznamem"/>
    <w:rsid w:val="00A73C1F"/>
    <w:rPr>
      <w:rFonts w:ascii="Trebuchet MS" w:hAnsi="Trebuchet MS"/>
      <w:sz w:val="22"/>
      <w:szCs w:val="22"/>
    </w:rPr>
  </w:style>
  <w:style w:type="character" w:customStyle="1" w:styleId="LiteraturaChar">
    <w:name w:val="Literatura Char"/>
    <w:basedOn w:val="OdstavecseseznamemChar"/>
    <w:link w:val="Literatura"/>
    <w:rsid w:val="007414D7"/>
    <w:rPr>
      <w:rFonts w:ascii="Trebuchet MS" w:hAnsi="Trebuchet MS"/>
      <w:sz w:val="22"/>
      <w:szCs w:val="2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D75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8D75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Zdroj">
    <w:name w:val="Zdroj"/>
    <w:basedOn w:val="Normln"/>
    <w:link w:val="ZdrojChar"/>
    <w:qFormat/>
    <w:rsid w:val="003C2891"/>
    <w:pPr>
      <w:spacing w:before="60" w:after="60"/>
      <w:jc w:val="right"/>
    </w:pPr>
    <w:rPr>
      <w:i/>
      <w:sz w:val="20"/>
    </w:rPr>
  </w:style>
  <w:style w:type="paragraph" w:customStyle="1" w:styleId="Libor-zprva12">
    <w:name w:val="Libor -zpráva12"/>
    <w:basedOn w:val="Normln"/>
    <w:link w:val="Libor-zprva12Char"/>
    <w:rsid w:val="00944280"/>
    <w:pPr>
      <w:widowControl w:val="0"/>
      <w:spacing w:line="320" w:lineRule="atLeast"/>
      <w:ind w:firstLine="720"/>
    </w:pPr>
    <w:rPr>
      <w:rFonts w:ascii="Times New Roman" w:hAnsi="Times New Roman"/>
      <w:sz w:val="24"/>
      <w:szCs w:val="20"/>
      <w:lang w:eastAsia="ar-SA"/>
    </w:rPr>
  </w:style>
  <w:style w:type="character" w:customStyle="1" w:styleId="ZdrojChar">
    <w:name w:val="Zdroj Char"/>
    <w:basedOn w:val="Standardnpsmoodstavce"/>
    <w:link w:val="Zdroj"/>
    <w:rsid w:val="003C2891"/>
    <w:rPr>
      <w:rFonts w:ascii="Trebuchet MS" w:hAnsi="Trebuchet MS"/>
      <w:i/>
      <w:szCs w:val="22"/>
    </w:rPr>
  </w:style>
  <w:style w:type="character" w:customStyle="1" w:styleId="Libor-zprva12Char">
    <w:name w:val="Libor -zpráva12 Char"/>
    <w:link w:val="Libor-zprva12"/>
    <w:rsid w:val="00944280"/>
    <w:rPr>
      <w:sz w:val="24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30153"/>
    <w:rPr>
      <w:rFonts w:ascii="Trebuchet MS" w:hAnsi="Trebuchet MS"/>
      <w:sz w:val="22"/>
      <w:szCs w:val="22"/>
    </w:rPr>
  </w:style>
  <w:style w:type="paragraph" w:styleId="Bezmezer">
    <w:name w:val="No Spacing"/>
    <w:link w:val="BezmezerChar"/>
    <w:uiPriority w:val="1"/>
    <w:qFormat/>
    <w:rsid w:val="0029622F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29622F"/>
    <w:rPr>
      <w:rFonts w:asciiTheme="minorHAnsi" w:eastAsiaTheme="minorEastAsia" w:hAnsiTheme="minorHAnsi" w:cstheme="minorBidi"/>
      <w:sz w:val="22"/>
      <w:szCs w:val="22"/>
    </w:rPr>
  </w:style>
  <w:style w:type="paragraph" w:customStyle="1" w:styleId="Identifikace">
    <w:name w:val="Identifikace"/>
    <w:basedOn w:val="Normln"/>
    <w:rsid w:val="00541C91"/>
    <w:pPr>
      <w:widowControl w:val="0"/>
      <w:tabs>
        <w:tab w:val="left" w:pos="2126"/>
      </w:tabs>
      <w:spacing w:before="120" w:after="360" w:line="276" w:lineRule="auto"/>
      <w:ind w:left="2835" w:hanging="2835"/>
    </w:pPr>
    <w:rPr>
      <w:rFonts w:ascii="Bookman Old Style" w:hAnsi="Bookman Old Style"/>
      <w:szCs w:val="20"/>
      <w:lang w:eastAsia="ar-SA"/>
    </w:rPr>
  </w:style>
  <w:style w:type="paragraph" w:styleId="Zkladntextodsazen2">
    <w:name w:val="Body Text Indent 2"/>
    <w:basedOn w:val="Normln"/>
    <w:link w:val="Zkladntextodsazen2Char"/>
    <w:rsid w:val="00602BF4"/>
    <w:pPr>
      <w:ind w:firstLine="709"/>
    </w:pPr>
    <w:rPr>
      <w:rFonts w:ascii="Arial" w:hAnsi="Arial"/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rsid w:val="00602BF4"/>
    <w:rPr>
      <w:rFonts w:ascii="Arial" w:hAnsi="Arial"/>
      <w:sz w:val="24"/>
      <w:szCs w:val="24"/>
    </w:rPr>
  </w:style>
  <w:style w:type="paragraph" w:customStyle="1" w:styleId="Text">
    <w:name w:val="Text"/>
    <w:basedOn w:val="Normln"/>
    <w:rsid w:val="00602BF4"/>
    <w:pPr>
      <w:spacing w:after="0"/>
      <w:ind w:firstLine="615"/>
    </w:pPr>
    <w:rPr>
      <w:rFonts w:ascii="Times New Roman" w:hAnsi="Times New Roman"/>
      <w:sz w:val="24"/>
      <w:szCs w:val="24"/>
    </w:rPr>
  </w:style>
  <w:style w:type="paragraph" w:styleId="Revize">
    <w:name w:val="Revision"/>
    <w:hidden/>
    <w:uiPriority w:val="99"/>
    <w:semiHidden/>
    <w:rsid w:val="00DC4544"/>
    <w:rPr>
      <w:rFonts w:ascii="Trebuchet MS" w:hAnsi="Trebuchet MS"/>
      <w:sz w:val="22"/>
      <w:szCs w:val="22"/>
    </w:rPr>
  </w:style>
  <w:style w:type="paragraph" w:customStyle="1" w:styleId="Libor-zprva120">
    <w:name w:val="Libor-zpráva 12"/>
    <w:basedOn w:val="Normln"/>
    <w:link w:val="Libor-zprva12Char0"/>
    <w:rsid w:val="00D807BC"/>
    <w:pPr>
      <w:widowControl w:val="0"/>
      <w:spacing w:line="320" w:lineRule="atLeast"/>
      <w:ind w:firstLine="720"/>
    </w:pPr>
    <w:rPr>
      <w:rFonts w:ascii="Times New Roman" w:hAnsi="Times New Roman"/>
      <w:sz w:val="24"/>
      <w:szCs w:val="20"/>
      <w:lang w:eastAsia="ar-SA"/>
    </w:rPr>
  </w:style>
  <w:style w:type="character" w:customStyle="1" w:styleId="TextkomenteChar1">
    <w:name w:val="Text komentáře Char1"/>
    <w:uiPriority w:val="99"/>
    <w:semiHidden/>
    <w:rsid w:val="00F927D6"/>
    <w:rPr>
      <w:rFonts w:ascii="Trebuchet MS" w:hAnsi="Trebuchet MS" w:cs="Mangal"/>
      <w:kern w:val="1"/>
      <w:szCs w:val="18"/>
      <w:lang w:eastAsia="hi-IN" w:bidi="hi-IN"/>
    </w:rPr>
  </w:style>
  <w:style w:type="paragraph" w:styleId="Normlnweb">
    <w:name w:val="Normal (Web)"/>
    <w:basedOn w:val="Normln"/>
    <w:rsid w:val="000D12D9"/>
    <w:pPr>
      <w:spacing w:before="75" w:after="75"/>
      <w:jc w:val="left"/>
    </w:pPr>
    <w:rPr>
      <w:rFonts w:ascii="Times New Roman" w:hAnsi="Times New Roman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2B7265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character" w:customStyle="1" w:styleId="Libor-zprva12Char0">
    <w:name w:val="Libor-zpráva 12 Char"/>
    <w:basedOn w:val="Standardnpsmoodstavce"/>
    <w:link w:val="Libor-zprva120"/>
    <w:rsid w:val="002B7265"/>
    <w:rPr>
      <w:sz w:val="24"/>
      <w:lang w:eastAsia="ar-SA"/>
    </w:rPr>
  </w:style>
  <w:style w:type="paragraph" w:customStyle="1" w:styleId="StylNadpis2TimesNewRomannenKurzva">
    <w:name w:val="Styl Nadpis 2 + Times New Roman není Kurzíva"/>
    <w:basedOn w:val="Nadpis2"/>
    <w:autoRedefine/>
    <w:rsid w:val="00395000"/>
    <w:pPr>
      <w:keepNext/>
      <w:tabs>
        <w:tab w:val="num" w:pos="680"/>
      </w:tabs>
      <w:spacing w:line="320" w:lineRule="atLeast"/>
      <w:ind w:left="680" w:hanging="567"/>
      <w:jc w:val="left"/>
    </w:pPr>
    <w:rPr>
      <w:rFonts w:ascii="Times New Roman" w:hAnsi="Times New Roman"/>
      <w:bCs/>
      <w:sz w:val="28"/>
      <w:szCs w:val="28"/>
      <w:lang w:eastAsia="en-US"/>
    </w:rPr>
  </w:style>
  <w:style w:type="paragraph" w:customStyle="1" w:styleId="StylNadpis1">
    <w:name w:val="Styl Nadpis 1"/>
    <w:basedOn w:val="Nadpis1"/>
    <w:autoRedefine/>
    <w:rsid w:val="00395000"/>
    <w:pPr>
      <w:keepNext/>
      <w:numPr>
        <w:numId w:val="15"/>
      </w:numPr>
      <w:spacing w:line="320" w:lineRule="atLeast"/>
      <w:jc w:val="left"/>
    </w:pPr>
    <w:rPr>
      <w:rFonts w:ascii="Times New Roman" w:hAnsi="Times New Roman"/>
      <w:bCs/>
      <w:kern w:val="32"/>
      <w:sz w:val="32"/>
      <w:szCs w:val="28"/>
      <w:lang w:eastAsia="en-US"/>
    </w:rPr>
  </w:style>
  <w:style w:type="paragraph" w:styleId="Normlnodsazen0">
    <w:name w:val="Normal Indent"/>
    <w:basedOn w:val="Normln"/>
    <w:link w:val="NormlnodsazenChar"/>
    <w:rsid w:val="009D2AA6"/>
    <w:pPr>
      <w:spacing w:line="320" w:lineRule="atLeast"/>
      <w:ind w:left="708" w:firstLine="709"/>
      <w:jc w:val="left"/>
    </w:pPr>
    <w:rPr>
      <w:rFonts w:ascii="Times New Roman" w:eastAsia="Calibri" w:hAnsi="Times New Roman"/>
      <w:sz w:val="24"/>
      <w:lang w:eastAsia="en-US"/>
    </w:rPr>
  </w:style>
  <w:style w:type="character" w:customStyle="1" w:styleId="NormlnodsazenChar">
    <w:name w:val="Normální odsazený Char"/>
    <w:basedOn w:val="Standardnpsmoodstavce"/>
    <w:link w:val="Normlnodsazen0"/>
    <w:rsid w:val="009D2AA6"/>
    <w:rPr>
      <w:rFonts w:eastAsia="Calibri"/>
      <w:sz w:val="24"/>
      <w:szCs w:val="22"/>
      <w:lang w:eastAsia="en-US"/>
    </w:rPr>
  </w:style>
  <w:style w:type="paragraph" w:styleId="Prosttext">
    <w:name w:val="Plain Text"/>
    <w:basedOn w:val="Normln"/>
    <w:link w:val="ProsttextChar"/>
    <w:rsid w:val="00A078B5"/>
    <w:pPr>
      <w:spacing w:after="0"/>
      <w:jc w:val="left"/>
    </w:pPr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A078B5"/>
    <w:rPr>
      <w:rFonts w:ascii="Courier New" w:hAnsi="Courier New" w:cs="Courier New"/>
    </w:rPr>
  </w:style>
  <w:style w:type="paragraph" w:customStyle="1" w:styleId="Default">
    <w:name w:val="Default"/>
    <w:rsid w:val="00966F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ln1">
    <w:name w:val="Normální+1"/>
    <w:basedOn w:val="Default"/>
    <w:next w:val="Default"/>
    <w:rsid w:val="00966FC6"/>
    <w:pPr>
      <w:spacing w:after="120"/>
    </w:pPr>
    <w:rPr>
      <w:color w:val="auto"/>
    </w:rPr>
  </w:style>
  <w:style w:type="paragraph" w:customStyle="1" w:styleId="Textpoznpodearou">
    <w:name w:val="Text pozn. pod earou"/>
    <w:basedOn w:val="Default"/>
    <w:next w:val="Default"/>
    <w:rsid w:val="00966FC6"/>
    <w:pPr>
      <w:spacing w:after="120"/>
    </w:pPr>
    <w:rPr>
      <w:color w:val="auto"/>
    </w:rPr>
  </w:style>
  <w:style w:type="character" w:customStyle="1" w:styleId="Nadpis4Char">
    <w:name w:val="Nadpis 4 Char"/>
    <w:basedOn w:val="Standardnpsmoodstavce"/>
    <w:link w:val="Nadpis4"/>
    <w:rsid w:val="00966FC6"/>
    <w:rPr>
      <w:rFonts w:eastAsia="Calibri"/>
      <w:b/>
      <w:bCs/>
      <w:sz w:val="28"/>
      <w:szCs w:val="28"/>
      <w:lang w:eastAsia="en-US"/>
    </w:rPr>
  </w:style>
  <w:style w:type="character" w:customStyle="1" w:styleId="Nadpis5Char">
    <w:name w:val="Nadpis 5 Char"/>
    <w:basedOn w:val="Standardnpsmoodstavce"/>
    <w:link w:val="Nadpis5"/>
    <w:rsid w:val="00966FC6"/>
    <w:rPr>
      <w:rFonts w:eastAsia="Calibri"/>
      <w:b/>
      <w:bCs/>
      <w:i/>
      <w:iCs/>
      <w:sz w:val="26"/>
      <w:szCs w:val="26"/>
      <w:lang w:eastAsia="en-US"/>
    </w:rPr>
  </w:style>
  <w:style w:type="paragraph" w:customStyle="1" w:styleId="Tabulka">
    <w:name w:val="Tabulka"/>
    <w:basedOn w:val="Default"/>
    <w:next w:val="Default"/>
    <w:rsid w:val="00966FC6"/>
    <w:pPr>
      <w:spacing w:after="120"/>
    </w:pPr>
    <w:rPr>
      <w:color w:val="auto"/>
    </w:rPr>
  </w:style>
  <w:style w:type="paragraph" w:customStyle="1" w:styleId="Obrzek">
    <w:name w:val="Obrázek"/>
    <w:basedOn w:val="Default"/>
    <w:next w:val="Default"/>
    <w:rsid w:val="00966FC6"/>
    <w:pPr>
      <w:spacing w:after="120"/>
    </w:pPr>
    <w:rPr>
      <w:color w:val="auto"/>
    </w:rPr>
  </w:style>
  <w:style w:type="paragraph" w:customStyle="1" w:styleId="Pramen">
    <w:name w:val="Pramen"/>
    <w:basedOn w:val="Default"/>
    <w:next w:val="Default"/>
    <w:rsid w:val="00966FC6"/>
    <w:pPr>
      <w:spacing w:after="240"/>
    </w:pPr>
    <w:rPr>
      <w:color w:val="auto"/>
    </w:rPr>
  </w:style>
  <w:style w:type="paragraph" w:customStyle="1" w:styleId="Styl">
    <w:name w:val="Styl"/>
    <w:rsid w:val="009F3F5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Standardnpsmoodstavce"/>
    <w:rsid w:val="00F752E1"/>
  </w:style>
  <w:style w:type="character" w:styleId="Siln">
    <w:name w:val="Strong"/>
    <w:basedOn w:val="Standardnpsmoodstavce"/>
    <w:uiPriority w:val="22"/>
    <w:qFormat/>
    <w:rsid w:val="00714EBC"/>
    <w:rPr>
      <w:b/>
      <w:bCs/>
    </w:rPr>
  </w:style>
  <w:style w:type="character" w:customStyle="1" w:styleId="Nadpis1Char">
    <w:name w:val="Nadpis 1 Char"/>
    <w:basedOn w:val="Standardnpsmoodstavce"/>
    <w:link w:val="Nadpis1"/>
    <w:rsid w:val="0036622B"/>
    <w:rPr>
      <w:rFonts w:ascii="Trebuchet MS" w:hAnsi="Trebuchet MS"/>
      <w:b/>
      <w:sz w:val="28"/>
      <w:szCs w:val="22"/>
    </w:rPr>
  </w:style>
  <w:style w:type="paragraph" w:customStyle="1" w:styleId="NadpisTL1">
    <w:name w:val="Nadpis TL 1"/>
    <w:basedOn w:val="Nadpis1"/>
    <w:link w:val="NadpisTL1Char"/>
    <w:rsid w:val="00DA32F3"/>
  </w:style>
  <w:style w:type="paragraph" w:customStyle="1" w:styleId="NadpisTL2">
    <w:name w:val="Nadpis TL 2"/>
    <w:basedOn w:val="Nadpis2"/>
    <w:link w:val="NadpisTL2Char"/>
    <w:rsid w:val="00DA32F3"/>
  </w:style>
  <w:style w:type="character" w:customStyle="1" w:styleId="NadpisTL1Char">
    <w:name w:val="Nadpis TL 1 Char"/>
    <w:basedOn w:val="Nadpis1Char"/>
    <w:link w:val="NadpisTL1"/>
    <w:rsid w:val="00DA32F3"/>
    <w:rPr>
      <w:rFonts w:ascii="Trebuchet MS" w:hAnsi="Trebuchet MS"/>
      <w:b/>
      <w:sz w:val="28"/>
      <w:szCs w:val="22"/>
    </w:rPr>
  </w:style>
  <w:style w:type="paragraph" w:customStyle="1" w:styleId="NadpisTL3">
    <w:name w:val="Nadpis TL 3"/>
    <w:basedOn w:val="Nadpis3"/>
    <w:link w:val="NadpisTL3Char"/>
    <w:rsid w:val="00DA32F3"/>
  </w:style>
  <w:style w:type="character" w:customStyle="1" w:styleId="Nadpis2Char">
    <w:name w:val="Nadpis 2 Char"/>
    <w:basedOn w:val="Standardnpsmoodstavce"/>
    <w:link w:val="Nadpis2"/>
    <w:rsid w:val="00DA32F3"/>
    <w:rPr>
      <w:rFonts w:ascii="Trebuchet MS" w:hAnsi="Trebuchet MS"/>
      <w:b/>
      <w:sz w:val="24"/>
      <w:szCs w:val="22"/>
    </w:rPr>
  </w:style>
  <w:style w:type="character" w:customStyle="1" w:styleId="NadpisTL2Char">
    <w:name w:val="Nadpis TL 2 Char"/>
    <w:basedOn w:val="Nadpis2Char"/>
    <w:link w:val="NadpisTL2"/>
    <w:rsid w:val="00DA32F3"/>
    <w:rPr>
      <w:rFonts w:ascii="Trebuchet MS" w:hAnsi="Trebuchet MS"/>
      <w:b/>
      <w:sz w:val="24"/>
      <w:szCs w:val="22"/>
    </w:rPr>
  </w:style>
  <w:style w:type="character" w:customStyle="1" w:styleId="Nadpis3Char">
    <w:name w:val="Nadpis 3 Char"/>
    <w:basedOn w:val="Standardnpsmoodstavce"/>
    <w:link w:val="Nadpis3"/>
    <w:rsid w:val="00DA32F3"/>
    <w:rPr>
      <w:rFonts w:ascii="Trebuchet MS" w:hAnsi="Trebuchet MS"/>
      <w:b/>
      <w:sz w:val="22"/>
      <w:szCs w:val="22"/>
    </w:rPr>
  </w:style>
  <w:style w:type="character" w:customStyle="1" w:styleId="NadpisTL3Char">
    <w:name w:val="Nadpis TL 3 Char"/>
    <w:basedOn w:val="Nadpis3Char"/>
    <w:link w:val="NadpisTL3"/>
    <w:rsid w:val="00DA32F3"/>
    <w:rPr>
      <w:rFonts w:ascii="Trebuchet MS" w:hAnsi="Trebuchet MS"/>
      <w:b/>
      <w:sz w:val="22"/>
      <w:szCs w:val="22"/>
    </w:rPr>
  </w:style>
  <w:style w:type="character" w:customStyle="1" w:styleId="ZhlavChar">
    <w:name w:val="Záhlaví Char"/>
    <w:basedOn w:val="Standardnpsmoodstavce"/>
    <w:link w:val="Zhlav"/>
    <w:rsid w:val="001842D1"/>
    <w:rPr>
      <w:rFonts w:ascii="Trebuchet MS" w:hAnsi="Trebuchet MS"/>
      <w:sz w:val="22"/>
      <w:szCs w:val="22"/>
    </w:rPr>
  </w:style>
  <w:style w:type="paragraph" w:customStyle="1" w:styleId="NadpisTL2pismena">
    <w:name w:val="Nadpis TL2 pismena"/>
    <w:basedOn w:val="NadpisTL2"/>
    <w:link w:val="NadpisTL2pismenaChar"/>
    <w:qFormat/>
    <w:rsid w:val="00FC0595"/>
    <w:pPr>
      <w:ind w:left="930" w:hanging="570"/>
    </w:pPr>
  </w:style>
  <w:style w:type="character" w:customStyle="1" w:styleId="NadpisTL2pismenaChar">
    <w:name w:val="Nadpis TL2 pismena Char"/>
    <w:basedOn w:val="NadpisTL2Char"/>
    <w:link w:val="NadpisTL2pismena"/>
    <w:rsid w:val="00FC0595"/>
    <w:rPr>
      <w:rFonts w:ascii="Trebuchet MS" w:hAnsi="Trebuchet MS"/>
      <w:b/>
      <w:sz w:val="24"/>
      <w:szCs w:val="22"/>
    </w:rPr>
  </w:style>
  <w:style w:type="character" w:styleId="Zdraznn">
    <w:name w:val="Emphasis"/>
    <w:basedOn w:val="Standardnpsmoodstavce"/>
    <w:uiPriority w:val="20"/>
    <w:qFormat/>
    <w:rsid w:val="006A55B1"/>
    <w:rPr>
      <w:i/>
      <w:iCs/>
    </w:rPr>
  </w:style>
  <w:style w:type="paragraph" w:customStyle="1" w:styleId="Kapitola1">
    <w:name w:val="Kapitola 1"/>
    <w:basedOn w:val="Nadpis1"/>
    <w:next w:val="Kapitola2"/>
    <w:link w:val="Kapitola1Char"/>
    <w:qFormat/>
    <w:rsid w:val="000C7412"/>
    <w:pPr>
      <w:numPr>
        <w:numId w:val="16"/>
      </w:numPr>
      <w:ind w:left="567" w:hanging="567"/>
    </w:pPr>
  </w:style>
  <w:style w:type="paragraph" w:customStyle="1" w:styleId="Kapitola2">
    <w:name w:val="Kapitola 2"/>
    <w:basedOn w:val="Kapitola1"/>
    <w:link w:val="Kapitola2Char"/>
    <w:qFormat/>
    <w:rsid w:val="0045170A"/>
    <w:pPr>
      <w:numPr>
        <w:ilvl w:val="1"/>
      </w:numPr>
      <w:ind w:left="431" w:hanging="431"/>
    </w:pPr>
  </w:style>
  <w:style w:type="paragraph" w:customStyle="1" w:styleId="KapitolaA">
    <w:name w:val="Kapitola A"/>
    <w:basedOn w:val="Nadpis1"/>
    <w:qFormat/>
    <w:rsid w:val="002811B8"/>
    <w:pPr>
      <w:numPr>
        <w:numId w:val="11"/>
      </w:numPr>
      <w:ind w:left="567"/>
    </w:pPr>
  </w:style>
  <w:style w:type="paragraph" w:customStyle="1" w:styleId="KapitolaA1">
    <w:name w:val="Kapitola A.1"/>
    <w:basedOn w:val="KapitolaA"/>
    <w:qFormat/>
    <w:rsid w:val="000964C7"/>
    <w:pPr>
      <w:numPr>
        <w:ilvl w:val="1"/>
        <w:numId w:val="13"/>
      </w:numPr>
      <w:ind w:left="567"/>
    </w:pPr>
    <w:rPr>
      <w:sz w:val="24"/>
    </w:rPr>
  </w:style>
  <w:style w:type="paragraph" w:customStyle="1" w:styleId="KapitolaA11">
    <w:name w:val="Kapitola A.1.1"/>
    <w:basedOn w:val="KapitolaA"/>
    <w:rsid w:val="00E35E68"/>
    <w:pPr>
      <w:numPr>
        <w:numId w:val="18"/>
      </w:numPr>
    </w:pPr>
  </w:style>
  <w:style w:type="numbering" w:customStyle="1" w:styleId="Saigon">
    <w:name w:val="Saigon"/>
    <w:uiPriority w:val="99"/>
    <w:rsid w:val="005A75DF"/>
    <w:pPr>
      <w:numPr>
        <w:numId w:val="19"/>
      </w:numPr>
    </w:pPr>
  </w:style>
  <w:style w:type="paragraph" w:styleId="Rozloendokumentu">
    <w:name w:val="Document Map"/>
    <w:basedOn w:val="Normln"/>
    <w:link w:val="RozloendokumentuChar"/>
    <w:rsid w:val="00895423"/>
    <w:pPr>
      <w:spacing w:after="0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rsid w:val="00895423"/>
    <w:rPr>
      <w:rFonts w:ascii="Tahoma" w:hAnsi="Tahoma" w:cs="Tahoma"/>
      <w:sz w:val="16"/>
      <w:szCs w:val="16"/>
    </w:rPr>
  </w:style>
  <w:style w:type="paragraph" w:customStyle="1" w:styleId="Kapitola3">
    <w:name w:val="Kapitola 3"/>
    <w:basedOn w:val="Kapitola2"/>
    <w:link w:val="Kapitola3Char"/>
    <w:qFormat/>
    <w:rsid w:val="000C7412"/>
    <w:pPr>
      <w:numPr>
        <w:ilvl w:val="2"/>
      </w:numPr>
      <w:ind w:left="993" w:hanging="993"/>
    </w:pPr>
  </w:style>
  <w:style w:type="character" w:customStyle="1" w:styleId="Kapitola1Char">
    <w:name w:val="Kapitola 1 Char"/>
    <w:basedOn w:val="Nadpis1Char"/>
    <w:link w:val="Kapitola1"/>
    <w:rsid w:val="000C7412"/>
    <w:rPr>
      <w:rFonts w:ascii="Trebuchet MS" w:hAnsi="Trebuchet MS"/>
      <w:b/>
      <w:sz w:val="28"/>
      <w:szCs w:val="22"/>
    </w:rPr>
  </w:style>
  <w:style w:type="character" w:customStyle="1" w:styleId="Kapitola2Char">
    <w:name w:val="Kapitola 2 Char"/>
    <w:basedOn w:val="Kapitola1Char"/>
    <w:link w:val="Kapitola2"/>
    <w:rsid w:val="0045170A"/>
    <w:rPr>
      <w:rFonts w:ascii="Trebuchet MS" w:hAnsi="Trebuchet MS"/>
      <w:b/>
      <w:sz w:val="28"/>
      <w:szCs w:val="22"/>
    </w:rPr>
  </w:style>
  <w:style w:type="character" w:customStyle="1" w:styleId="Kapitola3Char">
    <w:name w:val="Kapitola 3 Char"/>
    <w:basedOn w:val="Kapitola2Char"/>
    <w:link w:val="Kapitola3"/>
    <w:rsid w:val="000C7412"/>
    <w:rPr>
      <w:rFonts w:ascii="Trebuchet MS" w:hAnsi="Trebuchet MS"/>
      <w:b/>
      <w:sz w:val="28"/>
      <w:szCs w:val="22"/>
    </w:rPr>
  </w:style>
  <w:style w:type="paragraph" w:styleId="Zkladntext">
    <w:name w:val="Body Text"/>
    <w:basedOn w:val="Normln"/>
    <w:link w:val="ZkladntextChar"/>
    <w:semiHidden/>
    <w:unhideWhenUsed/>
    <w:rsid w:val="00565E22"/>
  </w:style>
  <w:style w:type="character" w:customStyle="1" w:styleId="ZkladntextChar">
    <w:name w:val="Základní text Char"/>
    <w:basedOn w:val="Standardnpsmoodstavce"/>
    <w:link w:val="Zkladntext"/>
    <w:semiHidden/>
    <w:rsid w:val="00565E22"/>
    <w:rPr>
      <w:rFonts w:ascii="Trebuchet MS" w:hAnsi="Trebuchet MS"/>
      <w:sz w:val="22"/>
      <w:szCs w:val="22"/>
    </w:rPr>
  </w:style>
  <w:style w:type="character" w:styleId="Sledovanodkaz">
    <w:name w:val="FollowedHyperlink"/>
    <w:basedOn w:val="Standardnpsmoodstavce"/>
    <w:semiHidden/>
    <w:unhideWhenUsed/>
    <w:rsid w:val="004144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50819">
                  <w:marLeft w:val="21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7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7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hyperlink" Target="http://www.mdcr.cz/Dokumenty/Akcni-plany-ke-snizeni-hluku-z-dopravy/2-kolo-AP-rok-2016" TargetMode="External"/><Relationship Id="rId47" Type="http://schemas.openxmlformats.org/officeDocument/2006/relationships/hyperlink" Target="http://www.mapy.cz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oter" Target="footer4.xml"/><Relationship Id="rId38" Type="http://schemas.openxmlformats.org/officeDocument/2006/relationships/image" Target="media/image26.png"/><Relationship Id="rId46" Type="http://schemas.openxmlformats.org/officeDocument/2006/relationships/hyperlink" Target="http://www.scitani2010.rsd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yperlink" Target="http://www.mdcr.cz/Dokumenty/Akcni-plany-ke-snizeni-hluku-z-dopravy/2-kolo-AP-rok-2016" TargetMode="External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wm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3.xml"/><Relationship Id="rId35" Type="http://schemas.openxmlformats.org/officeDocument/2006/relationships/image" Target="media/image23.png"/><Relationship Id="rId43" Type="http://schemas.openxmlformats.org/officeDocument/2006/relationships/hyperlink" Target="http://mpp.praha.eu/app/map/atlas-zivotniho-prostredi/cs/hlukova-mapa" TargetMode="External"/><Relationship Id="rId48" Type="http://schemas.openxmlformats.org/officeDocument/2006/relationships/footer" Target="footer5.xml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1E01C1-D98E-4409-8410-C12F3C24B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64</Pages>
  <Words>18835</Words>
  <Characters>111127</Characters>
  <Application>Microsoft Office Word</Application>
  <DocSecurity>0</DocSecurity>
  <Lines>926</Lines>
  <Paragraphs>259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>Ing. Libor Ládyš</Manager>
  <Company>EKOLA group, spol. s r.o.</Company>
  <LinksUpToDate>false</LinksUpToDate>
  <CharactersWithSpaces>129703</CharactersWithSpaces>
  <SharedDoc>false</SharedDoc>
  <HLinks>
    <vt:vector size="18" baseType="variant">
      <vt:variant>
        <vt:i4>4194394</vt:i4>
      </vt:variant>
      <vt:variant>
        <vt:i4>9</vt:i4>
      </vt:variant>
      <vt:variant>
        <vt:i4>0</vt:i4>
      </vt:variant>
      <vt:variant>
        <vt:i4>5</vt:i4>
      </vt:variant>
      <vt:variant>
        <vt:lpwstr>http://www.avcr.cz/ostatni.php?m=3&amp;ID=81</vt:lpwstr>
      </vt:variant>
      <vt:variant>
        <vt:lpwstr/>
      </vt:variant>
      <vt:variant>
        <vt:i4>2687099</vt:i4>
      </vt:variant>
      <vt:variant>
        <vt:i4>6</vt:i4>
      </vt:variant>
      <vt:variant>
        <vt:i4>0</vt:i4>
      </vt:variant>
      <vt:variant>
        <vt:i4>5</vt:i4>
      </vt:variant>
      <vt:variant>
        <vt:lpwstr>http://www.mvcr.cz/sbirka/2006/sb168-06.pdf</vt:lpwstr>
      </vt:variant>
      <vt:variant>
        <vt:lpwstr/>
      </vt:variant>
      <vt:variant>
        <vt:i4>2687093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http://ec.europa.eu/environment/noise/home.htm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Blahník</dc:creator>
  <cp:lastModifiedBy>Petr Blahník</cp:lastModifiedBy>
  <cp:revision>30</cp:revision>
  <cp:lastPrinted>2017-01-27T11:14:00Z</cp:lastPrinted>
  <dcterms:created xsi:type="dcterms:W3CDTF">2017-01-25T04:58:00Z</dcterms:created>
  <dcterms:modified xsi:type="dcterms:W3CDTF">2017-01-27T11:14:00Z</dcterms:modified>
</cp:coreProperties>
</file>