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552"/>
        <w:gridCol w:w="3685"/>
        <w:gridCol w:w="1701"/>
      </w:tblGrid>
      <w:tr w14:paraId="0B898D00" w14:textId="77777777" w:rsidTr="00481E6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10348" w:type="dxa"/>
            <w:gridSpan w:val="4"/>
            <w:shd w:val="clear" w:color="auto" w:fill="808080" w:themeFill="background1" w:themeFillShade="80"/>
            <w:vAlign w:val="center"/>
          </w:tcPr>
          <w:p w:rsidR="007802BD" w:rsidRPr="00F60077" w:rsidP="00AC5F8A" w14:paraId="634C91FD" w14:textId="19B55917">
            <w:pPr>
              <w:jc w:val="center"/>
              <w:rPr>
                <w:b/>
                <w:lang w:val="cs-CZ"/>
              </w:rPr>
            </w:pPr>
            <w:r w:rsidRPr="00F60077">
              <w:rPr>
                <w:b/>
                <w:color w:val="FFFFFF" w:themeColor="background1"/>
                <w:lang w:val="cs-CZ"/>
              </w:rPr>
              <w:t xml:space="preserve">Vltavská filharmonie </w:t>
            </w:r>
            <w:r w:rsidRPr="00F60077" w:rsidR="00573B4F">
              <w:rPr>
                <w:b/>
                <w:color w:val="FFFFFF" w:themeColor="background1"/>
                <w:lang w:val="cs-CZ"/>
              </w:rPr>
              <w:t>–</w:t>
            </w:r>
            <w:r w:rsidRPr="00F60077" w:rsidR="00AC5F8A">
              <w:rPr>
                <w:b/>
                <w:color w:val="FFFFFF" w:themeColor="background1"/>
                <w:lang w:val="cs-CZ"/>
              </w:rPr>
              <w:t xml:space="preserve"> </w:t>
            </w:r>
            <w:r w:rsidRPr="00F60077" w:rsidR="00573B4F">
              <w:rPr>
                <w:b/>
                <w:color w:val="FFFFFF" w:themeColor="background1"/>
                <w:lang w:val="cs-CZ"/>
              </w:rPr>
              <w:t>Komise</w:t>
            </w:r>
            <w:r w:rsidRPr="00F60077" w:rsidR="00AC5F8A">
              <w:rPr>
                <w:b/>
                <w:color w:val="FFFFFF" w:themeColor="background1"/>
                <w:lang w:val="cs-CZ"/>
              </w:rPr>
              <w:t xml:space="preserve"> Rady HMP pro vznik koncertního sálu hl. m. Prahy</w:t>
            </w:r>
          </w:p>
        </w:tc>
      </w:tr>
      <w:tr w14:paraId="39948BCB" w14:textId="77777777" w:rsidTr="00481E67">
        <w:tblPrEx>
          <w:tblW w:w="0" w:type="auto"/>
          <w:tblLook w:val="04A0"/>
        </w:tblPrEx>
        <w:trPr>
          <w:trHeight w:val="283"/>
        </w:trPr>
        <w:tc>
          <w:tcPr>
            <w:tcW w:w="241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8D45FA" w14:paraId="36F2F6AB" w14:textId="77777777">
            <w:pPr>
              <w:pStyle w:val="NoSpacing"/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9454E1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předmět jednání:</w:t>
            </w:r>
          </w:p>
        </w:tc>
        <w:tc>
          <w:tcPr>
            <w:tcW w:w="7938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02BD" w:rsidRPr="009454E1" w:rsidP="00573B4F" w14:paraId="21EDC468" w14:textId="60966356">
            <w:pPr>
              <w:rPr>
                <w:smallCaps/>
                <w:lang w:val="cs-CZ"/>
              </w:rPr>
            </w:pPr>
            <w:r w:rsidRPr="009454E1">
              <w:rPr>
                <w:lang w:val="cs-CZ"/>
              </w:rPr>
              <w:t xml:space="preserve">Vltavská filharmonie – </w:t>
            </w:r>
            <w:r w:rsidRPr="009454E1" w:rsidR="00573B4F">
              <w:rPr>
                <w:lang w:val="cs-CZ"/>
              </w:rPr>
              <w:t xml:space="preserve">Zápis z </w:t>
            </w:r>
            <w:r w:rsidRPr="009454E1" w:rsidR="00E61BC6">
              <w:rPr>
                <w:lang w:val="cs-CZ"/>
              </w:rPr>
              <w:t>6</w:t>
            </w:r>
            <w:r w:rsidRPr="009454E1" w:rsidR="00573B4F">
              <w:rPr>
                <w:lang w:val="cs-CZ"/>
              </w:rPr>
              <w:t xml:space="preserve">. jednání Komise </w:t>
            </w:r>
          </w:p>
        </w:tc>
      </w:tr>
      <w:tr w14:paraId="7A30D6B2" w14:textId="77777777" w:rsidTr="008D45FA">
        <w:tblPrEx>
          <w:tblW w:w="0" w:type="auto"/>
          <w:tblLook w:val="04A0"/>
        </w:tblPrEx>
        <w:trPr>
          <w:trHeight w:val="283"/>
        </w:trPr>
        <w:tc>
          <w:tcPr>
            <w:tcW w:w="241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8D45FA" w14:paraId="12C3C590" w14:textId="052B8E9A">
            <w:pPr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9454E1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zapsal:</w:t>
            </w:r>
            <w:r w:rsidRPr="009454E1" w:rsidR="00E61BC6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8D45FA" w14:paraId="7B7EDE7B" w14:textId="4874835E">
            <w:pPr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9454E1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místo:</w:t>
            </w:r>
          </w:p>
        </w:tc>
        <w:tc>
          <w:tcPr>
            <w:tcW w:w="368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8D45FA" w14:paraId="4D2A053A" w14:textId="77777777">
            <w:pPr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</w:pPr>
            <w:r w:rsidRPr="009454E1">
              <w:rPr>
                <w:rStyle w:val="DoplkovtextChar"/>
                <w:rFonts w:ascii="Arial" w:hAnsi="Arial" w:cs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8D45FA" w14:paraId="60175550" w14:textId="77777777">
            <w:pPr>
              <w:rPr>
                <w:smallCaps/>
                <w:lang w:val="cs-CZ"/>
              </w:rPr>
            </w:pPr>
            <w:r w:rsidRPr="009454E1">
              <w:rPr>
                <w:smallCaps/>
                <w:lang w:val="cs-CZ"/>
              </w:rPr>
              <w:t>čas:</w:t>
            </w:r>
          </w:p>
        </w:tc>
      </w:tr>
      <w:tr w14:paraId="28FFA03A" w14:textId="77777777" w:rsidTr="008D45FA">
        <w:tblPrEx>
          <w:tblW w:w="0" w:type="auto"/>
          <w:tblLook w:val="04A0"/>
        </w:tblPrEx>
        <w:trPr>
          <w:trHeight w:val="454"/>
        </w:trPr>
        <w:tc>
          <w:tcPr>
            <w:tcW w:w="241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8D45FA" w14:paraId="3EA95570" w14:textId="0408F1B5">
            <w:pPr>
              <w:rPr>
                <w:lang w:val="cs-CZ"/>
              </w:rPr>
            </w:pPr>
            <w:r w:rsidRPr="009454E1">
              <w:rPr>
                <w:lang w:val="cs-CZ"/>
              </w:rPr>
              <w:t xml:space="preserve">Tomáš </w:t>
            </w:r>
            <w:r w:rsidRPr="009454E1" w:rsidR="000E2635">
              <w:rPr>
                <w:lang w:val="cs-CZ"/>
              </w:rPr>
              <w:t>Sladký</w:t>
            </w:r>
            <w:r w:rsidRPr="009454E1">
              <w:rPr>
                <w:lang w:val="cs-CZ"/>
              </w:rPr>
              <w:t>/PRI MHMP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481E67" w14:paraId="013F7D63" w14:textId="75F1D5C7">
            <w:pPr>
              <w:rPr>
                <w:lang w:val="cs-CZ"/>
              </w:rPr>
            </w:pPr>
            <w:r w:rsidRPr="009454E1">
              <w:rPr>
                <w:lang w:val="cs-CZ"/>
              </w:rPr>
              <w:t xml:space="preserve">Online </w:t>
            </w:r>
            <w:r w:rsidRPr="009454E1" w:rsidR="00236509">
              <w:rPr>
                <w:lang w:val="cs-CZ"/>
              </w:rPr>
              <w:t>–</w:t>
            </w:r>
            <w:r w:rsidRPr="009454E1">
              <w:rPr>
                <w:lang w:val="cs-CZ"/>
              </w:rPr>
              <w:t xml:space="preserve"> </w:t>
            </w:r>
            <w:r w:rsidRPr="009454E1" w:rsidR="00236509">
              <w:rPr>
                <w:lang w:val="cs-CZ"/>
              </w:rPr>
              <w:t xml:space="preserve">Online </w:t>
            </w:r>
            <w:r w:rsidRPr="009454E1" w:rsidR="00481E67">
              <w:rPr>
                <w:lang w:val="cs-CZ"/>
              </w:rPr>
              <w:t>Webex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8D45FA" w14:paraId="7BB9EE51" w14:textId="622D454F">
            <w:pPr>
              <w:rPr>
                <w:lang w:val="cs-CZ"/>
              </w:rPr>
            </w:pPr>
            <w:r w:rsidRPr="009454E1">
              <w:rPr>
                <w:lang w:val="cs-CZ"/>
              </w:rPr>
              <w:t>23</w:t>
            </w:r>
            <w:r w:rsidRPr="009454E1">
              <w:rPr>
                <w:lang w:val="cs-CZ"/>
              </w:rPr>
              <w:t xml:space="preserve">. </w:t>
            </w:r>
            <w:r w:rsidRPr="009454E1">
              <w:rPr>
                <w:lang w:val="cs-CZ"/>
              </w:rPr>
              <w:t>3</w:t>
            </w:r>
            <w:r w:rsidRPr="009454E1">
              <w:rPr>
                <w:lang w:val="cs-CZ"/>
              </w:rPr>
              <w:t>. 202</w:t>
            </w:r>
            <w:r w:rsidRPr="009454E1">
              <w:rPr>
                <w:lang w:val="cs-CZ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2BD" w:rsidRPr="009454E1" w:rsidP="00721631" w14:paraId="26F891D7" w14:textId="0677CCFF">
            <w:pPr>
              <w:rPr>
                <w:lang w:val="cs-CZ"/>
              </w:rPr>
            </w:pPr>
            <w:r w:rsidRPr="009454E1">
              <w:rPr>
                <w:lang w:val="cs-CZ"/>
              </w:rPr>
              <w:t>1</w:t>
            </w:r>
            <w:r w:rsidRPr="009454E1" w:rsidR="000E2635">
              <w:rPr>
                <w:lang w:val="cs-CZ"/>
              </w:rPr>
              <w:t>2</w:t>
            </w:r>
            <w:r w:rsidRPr="009454E1">
              <w:rPr>
                <w:lang w:val="cs-CZ"/>
              </w:rPr>
              <w:t>:</w:t>
            </w:r>
            <w:r w:rsidRPr="009454E1" w:rsidR="000E2635">
              <w:rPr>
                <w:lang w:val="cs-CZ"/>
              </w:rPr>
              <w:t>3</w:t>
            </w:r>
            <w:r w:rsidRPr="009454E1" w:rsidR="002A176E">
              <w:rPr>
                <w:lang w:val="cs-CZ"/>
              </w:rPr>
              <w:t>0</w:t>
            </w:r>
            <w:r w:rsidRPr="009454E1" w:rsidR="000E2635">
              <w:rPr>
                <w:lang w:val="cs-CZ"/>
              </w:rPr>
              <w:t xml:space="preserve"> – 14.00</w:t>
            </w:r>
          </w:p>
        </w:tc>
      </w:tr>
    </w:tbl>
    <w:p w:rsidR="007802BD" w:rsidRPr="00F60077" w:rsidP="007802BD" w14:paraId="71B2909B" w14:textId="77777777">
      <w:pPr>
        <w:rPr>
          <w:b/>
        </w:rPr>
      </w:pPr>
    </w:p>
    <w:p w:rsidR="007802BD" w:rsidRPr="00F60077" w:rsidP="007802BD" w14:paraId="6A628BB5" w14:textId="77777777"/>
    <w:tbl>
      <w:tblPr>
        <w:tblStyle w:val="TableGrid"/>
        <w:tblW w:w="105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80"/>
      </w:tblPr>
      <w:tblGrid>
        <w:gridCol w:w="3114"/>
        <w:gridCol w:w="709"/>
        <w:gridCol w:w="850"/>
        <w:gridCol w:w="1134"/>
        <w:gridCol w:w="851"/>
        <w:gridCol w:w="992"/>
        <w:gridCol w:w="2909"/>
      </w:tblGrid>
      <w:tr w14:paraId="64CAEB5A" w14:textId="77777777" w:rsidTr="001A7091">
        <w:tblPrEx>
          <w:tblW w:w="10559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ayout w:type="fixed"/>
          <w:tblLook w:val="0480"/>
        </w:tblPrEx>
        <w:trPr>
          <w:trHeight w:val="624"/>
        </w:trPr>
        <w:tc>
          <w:tcPr>
            <w:tcW w:w="3114" w:type="dxa"/>
            <w:shd w:val="clear" w:color="auto" w:fill="808080" w:themeFill="background1" w:themeFillShade="80"/>
            <w:vAlign w:val="center"/>
          </w:tcPr>
          <w:p w:rsidR="00A315DD" w:rsidRPr="00F60077" w:rsidP="001A7091" w14:paraId="5A1B5A13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Zástupce</w:t>
            </w:r>
          </w:p>
          <w:p w:rsidR="00A315DD" w:rsidRPr="00F60077" w:rsidP="001A7091" w14:paraId="665B73BA" w14:textId="77777777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A315DD" w:rsidRPr="00F60077" w:rsidP="001A7091" w14:paraId="5D7384D4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zkratka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A315DD" w:rsidRPr="00F60077" w:rsidP="001A7091" w14:paraId="33BBA630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přítomen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315DD" w:rsidRPr="00F60077" w:rsidP="001A7091" w14:paraId="40E34BDD" w14:textId="77777777">
            <w:pPr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pozván na příští jednání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A315DD" w:rsidRPr="00F60077" w:rsidP="001A7091" w14:paraId="6AE2419D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zápis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315DD" w:rsidRPr="00F60077" w:rsidP="001A7091" w14:paraId="04FC0632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tel</w:t>
            </w:r>
          </w:p>
        </w:tc>
        <w:tc>
          <w:tcPr>
            <w:tcW w:w="2909" w:type="dxa"/>
            <w:shd w:val="clear" w:color="auto" w:fill="808080" w:themeFill="background1" w:themeFillShade="80"/>
            <w:vAlign w:val="center"/>
          </w:tcPr>
          <w:p w:rsidR="00A315DD" w:rsidRPr="00F60077" w:rsidP="001A7091" w14:paraId="53865DD7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e-mail</w:t>
            </w:r>
          </w:p>
        </w:tc>
      </w:tr>
      <w:tr w14:paraId="68EF2EBB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A315DD" w:rsidRPr="00F60077" w:rsidP="001A7091" w14:paraId="57B3CB4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color w:val="FFFFFF"/>
                <w:lang w:val="cs-CZ"/>
              </w:rPr>
              <w:t>Komise</w:t>
            </w:r>
          </w:p>
        </w:tc>
        <w:tc>
          <w:tcPr>
            <w:tcW w:w="7445" w:type="dxa"/>
            <w:gridSpan w:val="6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:rsidR="00A315DD" w:rsidRPr="00F60077" w:rsidP="001A7091" w14:paraId="2789B4F0" w14:textId="77777777">
            <w:pPr>
              <w:jc w:val="center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49D54929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AE0AA14" w14:textId="77777777">
            <w:pPr>
              <w:pStyle w:val="Tlotextu"/>
              <w:rPr>
                <w:rFonts w:ascii="Arial" w:hAnsi="Arial" w:cs="Arial"/>
                <w:szCs w:val="20"/>
                <w:lang w:val="cs-CZ"/>
              </w:rPr>
            </w:pPr>
            <w:r w:rsidRPr="00F60077">
              <w:rPr>
                <w:rFonts w:ascii="Arial" w:hAnsi="Arial" w:cs="Arial"/>
                <w:szCs w:val="20"/>
                <w:lang w:val="cs-CZ"/>
              </w:rPr>
              <w:t>Martin Krupauer,</w:t>
            </w:r>
          </w:p>
          <w:p w:rsidR="00A315DD" w:rsidRPr="00F60077" w:rsidP="001A7091" w14:paraId="57E99B8E" w14:textId="77777777">
            <w:pPr>
              <w:pStyle w:val="Tlotextu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Fonts w:ascii="Arial" w:hAnsi="Arial" w:cs="Arial"/>
                <w:szCs w:val="20"/>
                <w:lang w:val="cs-CZ"/>
              </w:rPr>
              <w:t xml:space="preserve">předseda komise, 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Tým Vltavská filharmonie</w:t>
            </w:r>
          </w:p>
        </w:tc>
        <w:tc>
          <w:tcPr>
            <w:tcW w:w="7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8016BB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MKR</w:t>
            </w:r>
          </w:p>
        </w:tc>
        <w:tc>
          <w:tcPr>
            <w:tcW w:w="85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98DBF6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DF53C5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418D8F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847F27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B2C9ED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m.krupauer@a8000.cz</w:t>
            </w:r>
          </w:p>
        </w:tc>
      </w:tr>
      <w:tr w14:paraId="48739F13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6647B32" w14:textId="77777777">
            <w:pPr>
              <w:pStyle w:val="Tlotextu"/>
              <w:rPr>
                <w:rFonts w:ascii="Arial" w:hAnsi="Arial" w:cs="Arial"/>
                <w:szCs w:val="20"/>
                <w:lang w:val="cs-CZ"/>
              </w:rPr>
            </w:pPr>
            <w:r w:rsidRPr="00F60077">
              <w:rPr>
                <w:rFonts w:ascii="Arial" w:hAnsi="Arial" w:cs="Arial"/>
                <w:szCs w:val="20"/>
                <w:lang w:val="cs-CZ"/>
              </w:rPr>
              <w:t>Petr Hlaváček – I. náměstek primátora HMP</w:t>
            </w:r>
          </w:p>
        </w:tc>
        <w:tc>
          <w:tcPr>
            <w:tcW w:w="7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7D6E3B7" w14:textId="5126C19B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</w:t>
            </w:r>
            <w:r w:rsidR="00DB0A66">
              <w:rPr>
                <w:rStyle w:val="TlotextuChar"/>
                <w:rFonts w:ascii="Arial" w:hAnsi="Arial" w:cs="Arial"/>
                <w:szCs w:val="20"/>
                <w:lang w:val="cs-CZ"/>
              </w:rPr>
              <w:t>HL</w:t>
            </w:r>
          </w:p>
        </w:tc>
        <w:tc>
          <w:tcPr>
            <w:tcW w:w="85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9EA9FF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906F72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B44974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16BEE7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4A7E7C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Petr.Hlavacek@praha.eu</w:t>
            </w:r>
          </w:p>
        </w:tc>
      </w:tr>
      <w:tr w14:paraId="458AA760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6AA775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Martin Gross, Spolek pro výstavbu nového koncertního sálu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4B028F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MGR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520F4C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C5A8C9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8CF8B9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D29FAF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E8CAB0C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martin.gross@ipr.praha.eu</w:t>
            </w:r>
          </w:p>
        </w:tc>
      </w:tr>
      <w:tr w14:paraId="52AE51D6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343FAAB" w14:textId="574F6C9C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Jan Wolf</w:t>
            </w:r>
            <w:r w:rsidR="00B42F8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– předseda Výboru pro kulturu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1F4687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JWO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8573CF8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5CADD5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29A5E5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7224D0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9F1F76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Jan.Wolf@praha.eu</w:t>
            </w:r>
          </w:p>
        </w:tc>
      </w:tr>
      <w:tr w14:paraId="1A711F3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48669F8" w14:textId="77777777">
            <w:pPr>
              <w:rPr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Jakub Veselý, člen dozorčí rady společnosti Obecní dům a.s.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39BFFCC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JVE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2B11180" w14:textId="77777777">
            <w:pPr>
              <w:rPr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DF90D8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689C0F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DBC1C3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4945AE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jakub_v@seznam.cz</w:t>
            </w:r>
          </w:p>
        </w:tc>
      </w:tr>
      <w:tr w14:paraId="409B64B5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0C7A17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Jiří Pospíšil – člen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58AA20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JPO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275F4A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2378C6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812553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25D43D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F00E69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Jiri.Pospisil@praha.eu</w:t>
            </w:r>
          </w:p>
        </w:tc>
      </w:tr>
      <w:tr w14:paraId="50649BF9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4734787" w14:textId="1D2563F2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Lenka Burgerová</w:t>
            </w:r>
            <w:r w:rsidR="00B42F8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– architektka, místostarostka MČ P7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58BBC5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LBU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CC63014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A2F1F2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CCAAAE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60B3F4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8884FA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BurgerovaL@praha7.cz</w:t>
            </w:r>
          </w:p>
        </w:tc>
      </w:tr>
      <w:tr w14:paraId="27957FB5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EC0854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Hana Třeštíková – radní pro kulturu 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AC6159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HTR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C37140E" w14:textId="77777777">
            <w:pPr>
              <w:rPr>
                <w:rFonts w:eastAsia="Calibri"/>
                <w:lang w:val="cs-CZ"/>
              </w:rPr>
            </w:pPr>
            <w:r w:rsidRPr="00F60077">
              <w:rPr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8091A9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04E64A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A784B4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3ED099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Hana.Trestikova@praha.eu</w:t>
            </w:r>
          </w:p>
        </w:tc>
      </w:tr>
      <w:tr w14:paraId="1D3E3C3B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D510FC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Monika Habrová, Tým Vltavská filharmonie, IPR Praha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9D73B0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MHA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0FF7CE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467F7E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39DF2C4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D773C9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25C629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habrova@ipr.praha.eu</w:t>
            </w:r>
          </w:p>
        </w:tc>
      </w:tr>
      <w:tr w14:paraId="5BB1AA71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79957F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Ondřej Boháč, ředitel IPR Praha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0D0388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OBO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F14994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44958F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CE7C91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31A2F66" w14:textId="77777777">
            <w:pPr>
              <w:rPr>
                <w:rStyle w:val="TlotextuChar"/>
                <w:rFonts w:ascii="Arial" w:hAnsi="Arial" w:cs="Arial"/>
                <w:b/>
                <w:bCs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E99572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bohac@ipr.praha.eu</w:t>
            </w:r>
          </w:p>
        </w:tc>
      </w:tr>
      <w:tr w14:paraId="6621044F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9E4964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Tomáš Sladký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1660AD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TSL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2BACD46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361B0DF" w14:textId="0E957CB1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5CB4EE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n/a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39FB3EF" w14:textId="77777777">
            <w:pPr>
              <w:rPr>
                <w:rStyle w:val="TlotextuChar"/>
                <w:rFonts w:ascii="Arial" w:hAnsi="Arial" w:cs="Arial"/>
                <w:b/>
                <w:bCs/>
                <w:szCs w:val="20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0C6CFDD" w14:textId="540E2C86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tomas.sladky@praha.</w:t>
            </w:r>
            <w:r w:rsidRPr="00F60077" w:rsidR="00B6028C">
              <w:rPr>
                <w:rStyle w:val="TlotextuChar"/>
                <w:rFonts w:ascii="Arial" w:hAnsi="Arial" w:cs="Arial"/>
                <w:szCs w:val="20"/>
                <w:lang w:val="cs-CZ"/>
              </w:rPr>
              <w:t>eu</w:t>
            </w:r>
          </w:p>
        </w:tc>
      </w:tr>
      <w:tr w14:paraId="46D7BFE8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F60077" w:rsidP="001A7091" w14:paraId="1BAF3F4B" w14:textId="77777777">
            <w:pPr>
              <w:rPr>
                <w:color w:val="FFFFFF"/>
                <w:lang w:val="cs-CZ"/>
              </w:rPr>
            </w:pPr>
            <w:r w:rsidRPr="00F60077">
              <w:rPr>
                <w:color w:val="FFFFFF"/>
                <w:lang w:val="cs-CZ"/>
              </w:rPr>
              <w:t>hosté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:rsidR="00A315DD" w:rsidRPr="00F60077" w:rsidP="001A7091" w14:paraId="2D1BD11A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F60077" w:rsidP="001A7091" w14:paraId="1F319668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F60077" w:rsidP="001A7091" w14:paraId="4C63E3F4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F60077" w:rsidP="001A7091" w14:paraId="2F2CEF1E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F60077" w:rsidP="001A7091" w14:paraId="69DE25D1" w14:textId="77777777">
            <w:pPr>
              <w:rPr>
                <w:color w:val="FFFFFF"/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315DD" w:rsidRPr="00F60077" w:rsidP="001A7091" w14:paraId="0A5DAD8D" w14:textId="77777777">
            <w:pPr>
              <w:rPr>
                <w:color w:val="FFFFFF"/>
                <w:lang w:val="cs-CZ"/>
              </w:rPr>
            </w:pPr>
          </w:p>
        </w:tc>
      </w:tr>
      <w:tr w14:paraId="7751E37E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E8AC796" w14:textId="77777777">
            <w:pPr>
              <w:rPr>
                <w:color w:val="FFFFFF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Petra Hrubešová, </w:t>
            </w:r>
            <w:r w:rsidRPr="00F60077">
              <w:rPr>
                <w:color w:val="FFFFFF"/>
                <w:lang w:val="cs-CZ"/>
              </w:rPr>
              <w:t xml:space="preserve">Tým </w:t>
            </w:r>
          </w:p>
          <w:p w:rsidR="00A315DD" w:rsidRPr="00F60077" w:rsidP="001A7091" w14:paraId="6D178EC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Tým Vltavská filharmonie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</w:p>
          <w:p w:rsidR="00A315DD" w:rsidRPr="00F60077" w:rsidP="001A7091" w14:paraId="3BCD0E22" w14:textId="77777777">
            <w:pPr>
              <w:rPr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IPR Praha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44A3FDDA" w14:textId="77777777">
            <w:pPr>
              <w:rPr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PHR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624E6351" w14:textId="77777777">
            <w:pPr>
              <w:rPr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7445136F" w14:textId="77777777">
            <w:pPr>
              <w:rPr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9077094" w14:textId="77777777">
            <w:pPr>
              <w:rPr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4D769CEE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2F91D2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hrubesova@ipr.praha.eu</w:t>
            </w:r>
          </w:p>
          <w:p w:rsidR="00B6028C" w:rsidRPr="00F60077" w:rsidP="00B6028C" w14:paraId="5A6F3505" w14:textId="583F6456">
            <w:pPr>
              <w:rPr>
                <w:lang w:val="cs-CZ"/>
              </w:rPr>
            </w:pPr>
          </w:p>
        </w:tc>
      </w:tr>
      <w:tr w14:paraId="203CF43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B91617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Zdeněk Hřib, primátor 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35411E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ZHŘ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B3EB8CF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7044AF6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609998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095274E2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B5AAA1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Zdenek.Hrib@praha.eu</w:t>
            </w:r>
          </w:p>
        </w:tc>
      </w:tr>
      <w:tr w14:paraId="17C5A826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5D7218C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Martin Štěrba, manažer online komunikace primátora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7D2E7877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MŠT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7AD06111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2728C27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61B9EBE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49B18F7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D1989BB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martin.sterba@pirati.cz</w:t>
            </w:r>
          </w:p>
        </w:tc>
      </w:tr>
      <w:tr w14:paraId="2F88F0DB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4D06BC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Viktor Mahrik, předseda zastupitelského klubu 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Pirátů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AC3B76B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VMA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61603C97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440159F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02E4AB1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984C689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5C13131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viktor.mahrik@pirati.cz</w:t>
            </w:r>
          </w:p>
        </w:tc>
      </w:tr>
      <w:tr w14:paraId="4D986EF7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38CC30C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Lubomír Brož, člen Výboru pro kulturu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3A2373C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LBR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7D1CAF7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508562B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28280C2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2365E9B7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5DD" w:rsidRPr="00F60077" w:rsidP="001A7091" w14:paraId="17C3CCE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Lubomir.Broz@praha.eu</w:t>
            </w:r>
          </w:p>
        </w:tc>
      </w:tr>
      <w:tr w14:paraId="3160DFD4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BE5EAA5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 xml:space="preserve">Bohuslav Svoboda – člen ZHMP a 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Výboru pro kulturu ZHMP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E67B1E0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BSO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B1FDAFC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020ABB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068983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7A394A5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98A8017" w14:textId="77777777">
            <w:pPr>
              <w:rPr>
                <w:lang w:val="cs-CZ"/>
              </w:rPr>
            </w:pPr>
            <w:hyperlink r:id="rId8" w:history="1">
              <w:r w:rsidRPr="00F60077">
                <w:rPr>
                  <w:rStyle w:val="TlotextuChar"/>
                  <w:rFonts w:ascii="Arial" w:hAnsi="Arial" w:cs="Arial"/>
                  <w:szCs w:val="20"/>
                  <w:lang w:val="cs-CZ"/>
                </w:rPr>
                <w:t>svoboda@gyn-por.cz</w:t>
              </w:r>
            </w:hyperlink>
          </w:p>
        </w:tc>
      </w:tr>
      <w:tr w14:paraId="5FEFDC1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C7789F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Pavel Vyhnánek, náměstek primátora (zástupce Eliška Bradová)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0F4297C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EBD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1E85DC6" w14:textId="77777777">
            <w:pPr>
              <w:rPr>
                <w:rStyle w:val="TlotextuChar"/>
                <w:rFonts w:ascii="Arial" w:hAnsi="Arial" w:cs="Arial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A626C1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CD89AD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CB8519E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61FE062" w14:textId="77777777">
            <w:pPr>
              <w:rPr>
                <w:lang w:val="cs-CZ"/>
              </w:rPr>
            </w:pPr>
            <w:hyperlink r:id="rId9" w:history="1">
              <w:r w:rsidRPr="00CA546A">
                <w:rPr>
                  <w:rStyle w:val="TlotextuChar"/>
                  <w:rFonts w:ascii="Arial" w:hAnsi="Arial" w:cs="Arial"/>
                  <w:szCs w:val="20"/>
                  <w:lang w:val="cs-CZ"/>
                </w:rPr>
                <w:t>Pavel.Vyhnanek@praha.eu</w:t>
              </w:r>
            </w:hyperlink>
            <w:r w:rsidRPr="00F60077">
              <w:rPr>
                <w:lang w:val="cs-CZ"/>
              </w:rPr>
              <w:br/>
              <w:t>eliska.bradova@praha.eu</w:t>
            </w:r>
          </w:p>
        </w:tc>
      </w:tr>
      <w:tr w14:paraId="24D6D338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FDBBCB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Roman Bělor, Spolek pro výstavbu nového koncertního sálu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BE4A30E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RBE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D504EB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CE89B6B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29F490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3C0DC92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8DA96C4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belor@festival.cz</w:t>
            </w:r>
          </w:p>
        </w:tc>
      </w:tr>
      <w:tr w14:paraId="03C9AE54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071C20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Zdena Javornická, zástupkyně ředitele Magistrátu pro sekci finanční a majetku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72DEA67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ZJA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786330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2617E6C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13BC303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CB51265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98F9166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zdena.javornicka@praha.eu</w:t>
            </w:r>
          </w:p>
        </w:tc>
      </w:tr>
      <w:tr w14:paraId="3ED0D8EC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B318FC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Patrik Paneš, ředitel odboru rozpočtu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76689A8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PPA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3BBD84E" w14:textId="77777777">
            <w:pPr>
              <w:rPr>
                <w:rStyle w:val="TlotextuChar"/>
                <w:rFonts w:ascii="Arial" w:hAnsi="Arial" w:cs="Arial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866263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1D4EBD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067709E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B582003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patrik.panes@praha.eu</w:t>
            </w:r>
          </w:p>
        </w:tc>
      </w:tr>
      <w:tr w14:paraId="7E45D9C9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D1EBAA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Pavel Zelenka, zastupitel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EEBD8EF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PZE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8EE264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33E9F3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46F211A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655C2BA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31C4312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Pavel.Zelenka@praha.eu</w:t>
            </w:r>
          </w:p>
        </w:tc>
      </w:tr>
      <w:tr w14:paraId="7089E55A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58C0E27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Jan Čižinský, zastupitel, starosta Prahy 7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ABCBF2D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JČI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5FF1A48" w14:textId="77777777">
            <w:pPr>
              <w:rPr>
                <w:rStyle w:val="TlotextuChar"/>
                <w:rFonts w:ascii="Arial" w:eastAsia="Calibri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6A01C9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7759DEE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6387B78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FE5736D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Jan.Cizinsky@praha.eu</w:t>
            </w:r>
          </w:p>
        </w:tc>
      </w:tr>
      <w:tr w14:paraId="53C6C410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53095D8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Mariana Čapková, zastupitelka, Výbor pro výchovu a vzdělávání ZHMP (předsedkyně)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63F16BE3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MČA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3FC4DD6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E6D73A7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7FACE5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BC9F4FB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DC82F2F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Mariana.Capkova@praha.eu</w:t>
            </w:r>
          </w:p>
        </w:tc>
      </w:tr>
      <w:tr w14:paraId="2A96F27E" w14:textId="77777777" w:rsidTr="001A7091">
        <w:tblPrEx>
          <w:tblW w:w="10559" w:type="dxa"/>
          <w:tblLayout w:type="fixed"/>
          <w:tblLook w:val="0480"/>
        </w:tblPrEx>
        <w:trPr>
          <w:trHeight w:val="340"/>
        </w:trPr>
        <w:tc>
          <w:tcPr>
            <w:tcW w:w="311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B5C772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Marek Pražák – 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Svencom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, s.r.o., Komunikační specialista týmu Vltavské filharmonie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7554B942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MPR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E5416DB" w14:textId="77777777">
            <w:pPr>
              <w:rPr>
                <w:rStyle w:val="TlotextuChar"/>
                <w:rFonts w:ascii="Arial" w:hAnsi="Arial" w:cs="Arial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0AFDAF6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413E7561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1429F337" w14:textId="77777777">
            <w:pPr>
              <w:rPr>
                <w:lang w:val="cs-CZ"/>
              </w:rPr>
            </w:pPr>
          </w:p>
        </w:tc>
        <w:tc>
          <w:tcPr>
            <w:tcW w:w="29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315DD" w:rsidRPr="00F60077" w:rsidP="001A7091" w14:paraId="28644AD1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prazak@svencom.cz</w:t>
            </w:r>
          </w:p>
        </w:tc>
      </w:tr>
    </w:tbl>
    <w:p w:rsidR="00BD0111" w:rsidRPr="00F60077" w:rsidP="007802BD" w14:paraId="169C90EA" w14:textId="77777777"/>
    <w:p w:rsidR="007802BD" w:rsidRPr="00F60077" w:rsidP="000E2635" w14:paraId="0C35C031" w14:textId="44FB8528">
      <w:pPr>
        <w:pStyle w:val="Heading2"/>
        <w:numPr>
          <w:ilvl w:val="0"/>
          <w:numId w:val="1"/>
        </w:numPr>
        <w:rPr>
          <w:rFonts w:eastAsiaTheme="minorEastAsia" w:cs="Arial"/>
          <w:szCs w:val="20"/>
        </w:rPr>
      </w:pPr>
      <w:r w:rsidRPr="00F60077">
        <w:rPr>
          <w:rFonts w:eastAsiaTheme="minorEastAsia" w:cs="Arial"/>
          <w:szCs w:val="20"/>
        </w:rPr>
        <w:t>Agenda</w:t>
      </w:r>
      <w:r w:rsidRPr="00F60077" w:rsidR="00B8089C">
        <w:rPr>
          <w:rFonts w:eastAsiaTheme="minorEastAsia" w:cs="Arial"/>
          <w:szCs w:val="20"/>
        </w:rPr>
        <w:t>, program jednání</w:t>
      </w:r>
    </w:p>
    <w:p w:rsidR="00B8089C" w:rsidRPr="00F60077" w:rsidP="00B8089C" w14:paraId="481CF9B9" w14:textId="77777777"/>
    <w:p w:rsidR="00EC0F6E" w:rsidRPr="00F60077" w:rsidP="00EC0F6E" w14:paraId="341F3B34" w14:textId="77777777">
      <w:pPr>
        <w:pStyle w:val="ListParagraph"/>
        <w:rPr>
          <w:rFonts w:ascii="Calibri" w:hAnsi="Calibri" w:cs="Calibri"/>
          <w:b/>
          <w:bCs/>
        </w:rPr>
      </w:pPr>
      <w:r w:rsidRPr="00F60077">
        <w:rPr>
          <w:b/>
          <w:bCs/>
        </w:rPr>
        <w:t xml:space="preserve">1. Harmonogram a aktuální stav projektu </w:t>
      </w:r>
    </w:p>
    <w:p w:rsidR="00EC0F6E" w:rsidRPr="00F60077" w:rsidP="00EC0F6E" w14:paraId="2D2F0618" w14:textId="29DBC62E">
      <w:pPr>
        <w:pStyle w:val="ListParagraph"/>
      </w:pPr>
      <w:r w:rsidRPr="00F60077">
        <w:t>•</w:t>
      </w:r>
      <w:r w:rsidR="00B42F88">
        <w:t xml:space="preserve">   </w:t>
      </w:r>
      <w:r w:rsidRPr="00F60077">
        <w:t>Klíčové milníky přípravy projektu</w:t>
      </w:r>
    </w:p>
    <w:p w:rsidR="00EC0F6E" w:rsidRPr="00F60077" w:rsidP="00EC0F6E" w14:paraId="00099626" w14:textId="2BD30DB6">
      <w:pPr>
        <w:pStyle w:val="ListParagraph"/>
      </w:pPr>
      <w:r w:rsidRPr="00F60077">
        <w:t>•</w:t>
      </w:r>
      <w:r w:rsidR="00B42F88">
        <w:t xml:space="preserve">   </w:t>
      </w:r>
      <w:r w:rsidRPr="00F60077">
        <w:t>Závěry z koordinačního jednání – související a podmiňující projekty VF</w:t>
      </w:r>
    </w:p>
    <w:p w:rsidR="00EC0F6E" w:rsidRPr="00F60077" w:rsidP="00EC0F6E" w14:paraId="0AD1D19A" w14:textId="3B4A5331">
      <w:pPr>
        <w:pStyle w:val="ListParagraph"/>
      </w:pPr>
      <w:r w:rsidRPr="00F60077">
        <w:t>•</w:t>
      </w:r>
      <w:r w:rsidR="00B42F88">
        <w:t xml:space="preserve">   </w:t>
      </w:r>
      <w:r w:rsidRPr="00F60077">
        <w:t>Doplňující ekonomická studie a stav jednání se státem</w:t>
      </w:r>
    </w:p>
    <w:p w:rsidR="00EC0F6E" w:rsidRPr="00F60077" w:rsidP="00EC0F6E" w14:paraId="2E62B15A" w14:textId="4C3B9E57">
      <w:pPr>
        <w:pStyle w:val="ListParagraph"/>
      </w:pPr>
      <w:r>
        <w:t xml:space="preserve">   </w:t>
      </w:r>
      <w:r w:rsidRPr="00F60077" w:rsidR="00023E9F">
        <w:t xml:space="preserve"> </w:t>
      </w:r>
    </w:p>
    <w:p w:rsidR="00EC0F6E" w:rsidRPr="00F60077" w:rsidP="00EC0F6E" w14:paraId="1B3A97DE" w14:textId="77777777">
      <w:pPr>
        <w:pStyle w:val="ListParagraph"/>
        <w:rPr>
          <w:b/>
          <w:bCs/>
        </w:rPr>
      </w:pPr>
      <w:r w:rsidRPr="00F60077">
        <w:rPr>
          <w:b/>
          <w:bCs/>
        </w:rPr>
        <w:t>2. Příprava architektonické soutěže</w:t>
      </w:r>
    </w:p>
    <w:p w:rsidR="00EC0F6E" w:rsidRPr="00F60077" w:rsidP="00EC0F6E" w14:paraId="31E0DC91" w14:textId="15E2ABC8">
      <w:pPr>
        <w:pStyle w:val="ListParagraph"/>
      </w:pPr>
      <w:r w:rsidRPr="00F60077">
        <w:t>•</w:t>
      </w:r>
      <w:r w:rsidR="00B42F88">
        <w:t xml:space="preserve">   </w:t>
      </w:r>
      <w:r w:rsidRPr="00F60077">
        <w:t xml:space="preserve">Forma soutěže </w:t>
      </w:r>
    </w:p>
    <w:p w:rsidR="00EC0F6E" w:rsidRPr="00F60077" w:rsidP="00EC0F6E" w14:paraId="1A7A7401" w14:textId="4A1658B8">
      <w:pPr>
        <w:pStyle w:val="ListParagraph"/>
      </w:pPr>
      <w:r w:rsidRPr="00F60077">
        <w:t>•</w:t>
      </w:r>
      <w:r w:rsidR="00B42F88">
        <w:t xml:space="preserve">   </w:t>
      </w:r>
      <w:r w:rsidRPr="00F60077">
        <w:t xml:space="preserve">Hlavní principy zadání </w:t>
      </w:r>
    </w:p>
    <w:p w:rsidR="00EC0F6E" w:rsidRPr="00F60077" w:rsidP="00EC0F6E" w14:paraId="66C10F38" w14:textId="2719CB80">
      <w:pPr>
        <w:pStyle w:val="ListParagraph"/>
      </w:pPr>
      <w:r w:rsidRPr="00F60077">
        <w:t>•</w:t>
      </w:r>
      <w:r w:rsidR="00B42F88">
        <w:t xml:space="preserve">   </w:t>
      </w:r>
      <w:r w:rsidRPr="00F60077">
        <w:t xml:space="preserve">Porota soutěže a přizvaní odborníci </w:t>
      </w:r>
    </w:p>
    <w:p w:rsidR="00EC0F6E" w:rsidRPr="00F60077" w:rsidP="00EC0F6E" w14:paraId="1771D4C7" w14:textId="27E3FC9E">
      <w:pPr>
        <w:pStyle w:val="ListParagraph"/>
      </w:pPr>
      <w:r w:rsidRPr="00F60077">
        <w:t>•</w:t>
      </w:r>
      <w:r w:rsidR="00B42F88">
        <w:t xml:space="preserve">   </w:t>
      </w:r>
      <w:r w:rsidRPr="00F60077">
        <w:t xml:space="preserve">Budoucí uživatelé </w:t>
      </w:r>
    </w:p>
    <w:p w:rsidR="00EC0F6E" w:rsidRPr="00F60077" w:rsidP="00EC0F6E" w14:paraId="04FC8C52" w14:textId="78E55CD1">
      <w:pPr>
        <w:pStyle w:val="ListParagraph"/>
      </w:pPr>
      <w:r w:rsidRPr="00F60077">
        <w:t>•</w:t>
      </w:r>
      <w:r w:rsidR="00B42F88">
        <w:t xml:space="preserve">   </w:t>
      </w:r>
      <w:r w:rsidRPr="00F60077">
        <w:t>Participace</w:t>
      </w:r>
    </w:p>
    <w:p w:rsidR="00EC0F6E" w:rsidRPr="00F60077" w:rsidP="00EC0F6E" w14:paraId="679FD7D7" w14:textId="0A80CC99">
      <w:pPr>
        <w:pStyle w:val="ListParagraph"/>
      </w:pPr>
      <w:r w:rsidRPr="00F60077">
        <w:t>•</w:t>
      </w:r>
      <w:r w:rsidR="00B42F88">
        <w:t xml:space="preserve">   </w:t>
      </w:r>
      <w:r w:rsidRPr="00F60077">
        <w:t>Inventura kritických bodů (změna územního plánu, majetková držba)</w:t>
      </w:r>
    </w:p>
    <w:p w:rsidR="00EC0F6E" w:rsidRPr="00F60077" w:rsidP="00EC0F6E" w14:paraId="7A2839D4" w14:textId="17992028">
      <w:r>
        <w:t xml:space="preserve">   </w:t>
      </w:r>
      <w:r w:rsidRPr="00F60077" w:rsidR="00023E9F">
        <w:t xml:space="preserve"> </w:t>
      </w:r>
    </w:p>
    <w:p w:rsidR="00EC0F6E" w:rsidRPr="00F60077" w:rsidP="00EC0F6E" w14:paraId="743F7B57" w14:textId="77777777">
      <w:pPr>
        <w:pStyle w:val="ListParagraph"/>
        <w:rPr>
          <w:b/>
          <w:bCs/>
        </w:rPr>
      </w:pPr>
      <w:r w:rsidRPr="00F60077">
        <w:rPr>
          <w:b/>
          <w:bCs/>
        </w:rPr>
        <w:t>3. Odsouhlasení dalšího postupu a odsouhlasení přípravy architektonické soutěže</w:t>
      </w:r>
    </w:p>
    <w:p w:rsidR="00EC0F6E" w:rsidRPr="00F60077" w:rsidP="00EC0F6E" w14:paraId="426BA63A" w14:textId="1AD206AB">
      <w:pPr>
        <w:pStyle w:val="ListParagraph"/>
        <w:rPr>
          <w:b/>
          <w:bCs/>
        </w:rPr>
      </w:pPr>
      <w:r w:rsidRPr="00F60077">
        <w:rPr>
          <w:b/>
          <w:bCs/>
        </w:rPr>
        <w:t>4. Termín dalšího jednání komise, disku</w:t>
      </w:r>
      <w:r w:rsidRPr="00F60077" w:rsidR="0072066A">
        <w:rPr>
          <w:b/>
          <w:bCs/>
        </w:rPr>
        <w:t>s</w:t>
      </w:r>
      <w:r w:rsidRPr="00F60077">
        <w:rPr>
          <w:b/>
          <w:bCs/>
        </w:rPr>
        <w:t>e</w:t>
      </w:r>
      <w:r w:rsidRPr="00F60077" w:rsidR="00023E9F">
        <w:rPr>
          <w:b/>
          <w:bCs/>
        </w:rPr>
        <w:t xml:space="preserve"> </w:t>
      </w:r>
    </w:p>
    <w:p w:rsidR="005D36BF" w:rsidRPr="00F60077" w:rsidP="00EC0F6E" w14:paraId="3EE2929B" w14:textId="151F2738">
      <w:pPr>
        <w:pStyle w:val="ListParagraph"/>
        <w:rPr>
          <w:b/>
          <w:bCs/>
        </w:rPr>
      </w:pPr>
    </w:p>
    <w:p w:rsidR="009454E1" w:rsidP="00EF17F8" w14:paraId="1CB0202F" w14:textId="77777777">
      <w:pPr>
        <w:rPr>
          <w:b/>
          <w:bCs/>
        </w:rPr>
      </w:pPr>
    </w:p>
    <w:p w:rsidR="00EF17F8" w:rsidRPr="00F60077" w:rsidP="00EF17F8" w14:paraId="7C50659F" w14:textId="1198598D">
      <w:r w:rsidRPr="00F60077">
        <w:t>Tajemník komise provedl presenci účastníků, viz tabulka níže + Příloha č.2 – printscreen online nástroje WEBEX.</w:t>
      </w:r>
    </w:p>
    <w:p w:rsidR="00EF17F8" w:rsidRPr="00F60077" w:rsidP="00EF17F8" w14:paraId="46F41B73" w14:textId="797DA1C5">
      <w:r w:rsidRPr="00F60077">
        <w:t>Předseda komise zahájil odbornou část jednání dle předem zaslané agendy.</w:t>
      </w:r>
    </w:p>
    <w:p w:rsidR="00EF17F8" w:rsidRPr="00F60077" w:rsidP="00EF17F8" w14:paraId="63B3EE76" w14:textId="77777777"/>
    <w:p w:rsidR="00EC0F6E" w:rsidRPr="00DB0A66" w:rsidP="00EC0F6E" w14:paraId="74418819" w14:textId="4EB45A62">
      <w:pPr>
        <w:rPr>
          <w:rFonts w:ascii="Calibri" w:hAnsi="Calibri" w:cs="Calibri"/>
          <w:b/>
          <w:bCs/>
        </w:rPr>
      </w:pPr>
      <w:r w:rsidRPr="00F60077">
        <w:rPr>
          <w:b/>
          <w:bCs/>
        </w:rPr>
        <w:t xml:space="preserve">1. Harmonogram a aktuální stav projektu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80"/>
        <w:gridCol w:w="5642"/>
        <w:gridCol w:w="983"/>
        <w:gridCol w:w="917"/>
        <w:gridCol w:w="828"/>
      </w:tblGrid>
      <w:tr w14:paraId="0B3C0B52" w14:textId="77777777" w:rsidTr="00DB0A66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340"/>
        </w:trPr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051AC3A3" w14:textId="6D913A78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642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5D36BF" w14:paraId="6ED001A7" w14:textId="5E87FA66">
            <w:pPr>
              <w:pStyle w:val="ListParagrap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3CDC61C6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917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6D9FB761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82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234AE4E6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3C58895C" w14:textId="77777777" w:rsidTr="00DB0A66">
        <w:tblPrEx>
          <w:tblW w:w="0" w:type="auto"/>
          <w:tblLook w:val="04A0"/>
        </w:tblPrEx>
        <w:trPr>
          <w:trHeight w:val="340"/>
        </w:trPr>
        <w:tc>
          <w:tcPr>
            <w:tcW w:w="1980" w:type="dxa"/>
            <w:tcBorders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02BD" w:rsidRPr="00F60077" w:rsidP="008D45FA" w14:paraId="198B125F" w14:textId="5D210078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Klíčové milníky přípravy projektu</w:t>
            </w:r>
          </w:p>
        </w:tc>
        <w:tc>
          <w:tcPr>
            <w:tcW w:w="5642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F17F8" w:rsidRPr="00F60077" w:rsidP="00DB0A66" w14:paraId="5639E92A" w14:textId="58735DE2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II. Fáz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e </w:t>
            </w:r>
            <w:r w:rsidR="00DB0A66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projektu 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– Projektové dokumentace a povolení stavby</w:t>
            </w:r>
            <w:r w:rsidR="00DB0A66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F60077" w:rsidR="00DB0A66">
              <w:rPr>
                <w:rStyle w:val="TlotextuChar"/>
                <w:rFonts w:ascii="Arial" w:hAnsi="Arial" w:cs="Arial"/>
                <w:szCs w:val="20"/>
                <w:lang w:val="cs-CZ"/>
              </w:rPr>
              <w:t>schválení v RHMP i ZHMP.</w:t>
            </w:r>
          </w:p>
          <w:p w:rsidR="00B7193E" w:rsidRPr="00F60077" w:rsidP="00DB0A66" w14:paraId="074C883A" w14:textId="71264326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Aktuálně probíhá příprava architektonické soutěže a pořízení doplňujících podkladů, (Memorandum se státem, Doplňující ekonomická studie)</w:t>
            </w:r>
            <w:r w:rsidR="00DB0A66">
              <w:rPr>
                <w:rStyle w:val="TlotextuChar"/>
                <w:rFonts w:ascii="Arial" w:hAnsi="Arial" w:cs="Arial"/>
                <w:szCs w:val="20"/>
                <w:lang w:val="cs-CZ"/>
              </w:rPr>
              <w:t>, s</w:t>
            </w:r>
            <w:r w:rsidRPr="00DB0A66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chválení těchto materiálů se předpokládá v termínu do 22.4., </w:t>
            </w:r>
            <w:r w:rsidR="00DB0A66">
              <w:rPr>
                <w:rStyle w:val="TlotextuChar"/>
                <w:rFonts w:ascii="Arial" w:hAnsi="Arial" w:cs="Arial"/>
                <w:szCs w:val="20"/>
                <w:lang w:val="cs-CZ"/>
              </w:rPr>
              <w:t>max. 27.5.21.</w:t>
            </w:r>
          </w:p>
        </w:tc>
        <w:tc>
          <w:tcPr>
            <w:tcW w:w="983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02BD" w:rsidRPr="00F60077" w:rsidP="008D45FA" w14:paraId="1E12D803" w14:textId="0C13062F">
            <w:p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7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02BD" w:rsidRPr="00F60077" w:rsidP="008D45FA" w14:paraId="53F5B4BE" w14:textId="72CBB606">
            <w:p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28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02BD" w:rsidRPr="00F60077" w:rsidP="008D45FA" w14:paraId="1423CC12" w14:textId="18B85619">
            <w:p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4200A640" w14:textId="77777777" w:rsidTr="00DB0A66">
        <w:tblPrEx>
          <w:tblW w:w="0" w:type="auto"/>
          <w:tblLook w:val="04A0"/>
        </w:tblPrEx>
        <w:trPr>
          <w:trHeight w:val="340"/>
        </w:trPr>
        <w:tc>
          <w:tcPr>
            <w:tcW w:w="1980" w:type="dxa"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43EB5" w:rsidRPr="00F60077" w:rsidP="008D45FA" w14:paraId="5B035609" w14:textId="55BA4B39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>
              <w:rPr>
                <w:lang w:val="cs-CZ"/>
              </w:rPr>
              <w:t>S</w:t>
            </w:r>
            <w:r w:rsidRPr="00F60077" w:rsidR="005D36BF">
              <w:rPr>
                <w:lang w:val="cs-CZ"/>
              </w:rPr>
              <w:t>ouvisející a podmiňující projekty VF</w:t>
            </w:r>
            <w:r>
              <w:rPr>
                <w:lang w:val="cs-CZ"/>
              </w:rPr>
              <w:t xml:space="preserve"> – závěry z jednání</w:t>
            </w:r>
          </w:p>
        </w:tc>
        <w:tc>
          <w:tcPr>
            <w:tcW w:w="564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0A66" w:rsidP="00DB0A66" w14:paraId="191CB162" w14:textId="08E54489">
            <w:pPr>
              <w:pStyle w:val="ListParagraph"/>
              <w:numPr>
                <w:ilvl w:val="0"/>
                <w:numId w:val="5"/>
              </w:numPr>
              <w:ind w:left="321" w:hanging="321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Cílem je koordinace a příprava souvisejících externalit a projektů. </w:t>
            </w:r>
          </w:p>
          <w:p w:rsidR="00B7193E" w:rsidRPr="00DB0A66" w:rsidP="00DB0A66" w14:paraId="2A087FDF" w14:textId="3C3A93B8">
            <w:pPr>
              <w:pStyle w:val="ListParagraph"/>
              <w:numPr>
                <w:ilvl w:val="0"/>
                <w:numId w:val="5"/>
              </w:numPr>
              <w:ind w:left="321" w:hanging="321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>
              <w:rPr>
                <w:rStyle w:val="TlotextuChar"/>
                <w:rFonts w:ascii="Arial" w:hAnsi="Arial" w:cs="Arial"/>
                <w:szCs w:val="20"/>
                <w:lang w:val="cs-CZ"/>
              </w:rPr>
              <w:t>Z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ainteresované strany berou projekt vážně a došlo k rozdělení úkolů do různých oddělených jednání.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43EB5" w:rsidRPr="00F60077" w:rsidP="008D45FA" w14:paraId="231E575E" w14:textId="77777777">
            <w:pPr>
              <w:jc w:val="both"/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43EB5" w:rsidRPr="00F60077" w:rsidP="008D45FA" w14:paraId="5E0A8451" w14:textId="77777777">
            <w:pPr>
              <w:jc w:val="both"/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43EB5" w:rsidRPr="00F60077" w:rsidP="008D45FA" w14:paraId="54830917" w14:textId="77777777">
            <w:pPr>
              <w:jc w:val="both"/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</w:tr>
      <w:tr w14:paraId="47FDB27B" w14:textId="77777777" w:rsidTr="00DB0A66">
        <w:tblPrEx>
          <w:tblW w:w="0" w:type="auto"/>
          <w:tblLook w:val="04A0"/>
        </w:tblPrEx>
        <w:trPr>
          <w:trHeight w:val="340"/>
        </w:trPr>
        <w:tc>
          <w:tcPr>
            <w:tcW w:w="1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E5158" w:rsidRPr="00F60077" w:rsidP="008D45FA" w14:paraId="1C71300F" w14:textId="2A6B4E4E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Doplňující ekonomická studie a stav jednání se státem</w:t>
            </w:r>
          </w:p>
        </w:tc>
        <w:tc>
          <w:tcPr>
            <w:tcW w:w="5642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5F8A" w:rsidRPr="00F60077" w:rsidP="00DB0A66" w14:paraId="2485E3F6" w14:textId="77777777">
            <w:pPr>
              <w:pStyle w:val="ListParagraph"/>
              <w:numPr>
                <w:ilvl w:val="0"/>
                <w:numId w:val="5"/>
              </w:numPr>
              <w:ind w:left="321" w:hanging="321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Garant projektu: doc. Ing. Zdeněk Tůma CSc. </w:t>
            </w:r>
          </w:p>
          <w:p w:rsidR="008C5946" w:rsidRPr="00F60077" w:rsidP="00DB0A66" w14:paraId="73327BA0" w14:textId="77777777">
            <w:pPr>
              <w:pStyle w:val="ListParagraph"/>
              <w:numPr>
                <w:ilvl w:val="0"/>
                <w:numId w:val="5"/>
              </w:numPr>
              <w:ind w:left="321" w:hanging="321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Připraveno k zadání:</w:t>
            </w:r>
          </w:p>
          <w:p w:rsidR="008C5946" w:rsidRPr="00F60077" w:rsidP="00DB0A66" w14:paraId="2DFF0CB7" w14:textId="77777777">
            <w:pPr>
              <w:pStyle w:val="ListParagraph"/>
              <w:numPr>
                <w:ilvl w:val="0"/>
                <w:numId w:val="6"/>
              </w:numPr>
              <w:ind w:left="321" w:hanging="321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Analýza modelů provozu: přezkoumání vstupních hodnot finančního modelu a role organizací hlavního města Prahy působících v objektu v době provozu</w:t>
            </w:r>
          </w:p>
          <w:p w:rsidR="008C5946" w:rsidRPr="00F60077" w:rsidP="00DB0A66" w14:paraId="3D4D670C" w14:textId="60080044">
            <w:pPr>
              <w:pStyle w:val="ListParagraph"/>
              <w:numPr>
                <w:ilvl w:val="0"/>
                <w:numId w:val="6"/>
              </w:numPr>
              <w:ind w:left="321" w:hanging="321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Dopadová analýza výstavby a následného provozu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5F8A" w:rsidRPr="00F60077" w:rsidP="008D45FA" w14:paraId="5D7708A8" w14:textId="6802BAE9">
            <w:pPr>
              <w:jc w:val="both"/>
              <w:rPr>
                <w:rStyle w:val="TlotextuChar"/>
                <w:rFonts w:ascii="Arial" w:hAnsi="Arial" w:cs="Arial"/>
                <w:szCs w:val="20"/>
                <w:highlight w:val="yellow"/>
                <w:lang w:val="cs-CZ"/>
              </w:rPr>
            </w:pPr>
          </w:p>
        </w:tc>
        <w:tc>
          <w:tcPr>
            <w:tcW w:w="91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5F8A" w:rsidRPr="00F60077" w:rsidP="008D45FA" w14:paraId="3A93F1F1" w14:textId="77777777">
            <w:pPr>
              <w:jc w:val="both"/>
              <w:rPr>
                <w:rStyle w:val="TlotextuChar"/>
                <w:rFonts w:ascii="Arial" w:hAnsi="Arial" w:cs="Arial"/>
                <w:szCs w:val="20"/>
                <w:highlight w:val="yellow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5F8A" w:rsidRPr="00F60077" w:rsidP="008D45FA" w14:paraId="58B58D61" w14:textId="32C91A4D">
            <w:pPr>
              <w:jc w:val="both"/>
              <w:rPr>
                <w:rStyle w:val="TlotextuChar"/>
                <w:rFonts w:ascii="Arial" w:hAnsi="Arial" w:cs="Arial"/>
                <w:szCs w:val="20"/>
                <w:highlight w:val="yellow"/>
                <w:lang w:val="cs-CZ"/>
              </w:rPr>
            </w:pPr>
          </w:p>
        </w:tc>
      </w:tr>
    </w:tbl>
    <w:p w:rsidR="007802BD" w:rsidRPr="00F60077" w:rsidP="007802BD" w14:paraId="4BBB7346" w14:textId="77777777"/>
    <w:p w:rsidR="007802BD" w:rsidRPr="00F60077" w:rsidP="007802BD" w14:paraId="714229A8" w14:textId="77777777">
      <w:pPr>
        <w:rPr>
          <w:rFonts w:eastAsiaTheme="minorEastAsia"/>
          <w:bCs/>
        </w:rPr>
      </w:pPr>
    </w:p>
    <w:p w:rsidR="005D36BF" w:rsidRPr="00F60077" w:rsidP="005D36BF" w14:paraId="23822113" w14:textId="77777777">
      <w:pPr>
        <w:rPr>
          <w:b/>
          <w:bCs/>
        </w:rPr>
      </w:pPr>
      <w:r w:rsidRPr="00F60077">
        <w:rPr>
          <w:b/>
          <w:bCs/>
        </w:rPr>
        <w:t>2. Příprava architektonické soutěže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01"/>
        <w:gridCol w:w="5721"/>
        <w:gridCol w:w="983"/>
        <w:gridCol w:w="983"/>
        <w:gridCol w:w="828"/>
      </w:tblGrid>
      <w:tr w14:paraId="493096A3" w14:textId="77777777" w:rsidTr="003801FC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340"/>
        </w:trPr>
        <w:tc>
          <w:tcPr>
            <w:tcW w:w="190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16C03613" w14:textId="4BC96CA9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72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66E74041" w14:textId="77777777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5098F725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174E381C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82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2ECB52B4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218B4E65" w14:textId="77777777" w:rsidTr="00BF095A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8D45FA" w14:paraId="5924ABD3" w14:textId="76ADD8E1">
            <w:pPr>
              <w:rPr>
                <w:rStyle w:val="TlotextuChar"/>
                <w:rFonts w:ascii="Arial" w:hAnsi="Arial" w:cs="Arial"/>
                <w:bCs/>
                <w:szCs w:val="20"/>
                <w:lang w:val="cs-CZ"/>
              </w:rPr>
            </w:pPr>
            <w:r w:rsidRPr="00F60077">
              <w:rPr>
                <w:lang w:val="cs-CZ"/>
              </w:rPr>
              <w:t>Forma soutěže</w:t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DB0A66" w14:paraId="6EE0A547" w14:textId="7252A0F5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>
              <w:rPr>
                <w:rStyle w:val="TlotextuChar"/>
                <w:rFonts w:ascii="Arial" w:hAnsi="Arial" w:cs="Arial"/>
                <w:szCs w:val="20"/>
                <w:lang w:val="cs-CZ"/>
              </w:rPr>
              <w:t>M</w:t>
            </w:r>
            <w:r w:rsidRPr="00F60077" w:rsidR="00DF7524">
              <w:rPr>
                <w:rStyle w:val="TlotextuChar"/>
                <w:rFonts w:ascii="Arial" w:hAnsi="Arial" w:cs="Arial"/>
                <w:szCs w:val="20"/>
                <w:lang w:val="cs-CZ"/>
              </w:rPr>
              <w:t>odel zadávacího řízení, tzv. „u</w:t>
            </w:r>
            <w:r w:rsidRPr="00F60077" w:rsidR="0030404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žší </w:t>
            </w:r>
            <w:r w:rsidRPr="00F60077" w:rsidR="00DF7524">
              <w:rPr>
                <w:rStyle w:val="TlotextuChar"/>
                <w:rFonts w:ascii="Arial" w:hAnsi="Arial" w:cs="Arial"/>
                <w:szCs w:val="20"/>
                <w:lang w:val="cs-CZ"/>
              </w:rPr>
              <w:t>řízení“</w:t>
            </w:r>
            <w:r w:rsidRPr="00F60077" w:rsidR="00DF7524">
              <w:rPr>
                <w:lang w:val="cs-CZ"/>
              </w:rPr>
              <w:t xml:space="preserve"> </w:t>
            </w:r>
            <w:r w:rsidRPr="00F60077" w:rsidR="00DF7524">
              <w:rPr>
                <w:rStyle w:val="TlotextuChar"/>
                <w:rFonts w:ascii="Arial" w:hAnsi="Arial" w:cs="Arial"/>
                <w:szCs w:val="20"/>
                <w:lang w:val="cs-CZ"/>
              </w:rPr>
              <w:t>anonymní jednofázové architektonické</w:t>
            </w:r>
            <w:r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F60077" w:rsidR="00DF752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soutěže. 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8D45FA" w14:paraId="3B3176A6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8D45FA" w14:paraId="73A1A0D5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8D45FA" w14:paraId="1AA4061D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</w:tr>
      <w:tr w14:paraId="45219994" w14:textId="77777777" w:rsidTr="003801FC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47830" w:rsidRPr="00F60077" w:rsidP="008D45FA" w14:paraId="3E4B7155" w14:textId="75194A1F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  <w:r w:rsidRPr="00F60077">
              <w:rPr>
                <w:lang w:val="cs-CZ"/>
              </w:rPr>
              <w:t>Hlavní principy zadání</w:t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3B48" w:rsidP="00DB0A66" w14:paraId="03A02FA6" w14:textId="105D0828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>
              <w:rPr>
                <w:rStyle w:val="TlotextuChar"/>
                <w:rFonts w:ascii="Arial" w:hAnsi="Arial" w:cs="Arial"/>
                <w:szCs w:val="20"/>
                <w:lang w:val="cs-CZ"/>
              </w:rPr>
              <w:t>Řešené území – viz</w:t>
            </w:r>
            <w:r w:rsidR="009454E1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příloha – prezentace</w:t>
            </w:r>
            <w:r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. </w:t>
            </w:r>
          </w:p>
          <w:p w:rsidR="00DB0A66" w:rsidP="00DB0A66" w14:paraId="29973CAA" w14:textId="4B9711E0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>Hlavní cíle projektu</w:t>
            </w:r>
            <w:r w:rsidRPr="00DB3B48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, principy zadání a </w:t>
            </w:r>
            <w:r w:rsidR="009454E1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struktura </w:t>
            </w:r>
            <w:r w:rsidRPr="00DB3B48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>stavební</w:t>
            </w:r>
            <w:r w:rsidR="009454E1">
              <w:rPr>
                <w:rStyle w:val="TlotextuChar"/>
                <w:rFonts w:ascii="Arial" w:hAnsi="Arial" w:cs="Arial"/>
                <w:szCs w:val="20"/>
                <w:lang w:val="cs-CZ"/>
              </w:rPr>
              <w:t>ho</w:t>
            </w:r>
            <w:r w:rsidRPr="00DB3B48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program</w:t>
            </w:r>
            <w:r w:rsidR="009454E1">
              <w:rPr>
                <w:rStyle w:val="TlotextuChar"/>
                <w:rFonts w:ascii="Arial" w:hAnsi="Arial" w:cs="Arial"/>
                <w:szCs w:val="20"/>
                <w:lang w:val="cs-CZ"/>
              </w:rPr>
              <w:t>u</w:t>
            </w:r>
            <w:r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(sledována </w:t>
            </w:r>
            <w:r w:rsidRPr="00DB3B48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>varianta se sídlem 2 orchestrů</w:t>
            </w:r>
            <w:r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) </w:t>
            </w: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vycházejí </w:t>
            </w:r>
            <w:r w:rsidRPr="00DB3B48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z analýzy využitelnosti. </w:t>
            </w:r>
          </w:p>
          <w:p w:rsidR="00DB3B48" w:rsidRPr="00DB3B48" w:rsidP="00DB3B48" w14:paraId="4B04FDE2" w14:textId="77777777">
            <w:pPr>
              <w:pStyle w:val="ListParagraph"/>
              <w:numPr>
                <w:ilvl w:val="0"/>
                <w:numId w:val="5"/>
              </w:numPr>
              <w:ind w:left="396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>Cca 46 800 m2 stavby a 4 500 m2 veřejného prostoru</w:t>
            </w:r>
          </w:p>
          <w:p w:rsidR="00DB3B48" w:rsidRPr="00DB3B48" w:rsidP="00DB0A66" w14:paraId="6F478DE9" w14:textId="458578B4">
            <w:pPr>
              <w:pStyle w:val="ListParagraph"/>
              <w:numPr>
                <w:ilvl w:val="0"/>
                <w:numId w:val="5"/>
              </w:numPr>
              <w:ind w:left="396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>Realizační náklady stavby cca 4,85 mld. Kč</w:t>
            </w:r>
            <w:r w:rsidR="009454E1">
              <w:rPr>
                <w:rStyle w:val="TlotextuChar"/>
                <w:rFonts w:ascii="Arial" w:hAnsi="Arial" w:cs="Arial"/>
                <w:szCs w:val="20"/>
                <w:lang w:val="cs-CZ"/>
              </w:rPr>
              <w:t>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47830" w:rsidRPr="00F60077" w:rsidP="008D45FA" w14:paraId="271C2127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47830" w:rsidRPr="00F60077" w:rsidP="008D45FA" w14:paraId="7D30923B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47830" w:rsidRPr="00F60077" w:rsidP="008D45FA" w14:paraId="4B66E30F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</w:tr>
      <w:tr w14:paraId="79088C9F" w14:textId="77777777" w:rsidTr="003801FC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0D2F" w:rsidRPr="00F60077" w:rsidP="008D45FA" w14:paraId="07BCC3C3" w14:textId="52977CA4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Porota soutěže a přizvaní odborníci</w:t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3B48" w:rsidRPr="00DB3B48" w:rsidP="00DB3B48" w14:paraId="7C872292" w14:textId="5C0EB2E2">
            <w:pPr>
              <w:pStyle w:val="ListParagraph"/>
              <w:numPr>
                <w:ilvl w:val="0"/>
                <w:numId w:val="16"/>
              </w:numPr>
              <w:ind w:left="396" w:hanging="396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>Složení poroty: h</w:t>
            </w:r>
            <w:r w:rsidRPr="00DB3B48" w:rsidR="001B3F67">
              <w:rPr>
                <w:rStyle w:val="TlotextuChar"/>
                <w:rFonts w:ascii="Arial" w:hAnsi="Arial" w:cs="Arial"/>
                <w:szCs w:val="20"/>
                <w:lang w:val="cs-CZ"/>
              </w:rPr>
              <w:t>lasující členov</w:t>
            </w:r>
            <w:r w:rsidRPr="00DB3B48" w:rsidR="00486494">
              <w:rPr>
                <w:rStyle w:val="TlotextuChar"/>
                <w:rFonts w:ascii="Arial" w:hAnsi="Arial" w:cs="Arial"/>
                <w:szCs w:val="20"/>
                <w:lang w:val="cs-CZ"/>
              </w:rPr>
              <w:t>é (závisl</w:t>
            </w: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>í a nezávislí</w:t>
            </w:r>
            <w:r w:rsidRPr="00DB3B48" w:rsidR="00486494">
              <w:rPr>
                <w:rStyle w:val="TlotextuChar"/>
                <w:rFonts w:ascii="Arial" w:hAnsi="Arial" w:cs="Arial"/>
                <w:szCs w:val="20"/>
                <w:lang w:val="cs-CZ"/>
              </w:rPr>
              <w:t>)</w:t>
            </w:r>
            <w:r w:rsidRPr="00DB3B48" w:rsidR="001B3F6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="009454E1">
              <w:rPr>
                <w:rStyle w:val="TlotextuChar"/>
                <w:rFonts w:ascii="Arial" w:hAnsi="Arial" w:cs="Arial"/>
                <w:szCs w:val="20"/>
                <w:lang w:val="cs-CZ"/>
              </w:rPr>
              <w:br/>
            </w: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a </w:t>
            </w:r>
            <w:r w:rsidRPr="00DB3B48" w:rsidR="001B3F67">
              <w:rPr>
                <w:rStyle w:val="TlotextuChar"/>
                <w:rFonts w:ascii="Arial" w:hAnsi="Arial" w:cs="Arial"/>
                <w:szCs w:val="20"/>
                <w:lang w:val="cs-CZ"/>
              </w:rPr>
              <w:t>nehlasující členové</w:t>
            </w: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+</w:t>
            </w:r>
            <w:r w:rsidRPr="00DB3B48" w:rsidR="0048649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odborníci</w:t>
            </w: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. </w:t>
            </w:r>
          </w:p>
          <w:p w:rsidR="00DB3B48" w:rsidRPr="00DB3B48" w:rsidP="00DB3B48" w14:paraId="0D725EA7" w14:textId="1A5719C7">
            <w:pPr>
              <w:pStyle w:val="ListParagraph"/>
              <w:numPr>
                <w:ilvl w:val="0"/>
                <w:numId w:val="16"/>
              </w:numPr>
              <w:ind w:left="396" w:hanging="396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>Max. 11 hlasujících členů</w:t>
            </w:r>
          </w:p>
          <w:p w:rsidR="00DB3B48" w:rsidRPr="00DB3B48" w:rsidP="00DB3B48" w14:paraId="18EF12B8" w14:textId="6067D112">
            <w:pPr>
              <w:pStyle w:val="ListParagraph"/>
              <w:numPr>
                <w:ilvl w:val="0"/>
                <w:numId w:val="16"/>
              </w:numPr>
              <w:ind w:left="396" w:hanging="396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Důraz je kladen </w:t>
            </w:r>
            <w:r w:rsidRPr="00DB3B48" w:rsidR="00BD614C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na vyváženost </w:t>
            </w:r>
            <w:r w:rsidRPr="00DB3B48" w:rsidR="00486494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zájmů a odborností všech </w:t>
            </w:r>
            <w:r w:rsidRPr="00DB3B48" w:rsidR="00BD614C">
              <w:rPr>
                <w:rStyle w:val="TlotextuChar"/>
                <w:rFonts w:ascii="Arial" w:hAnsi="Arial" w:cs="Arial"/>
                <w:szCs w:val="20"/>
                <w:lang w:val="cs-CZ"/>
              </w:rPr>
              <w:t>těchto členů.</w:t>
            </w:r>
          </w:p>
          <w:p w:rsidR="00BD614C" w:rsidRPr="00DB3B48" w:rsidP="00DB3B48" w14:paraId="6FAED286" w14:textId="436B86D8">
            <w:pPr>
              <w:pStyle w:val="ListParagraph"/>
              <w:numPr>
                <w:ilvl w:val="0"/>
                <w:numId w:val="16"/>
              </w:numPr>
              <w:ind w:left="396" w:hanging="396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Komentář PHL: </w:t>
            </w:r>
            <w:r w:rsidRPr="00DB3B48" w:rsidR="00FE7D2E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předseda poroty musí být z nezávislé části, řádní členové musí mít náhradníky pro případ neúčasti </w:t>
            </w:r>
            <w:r w:rsidRPr="00DB3B48" w:rsidR="00486494">
              <w:rPr>
                <w:rStyle w:val="TlotextuChar"/>
                <w:rFonts w:ascii="Arial" w:hAnsi="Arial" w:cs="Arial"/>
                <w:szCs w:val="20"/>
                <w:lang w:val="cs-CZ"/>
              </w:rPr>
              <w:t>řádného</w:t>
            </w:r>
            <w:r w:rsidRPr="00DB3B48" w:rsidR="00FE7D2E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člena</w:t>
            </w:r>
            <w:r w:rsidRPr="00DB3B48" w:rsidR="00486494">
              <w:rPr>
                <w:rStyle w:val="TlotextuChar"/>
                <w:rFonts w:ascii="Arial" w:hAnsi="Arial" w:cs="Arial"/>
                <w:szCs w:val="20"/>
                <w:lang w:val="cs-CZ"/>
              </w:rPr>
              <w:t>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93B9F" w:rsidRPr="00F60077" w:rsidP="008D45FA" w14:paraId="20CF51D9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93B9F" w:rsidRPr="00F60077" w:rsidP="008D45FA" w14:paraId="4C83AC5A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93B9F" w:rsidRPr="00F60077" w:rsidP="008D45FA" w14:paraId="7277CD36" w14:textId="77777777">
            <w:pPr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</w:p>
        </w:tc>
      </w:tr>
      <w:tr w14:paraId="0EC0CC50" w14:textId="77777777" w:rsidTr="00DB3B48">
        <w:tblPrEx>
          <w:tblW w:w="0" w:type="auto"/>
          <w:tblLook w:val="04A0"/>
        </w:tblPrEx>
        <w:trPr>
          <w:trHeight w:val="494"/>
        </w:trPr>
        <w:tc>
          <w:tcPr>
            <w:tcW w:w="1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5D36BF" w14:paraId="46C6CE35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 xml:space="preserve">Budoucí uživatelé </w:t>
            </w:r>
          </w:p>
          <w:p w:rsidR="009C0D2F" w:rsidRPr="00F60077" w:rsidP="00F464C7" w14:paraId="5D3EA4A5" w14:textId="3ABE913F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64C7" w:rsidRPr="00DB3B48" w:rsidP="00DB3B48" w14:paraId="473F3E2F" w14:textId="1EC36573">
            <w:pPr>
              <w:pStyle w:val="ListParagraph"/>
              <w:numPr>
                <w:ilvl w:val="0"/>
                <w:numId w:val="17"/>
              </w:numPr>
              <w:ind w:left="396" w:hanging="396"/>
              <w:rPr>
                <w:rStyle w:val="TlotextuChar"/>
                <w:rFonts w:ascii="Arial" w:hAnsi="Arial" w:cs="Arial"/>
                <w:color w:val="AEAAAA" w:themeColor="background2" w:themeShade="BF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>Symfonický orchestr hlavního města Prahy FOK, Městská knihovna v Praze, ZUŠ MČ P7, Pražská konzervatoř</w:t>
            </w:r>
            <w:r w:rsidRPr="00DB3B48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+ </w:t>
            </w:r>
            <w:r w:rsidRP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Česká filharmonie - </w:t>
            </w:r>
            <w:r w:rsidRPr="00DB3B48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>- s těmito aktéry zahájí VF jednání.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64C7" w:rsidRPr="00F60077" w:rsidP="00F464C7" w14:paraId="60416EA8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64C7" w:rsidRPr="00F60077" w:rsidP="00F464C7" w14:paraId="493F1E37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64C7" w:rsidRPr="00F60077" w:rsidP="00F464C7" w14:paraId="1576EF23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  <w:tr w14:paraId="4E1C60F7" w14:textId="77777777" w:rsidTr="009C0D2F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7B28CDA8" w14:textId="0453BCC8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Participace</w:t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A7091" w:rsidRPr="00F60077" w:rsidP="00A95B21" w14:paraId="4EE052C4" w14:textId="49BC9FF9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Probíhá na všech úrovních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:</w:t>
            </w:r>
          </w:p>
          <w:p w:rsidR="001A7091" w:rsidRPr="00F60077" w:rsidP="00DB3B48" w14:paraId="1075B5C0" w14:textId="14D1F850">
            <w:pPr>
              <w:pStyle w:val="ListParagraph"/>
              <w:numPr>
                <w:ilvl w:val="0"/>
                <w:numId w:val="5"/>
              </w:numPr>
              <w:ind w:left="396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3 celopražská šetření</w:t>
            </w:r>
            <w:r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>:</w:t>
            </w:r>
          </w:p>
          <w:p w:rsidR="001A7091" w:rsidRPr="00F60077" w:rsidP="00DB3B48" w14:paraId="646CE3C5" w14:textId="365A4D9A">
            <w:pPr>
              <w:pStyle w:val="ListParagraph"/>
              <w:numPr>
                <w:ilvl w:val="0"/>
                <w:numId w:val="6"/>
              </w:numPr>
              <w:ind w:left="821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reprezentativní celopražské dotazníkové šetření</w:t>
            </w:r>
          </w:p>
          <w:p w:rsidR="001A7091" w:rsidRPr="00F60077" w:rsidP="00DB3B48" w14:paraId="415FDF84" w14:textId="21C4176C">
            <w:pPr>
              <w:pStyle w:val="ListParagraph"/>
              <w:numPr>
                <w:ilvl w:val="0"/>
                <w:numId w:val="6"/>
              </w:numPr>
              <w:ind w:left="821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posluchačský průzkum</w:t>
            </w:r>
          </w:p>
          <w:p w:rsidR="001A7091" w:rsidRPr="00F60077" w:rsidP="00DB3B48" w14:paraId="7AC34F17" w14:textId="6E7F0506">
            <w:pPr>
              <w:pStyle w:val="ListParagraph"/>
              <w:numPr>
                <w:ilvl w:val="0"/>
                <w:numId w:val="6"/>
              </w:numPr>
              <w:ind w:left="821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anketa pro </w:t>
            </w:r>
            <w:r w:rsidRPr="00F60077" w:rsidR="00E64E9F">
              <w:rPr>
                <w:rStyle w:val="TlotextuChar"/>
                <w:rFonts w:ascii="Arial" w:hAnsi="Arial" w:cs="Arial"/>
                <w:szCs w:val="20"/>
                <w:lang w:val="cs-CZ"/>
              </w:rPr>
              <w:t>P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ražany</w:t>
            </w:r>
          </w:p>
          <w:p w:rsidR="001A7091" w:rsidRPr="00F60077" w:rsidP="00DB3B48" w14:paraId="565B9A76" w14:textId="11B98A29">
            <w:pPr>
              <w:pStyle w:val="ListParagraph"/>
              <w:numPr>
                <w:ilvl w:val="0"/>
                <w:numId w:val="5"/>
              </w:numPr>
              <w:ind w:left="396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Z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apojení MČ P7</w:t>
            </w:r>
          </w:p>
          <w:p w:rsidR="001A7091" w:rsidRPr="00F60077" w:rsidP="00DB3B48" w14:paraId="5591604E" w14:textId="104A4C24">
            <w:pPr>
              <w:pStyle w:val="ListParagraph"/>
              <w:numPr>
                <w:ilvl w:val="0"/>
                <w:numId w:val="6"/>
              </w:numPr>
              <w:ind w:left="821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t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ematické workshopy</w:t>
            </w:r>
          </w:p>
          <w:p w:rsidR="00E64E9F" w:rsidRPr="00F60077" w:rsidP="00DB3B48" w14:paraId="0D57BEE6" w14:textId="74031E58">
            <w:pPr>
              <w:pStyle w:val="ListParagraph"/>
              <w:numPr>
                <w:ilvl w:val="0"/>
                <w:numId w:val="6"/>
              </w:numPr>
              <w:ind w:left="821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reprezentativní šetřen mezi rezidenty MČ P7 a návštěvníky P7</w:t>
            </w:r>
          </w:p>
          <w:p w:rsidR="00E64E9F" w:rsidRPr="00F60077" w:rsidP="00DB3B48" w14:paraId="60C3AFCF" w14:textId="7029B006">
            <w:pPr>
              <w:pStyle w:val="ListParagraph"/>
              <w:numPr>
                <w:ilvl w:val="0"/>
                <w:numId w:val="6"/>
              </w:numPr>
              <w:ind w:left="821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monitoring pohybu</w:t>
            </w:r>
          </w:p>
          <w:p w:rsidR="00EF23D8" w:rsidRPr="00DB3B48" w:rsidP="00DB3B48" w14:paraId="67669BE4" w14:textId="7492EC2A">
            <w:pPr>
              <w:pStyle w:val="ListParagraph"/>
              <w:numPr>
                <w:ilvl w:val="0"/>
                <w:numId w:val="6"/>
              </w:numPr>
              <w:ind w:left="821" w:hanging="396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Plánovací vycházky s lidmi a subjekty z P7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66776F63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0EF928F2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07A488AF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  <w:tr w14:paraId="3626A9FA" w14:textId="77777777" w:rsidTr="009C0D2F">
        <w:tblPrEx>
          <w:tblW w:w="0" w:type="auto"/>
          <w:tblLook w:val="04A0"/>
        </w:tblPrEx>
        <w:trPr>
          <w:trHeight w:val="340"/>
        </w:trPr>
        <w:tc>
          <w:tcPr>
            <w:tcW w:w="1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378A09EC" w14:textId="555AAC79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 xml:space="preserve">Inventura kritických bodů </w:t>
            </w:r>
          </w:p>
        </w:tc>
        <w:tc>
          <w:tcPr>
            <w:tcW w:w="572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B3B48" w:rsidP="00DB3B48" w14:paraId="3E74B3EA" w14:textId="77777777">
            <w:pPr>
              <w:pStyle w:val="ListParagraph"/>
              <w:ind w:left="0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u w:val="single"/>
                <w:lang w:val="cs-CZ"/>
              </w:rPr>
              <w:t>Změna územního plánu.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</w:p>
          <w:p w:rsidR="005D36BF" w:rsidRPr="00F60077" w:rsidP="00364BC7" w14:paraId="03E8957C" w14:textId="0CFC19C1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Aktuálně se připravuje návrh změny, následně bude zahájeno veřejné projednání. Je možné, že změna nebude v plánovaném termínu zahájení soutěže (07/21) schválena a platná.</w:t>
            </w:r>
          </w:p>
          <w:p w:rsidR="00DB3B48" w:rsidP="00DB3B48" w14:paraId="57F9196A" w14:textId="77777777">
            <w:pPr>
              <w:pStyle w:val="ListParagraph"/>
              <w:ind w:left="0"/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u w:val="single"/>
                <w:lang w:val="cs-CZ"/>
              </w:rPr>
              <w:t>Majetková držba.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</w:p>
          <w:p w:rsidR="00EF23D8" w:rsidRPr="00DB3B48" w:rsidP="00A95B21" w14:paraId="45AB7E39" w14:textId="2BF1925E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Dílčí část pozemku pod VF nespadá do majetku hl. m. Prahy a jím ovládaným subjektům, ale je ve vlastnictví </w:t>
            </w:r>
            <w:r w:rsidRPr="00F60077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>ČR</w:t>
            </w:r>
            <w:r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 </w:t>
            </w:r>
            <w:r w:rsidRPr="00F60077" w:rsidR="00DB3B48">
              <w:rPr>
                <w:rStyle w:val="TlotextuChar"/>
                <w:rFonts w:ascii="Arial" w:hAnsi="Arial" w:cs="Arial"/>
                <w:szCs w:val="20"/>
                <w:lang w:val="cs-CZ"/>
              </w:rPr>
              <w:t>– SŽ</w:t>
            </w:r>
            <w:r w:rsidRPr="00F60077">
              <w:rPr>
                <w:rStyle w:val="TlotextuChar"/>
                <w:rFonts w:ascii="Arial" w:hAnsi="Arial" w:cs="Arial"/>
                <w:szCs w:val="20"/>
                <w:lang w:val="cs-CZ"/>
              </w:rPr>
              <w:t>. Aktuálně se připravuje memorandum.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5F16223A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6F2BFCE2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36BF" w:rsidRPr="00F60077" w:rsidP="00F464C7" w14:paraId="059166F0" w14:textId="77777777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</w:tbl>
    <w:p w:rsidR="00DB3B48" w:rsidP="007802BD" w14:paraId="690065A5" w14:textId="4F484B00"/>
    <w:p w:rsidR="00DB3B48" w:rsidRPr="00F60077" w:rsidP="007802BD" w14:paraId="7AE8D455" w14:textId="77777777"/>
    <w:p w:rsidR="00596825" w:rsidRPr="00F60077" w:rsidP="00596825" w14:paraId="083CF2A4" w14:textId="77777777">
      <w:pPr>
        <w:rPr>
          <w:b/>
          <w:bCs/>
        </w:rPr>
      </w:pPr>
      <w:r w:rsidRPr="00F60077">
        <w:rPr>
          <w:b/>
          <w:bCs/>
        </w:rPr>
        <w:t>3. Odsouhlasení dalšího postupu a odsouhlasení přípravy architektonické soutěže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95"/>
        <w:gridCol w:w="5631"/>
        <w:gridCol w:w="983"/>
        <w:gridCol w:w="913"/>
        <w:gridCol w:w="894"/>
      </w:tblGrid>
      <w:tr w14:paraId="7BF1D392" w14:textId="77777777" w:rsidTr="00DB3B48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340"/>
        </w:trPr>
        <w:tc>
          <w:tcPr>
            <w:tcW w:w="1995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680668B4" w14:textId="095A7E71">
            <w:pPr>
              <w:jc w:val="center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63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58EBA51E" w14:textId="77777777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8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632A6708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91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6CBF96C3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894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802BD" w:rsidRPr="00F60077" w:rsidP="008D45FA" w14:paraId="0D07B685" w14:textId="77777777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17322F34" w14:textId="77777777" w:rsidTr="00DB3B48">
        <w:tblPrEx>
          <w:tblW w:w="0" w:type="auto"/>
          <w:tblLook w:val="04A0"/>
        </w:tblPrEx>
        <w:trPr>
          <w:trHeight w:val="340"/>
        </w:trPr>
        <w:tc>
          <w:tcPr>
            <w:tcW w:w="1995" w:type="dxa"/>
            <w:tcBorders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3E34" w:rsidRPr="009454E1" w:rsidP="008D45FA" w14:paraId="71B5234F" w14:textId="77777777">
            <w:pPr>
              <w:rPr>
                <w:lang w:val="cs-CZ"/>
              </w:rPr>
            </w:pPr>
            <w:r w:rsidRPr="009454E1">
              <w:rPr>
                <w:lang w:val="cs-CZ"/>
              </w:rPr>
              <w:t xml:space="preserve">Přijatá </w:t>
            </w:r>
          </w:p>
          <w:p w:rsidR="001D3E34" w:rsidRPr="009454E1" w:rsidP="008D45FA" w14:paraId="0A5866C3" w14:textId="56DE338B">
            <w:pPr>
              <w:rPr>
                <w:lang w:val="cs-CZ"/>
              </w:rPr>
            </w:pPr>
            <w:r w:rsidRPr="009454E1">
              <w:rPr>
                <w:lang w:val="cs-CZ"/>
              </w:rPr>
              <w:t xml:space="preserve">Usnesení </w:t>
            </w:r>
          </w:p>
          <w:p w:rsidR="003839D5" w:rsidRPr="00F60077" w:rsidP="008D45FA" w14:paraId="36403740" w14:textId="4FE7CAB5">
            <w:pPr>
              <w:rPr>
                <w:lang w:val="cs-CZ"/>
              </w:rPr>
            </w:pPr>
            <w:r w:rsidRPr="009454E1">
              <w:rPr>
                <w:lang w:val="cs-CZ"/>
              </w:rPr>
              <w:t>Komise</w:t>
            </w:r>
          </w:p>
        </w:tc>
        <w:tc>
          <w:tcPr>
            <w:tcW w:w="5631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60077" w:rsidRPr="00F60077" w:rsidP="005422C1" w14:paraId="05B254A7" w14:textId="0E544CBE">
            <w:pPr>
              <w:rPr>
                <w:lang w:val="cs-CZ"/>
              </w:rPr>
            </w:pPr>
            <w:r w:rsidRPr="00F60077">
              <w:rPr>
                <w:lang w:val="cs-CZ"/>
              </w:rPr>
              <w:t>Z celkového počtu 10 členů komise bylo přítomno jednání a hlasovalo 7 členů. Komise byla usn</w:t>
            </w:r>
            <w:r w:rsidR="004C2AC3">
              <w:rPr>
                <w:lang w:val="cs-CZ"/>
              </w:rPr>
              <w:t>á</w:t>
            </w:r>
            <w:r w:rsidRPr="00F60077">
              <w:rPr>
                <w:lang w:val="cs-CZ"/>
              </w:rPr>
              <w:t>šení</w:t>
            </w:r>
            <w:r w:rsidR="004C2AC3">
              <w:rPr>
                <w:lang w:val="cs-CZ"/>
              </w:rPr>
              <w:t xml:space="preserve"> </w:t>
            </w:r>
            <w:r w:rsidRPr="00F60077">
              <w:rPr>
                <w:lang w:val="cs-CZ"/>
              </w:rPr>
              <w:t>schopná, neboť byla přítomna většina.</w:t>
            </w:r>
          </w:p>
          <w:p w:rsidR="005422C1" w:rsidRPr="00F60077" w:rsidP="005422C1" w14:paraId="21D30ADF" w14:textId="1E037528">
            <w:pPr>
              <w:rPr>
                <w:lang w:val="cs-CZ"/>
              </w:rPr>
            </w:pPr>
            <w:r w:rsidRPr="00F60077">
              <w:rPr>
                <w:lang w:val="cs-CZ"/>
              </w:rPr>
              <w:t xml:space="preserve"> </w:t>
            </w:r>
          </w:p>
          <w:p w:rsidR="00F60077" w:rsidRPr="00F60077" w:rsidP="00F60077" w14:paraId="6FB97BE2" w14:textId="2558C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cs-CZ"/>
              </w:rPr>
            </w:pPr>
            <w:r w:rsidRPr="00F60077">
              <w:rPr>
                <w:lang w:val="cs-CZ"/>
              </w:rPr>
              <w:t>Hlasování č. 1</w:t>
            </w:r>
          </w:p>
          <w:p w:rsidR="00F60077" w:rsidRPr="00F60077" w:rsidP="00F60077" w14:paraId="59CDC81B" w14:textId="68FC40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cs-CZ"/>
              </w:rPr>
            </w:pPr>
            <w:r w:rsidRPr="00F60077">
              <w:rPr>
                <w:lang w:val="cs-CZ"/>
              </w:rPr>
              <w:t>Předmět hlasování</w:t>
            </w:r>
            <w:r>
              <w:rPr>
                <w:lang w:val="cs-CZ"/>
              </w:rPr>
              <w:t>:</w:t>
            </w:r>
          </w:p>
          <w:p w:rsidR="005422C1" w:rsidRPr="00F60077" w:rsidP="00F60077" w14:paraId="520D46DE" w14:textId="256C4C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cs-CZ"/>
              </w:rPr>
            </w:pPr>
            <w:r w:rsidRPr="00F60077">
              <w:rPr>
                <w:lang w:val="cs-CZ"/>
              </w:rPr>
              <w:t>Komise souhlasí s principy</w:t>
            </w:r>
            <w:r w:rsidRPr="00F60077" w:rsidR="00F60077">
              <w:rPr>
                <w:lang w:val="cs-CZ"/>
              </w:rPr>
              <w:t xml:space="preserve"> zadání a </w:t>
            </w:r>
            <w:r w:rsidRPr="00F60077">
              <w:rPr>
                <w:lang w:val="cs-CZ"/>
              </w:rPr>
              <w:t>form</w:t>
            </w:r>
            <w:r w:rsidR="00AB3C06">
              <w:rPr>
                <w:lang w:val="cs-CZ"/>
              </w:rPr>
              <w:t>ou</w:t>
            </w:r>
            <w:r w:rsidRPr="00F60077">
              <w:rPr>
                <w:lang w:val="cs-CZ"/>
              </w:rPr>
              <w:t xml:space="preserve"> soutěže,</w:t>
            </w:r>
            <w:r w:rsidRPr="00F60077" w:rsidR="00F60077">
              <w:rPr>
                <w:lang w:val="cs-CZ"/>
              </w:rPr>
              <w:t xml:space="preserve"> se</w:t>
            </w:r>
            <w:r w:rsidRPr="00F60077">
              <w:rPr>
                <w:lang w:val="cs-CZ"/>
              </w:rPr>
              <w:t xml:space="preserve"> strukturou soutěžní poroty a </w:t>
            </w:r>
            <w:r w:rsidRPr="00F60077" w:rsidR="00F60077">
              <w:rPr>
                <w:lang w:val="cs-CZ"/>
              </w:rPr>
              <w:t xml:space="preserve">s </w:t>
            </w:r>
            <w:r w:rsidRPr="00F60077">
              <w:rPr>
                <w:lang w:val="cs-CZ"/>
              </w:rPr>
              <w:t>řešeným územím, stavebním programem dle intencí poskytnutých podkladů.</w:t>
            </w:r>
          </w:p>
          <w:p w:rsidR="005422C1" w:rsidRPr="00F60077" w:rsidP="00F60077" w14:paraId="62649A46" w14:textId="77777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cs-CZ"/>
              </w:rPr>
            </w:pPr>
          </w:p>
          <w:p w:rsidR="005422C1" w:rsidRPr="00F60077" w:rsidP="00F60077" w14:paraId="487F5149" w14:textId="77777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cs-CZ"/>
              </w:rPr>
            </w:pPr>
            <w:r w:rsidRPr="00F60077">
              <w:rPr>
                <w:lang w:val="cs-CZ"/>
              </w:rPr>
              <w:t>Pro: Krupauer, Habrová, Gross, Hlaváček, Wolf, Boháč, Veselý</w:t>
            </w:r>
          </w:p>
          <w:p w:rsidR="005422C1" w:rsidRPr="00F60077" w:rsidP="00F60077" w14:paraId="575E3FE6" w14:textId="77777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cs-CZ"/>
              </w:rPr>
            </w:pPr>
            <w:r w:rsidRPr="00F60077">
              <w:rPr>
                <w:lang w:val="cs-CZ"/>
              </w:rPr>
              <w:t>Proti: 0</w:t>
            </w:r>
          </w:p>
          <w:p w:rsidR="005422C1" w:rsidRPr="00F60077" w:rsidP="00F60077" w14:paraId="55C64759" w14:textId="2EEDA6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cs-CZ"/>
              </w:rPr>
            </w:pPr>
            <w:r w:rsidRPr="00F60077">
              <w:rPr>
                <w:lang w:val="cs-CZ"/>
              </w:rPr>
              <w:t>Zdržel se</w:t>
            </w:r>
            <w:r w:rsidR="00F60077">
              <w:rPr>
                <w:lang w:val="cs-CZ"/>
              </w:rPr>
              <w:t>:</w:t>
            </w:r>
            <w:r w:rsidRPr="00F60077">
              <w:rPr>
                <w:lang w:val="cs-CZ"/>
              </w:rPr>
              <w:t xml:space="preserve"> 0</w:t>
            </w:r>
          </w:p>
          <w:p w:rsidR="005422C1" w:rsidP="005422C1" w14:paraId="32AC17A5" w14:textId="5A3952A0">
            <w:pPr>
              <w:rPr>
                <w:lang w:val="cs-CZ"/>
              </w:rPr>
            </w:pPr>
            <w:r w:rsidRPr="00F60077">
              <w:rPr>
                <w:lang w:val="cs-CZ"/>
              </w:rPr>
              <w:t xml:space="preserve">Hlasování č. </w:t>
            </w:r>
            <w:r>
              <w:rPr>
                <w:lang w:val="cs-CZ"/>
              </w:rPr>
              <w:t>2</w:t>
            </w:r>
          </w:p>
          <w:p w:rsidR="00F60077" w:rsidRPr="00F60077" w:rsidP="005422C1" w14:paraId="64239D70" w14:textId="643940C0">
            <w:pPr>
              <w:rPr>
                <w:lang w:val="cs-CZ"/>
              </w:rPr>
            </w:pPr>
            <w:r w:rsidRPr="00F60077">
              <w:rPr>
                <w:lang w:val="cs-CZ"/>
              </w:rPr>
              <w:t>Předmět hlasování:</w:t>
            </w:r>
          </w:p>
          <w:p w:rsidR="005422C1" w:rsidRPr="00F60077" w:rsidP="005422C1" w14:paraId="0F13E784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Komise bere na vědomí rizika spojená s přípravou architektonické soutěže</w:t>
            </w:r>
          </w:p>
          <w:p w:rsidR="005422C1" w:rsidRPr="00F60077" w:rsidP="005422C1" w14:paraId="09A56CE0" w14:textId="0375F46D">
            <w:pPr>
              <w:rPr>
                <w:lang w:val="cs-CZ"/>
              </w:rPr>
            </w:pPr>
            <w:r w:rsidRPr="00F60077">
              <w:rPr>
                <w:lang w:val="cs-CZ"/>
              </w:rPr>
              <w:t>Pro</w:t>
            </w:r>
            <w:r w:rsidR="00F60077">
              <w:rPr>
                <w:lang w:val="cs-CZ"/>
              </w:rPr>
              <w:t>:</w:t>
            </w:r>
            <w:r w:rsidRPr="00F60077">
              <w:rPr>
                <w:lang w:val="cs-CZ"/>
              </w:rPr>
              <w:t xml:space="preserve"> Krupauer, Habrová, Gross, Hlaváček, Wolf, Boháč, Veselý</w:t>
            </w:r>
          </w:p>
          <w:p w:rsidR="009454E1" w:rsidP="00DC3C20" w14:paraId="13FDB00B" w14:textId="77777777">
            <w:pPr>
              <w:rPr>
                <w:lang w:val="cs-CZ"/>
              </w:rPr>
            </w:pPr>
            <w:r w:rsidRPr="00F60077">
              <w:rPr>
                <w:lang w:val="cs-CZ"/>
              </w:rPr>
              <w:t>Proti</w:t>
            </w:r>
            <w:r w:rsidR="00F60077">
              <w:rPr>
                <w:lang w:val="cs-CZ"/>
              </w:rPr>
              <w:t>:</w:t>
            </w:r>
            <w:r w:rsidRPr="00F60077">
              <w:rPr>
                <w:lang w:val="cs-CZ"/>
              </w:rPr>
              <w:t xml:space="preserve"> 0</w:t>
            </w:r>
          </w:p>
          <w:p w:rsidR="006E6F5C" w:rsidRPr="00F60077" w:rsidP="00DC3C20" w14:paraId="58945CCD" w14:textId="4054E5B9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F60077">
              <w:rPr>
                <w:lang w:val="cs-CZ"/>
              </w:rPr>
              <w:t>Zdržel se</w:t>
            </w:r>
            <w:r w:rsidR="00F60077">
              <w:rPr>
                <w:lang w:val="cs-CZ"/>
              </w:rPr>
              <w:t>:</w:t>
            </w:r>
            <w:r w:rsidRPr="00F60077">
              <w:rPr>
                <w:lang w:val="cs-CZ"/>
              </w:rPr>
              <w:t xml:space="preserve"> 0</w:t>
            </w:r>
          </w:p>
        </w:tc>
        <w:tc>
          <w:tcPr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8D45FA" w14:paraId="4EB91A69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8D45FA" w14:paraId="2E37043D" w14:textId="643A751D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4" w:type="dxa"/>
            <w:tcBorders>
              <w:lef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39D5" w:rsidRPr="00F60077" w:rsidP="008D45FA" w14:paraId="0FAA66B0" w14:textId="6D6C064C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  <w:tr w14:paraId="6930AC5E" w14:textId="77777777" w:rsidTr="009454E1">
        <w:tblPrEx>
          <w:tblW w:w="0" w:type="auto"/>
          <w:tblLook w:val="04A0"/>
        </w:tblPrEx>
        <w:trPr>
          <w:trHeight w:val="47"/>
        </w:trPr>
        <w:tc>
          <w:tcPr>
            <w:tcW w:w="1995" w:type="dxa"/>
            <w:tcBorders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6F5C" w:rsidRPr="00F60077" w:rsidP="008D45FA" w14:paraId="35DBDAB3" w14:textId="77777777">
            <w:pPr>
              <w:rPr>
                <w:lang w:val="cs-CZ"/>
              </w:rPr>
            </w:pPr>
          </w:p>
        </w:tc>
        <w:tc>
          <w:tcPr>
            <w:tcW w:w="5631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6F5C" w:rsidRPr="00F60077" w:rsidP="00DC3C20" w14:paraId="4E61DFC4" w14:textId="58AF243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83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6F5C" w:rsidRPr="00F60077" w:rsidP="008D45FA" w14:paraId="1BD23AC5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913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6F5C" w:rsidRPr="00F60077" w:rsidP="008D45FA" w14:paraId="6B2565DD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4" w:type="dxa"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6F5C" w:rsidRPr="00F60077" w:rsidP="008D45FA" w14:paraId="14C1C85F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</w:tbl>
    <w:p w:rsidR="007802BD" w:rsidRPr="00F60077" w:rsidP="007802BD" w14:paraId="14CF094A" w14:textId="77777777"/>
    <w:p w:rsidR="00596825" w:rsidP="00596825" w14:paraId="577EB7B5" w14:textId="45CA30F8">
      <w:pPr>
        <w:rPr>
          <w:b/>
          <w:bCs/>
        </w:rPr>
      </w:pPr>
      <w:r w:rsidRPr="00F60077">
        <w:rPr>
          <w:b/>
          <w:bCs/>
        </w:rPr>
        <w:t>4. Termín dalšího jednání komise</w:t>
      </w:r>
      <w:r w:rsidRPr="00F60077" w:rsidR="00023E9F">
        <w:rPr>
          <w:b/>
          <w:bCs/>
        </w:rPr>
        <w:t xml:space="preserve"> </w:t>
      </w:r>
      <w:r w:rsidR="00DB3B48">
        <w:rPr>
          <w:b/>
          <w:bCs/>
        </w:rPr>
        <w:t xml:space="preserve">a diskuze </w:t>
      </w:r>
    </w:p>
    <w:p w:rsidR="00687CC5" w:rsidRPr="00F60077" w:rsidP="00687CC5" w14:paraId="1D0D52CF" w14:textId="20219C02">
      <w:r w:rsidRPr="00F60077">
        <w:t>Další jednání</w:t>
      </w:r>
      <w:r>
        <w:t xml:space="preserve"> bude</w:t>
      </w:r>
      <w:r w:rsidRPr="00F60077">
        <w:t xml:space="preserve"> v průběhu 1. poloviny května</w:t>
      </w:r>
    </w:p>
    <w:p w:rsidR="007802BD" w:rsidRPr="00DB3B48" w:rsidP="007802BD" w14:paraId="65A41A72" w14:textId="78C569D0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098"/>
        <w:gridCol w:w="5410"/>
        <w:gridCol w:w="1134"/>
        <w:gridCol w:w="851"/>
        <w:gridCol w:w="923"/>
      </w:tblGrid>
      <w:tr w14:paraId="2032CC93" w14:textId="463884AD" w:rsidTr="001D3E34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ayout w:type="fixed"/>
          <w:tblLook w:val="04A0"/>
        </w:tblPrEx>
        <w:trPr>
          <w:trHeight w:val="340"/>
        </w:trPr>
        <w:tc>
          <w:tcPr>
            <w:tcW w:w="209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3E34" w:rsidRPr="00F60077" w:rsidP="008D45FA" w14:paraId="4554BFED" w14:textId="67E28929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41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3E34" w:rsidRPr="00F60077" w:rsidP="008D45FA" w14:paraId="5F53C668" w14:textId="214CF0E5">
            <w:pPr>
              <w:jc w:val="center"/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ÚKOLY/POZNÁMKY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3E34" w:rsidRPr="00F60077" w:rsidP="008D45FA" w14:paraId="2BEF5F6C" w14:textId="4F9668F6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TERMÍN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3E34" w:rsidRPr="00F60077" w:rsidP="008D45FA" w14:paraId="192C6B55" w14:textId="00EDFABC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STAV</w:t>
            </w:r>
          </w:p>
        </w:tc>
        <w:tc>
          <w:tcPr>
            <w:tcW w:w="92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1D3E34" w:rsidRPr="00F60077" w:rsidP="008D45FA" w14:paraId="581E5F17" w14:textId="7D29C35B">
            <w:pPr>
              <w:jc w:val="center"/>
              <w:rPr>
                <w:b/>
                <w:bCs/>
                <w:color w:val="FFFFFF"/>
                <w:lang w:val="cs-CZ"/>
              </w:rPr>
            </w:pPr>
            <w:r w:rsidRPr="00F60077">
              <w:rPr>
                <w:b/>
                <w:bCs/>
                <w:color w:val="FFFFFF"/>
                <w:lang w:val="cs-CZ"/>
              </w:rPr>
              <w:t>ZODP.</w:t>
            </w:r>
          </w:p>
        </w:tc>
      </w:tr>
      <w:tr w14:paraId="46296D45" w14:textId="77777777" w:rsidTr="00FD5C34">
        <w:tblPrEx>
          <w:tblW w:w="0" w:type="auto"/>
          <w:tblLayout w:type="fixed"/>
          <w:tblLook w:val="04A0"/>
        </w:tblPrEx>
        <w:trPr>
          <w:trHeight w:val="340"/>
        </w:trPr>
        <w:tc>
          <w:tcPr>
            <w:tcW w:w="2098" w:type="dxa"/>
            <w:vMerge w:val="restart"/>
            <w:tcBorders>
              <w:top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AB3C06" w14:paraId="3206C7FC" w14:textId="2BFA18FB">
            <w:pPr>
              <w:rPr>
                <w:lang w:val="cs-CZ"/>
              </w:rPr>
            </w:pPr>
            <w:r w:rsidRPr="00AB3C06">
              <w:rPr>
                <w:lang w:val="cs-CZ"/>
              </w:rPr>
              <w:t xml:space="preserve">Závěry z diskuze </w:t>
            </w:r>
          </w:p>
        </w:tc>
        <w:tc>
          <w:tcPr>
            <w:tcW w:w="541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AB3C06" w14:paraId="3E71ED83" w14:textId="6440D2BA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  <w:t>Tým VF bude informovat členy Komise ohledně případných klíčových milníků projektu do doby dalšího jednání Komise.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AB3C06" w14:paraId="33B18CDD" w14:textId="2D5AE006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  <w:t>10.5.21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AB3C06" w14:paraId="3D75BEB2" w14:textId="77777777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AB3C06" w14:paraId="69218648" w14:textId="3CC383D2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  <w:t>MKR</w:t>
            </w:r>
          </w:p>
        </w:tc>
      </w:tr>
      <w:tr w14:paraId="70F552F2" w14:textId="77777777" w:rsidTr="00FD5C34">
        <w:tblPrEx>
          <w:tblW w:w="0" w:type="auto"/>
          <w:tblLayout w:type="fixed"/>
          <w:tblLook w:val="04A0"/>
        </w:tblPrEx>
        <w:trPr>
          <w:trHeight w:val="340"/>
        </w:trPr>
        <w:tc>
          <w:tcPr>
            <w:tcW w:w="2098" w:type="dxa"/>
            <w:vMerge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4D425850" w14:textId="77777777">
            <w:pPr>
              <w:rPr>
                <w:lang w:val="cs-CZ"/>
              </w:rPr>
            </w:pPr>
          </w:p>
        </w:tc>
        <w:tc>
          <w:tcPr>
            <w:tcW w:w="541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DB3B48" w14:paraId="0542C829" w14:textId="7790A351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  <w:t>Tým VF bude informovat JVE ohledně participace projektu.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DB3B48" w14:paraId="6E05913A" w14:textId="74A53646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  <w:t>10.5.21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DB3B48" w14:paraId="66A15115" w14:textId="77777777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B48" w:rsidRPr="00DB3B48" w:rsidP="00DB3B48" w14:paraId="447D2F76" w14:textId="0BD86A4F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  <w:t>MHA</w:t>
            </w:r>
          </w:p>
          <w:p w:rsidR="00DB3B48" w:rsidRPr="00DB3B48" w:rsidP="00DB3B48" w14:paraId="55B08BF0" w14:textId="3FACD745">
            <w:pPr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DB3B48">
              <w:rPr>
                <w:rStyle w:val="TlotextuChar"/>
                <w:rFonts w:ascii="Arial" w:hAnsi="Arial" w:cs="Arial"/>
                <w:color w:val="000000" w:themeColor="text1"/>
                <w:szCs w:val="20"/>
                <w:lang w:val="cs-CZ"/>
              </w:rPr>
              <w:t>PHR</w:t>
            </w:r>
          </w:p>
        </w:tc>
      </w:tr>
      <w:tr w14:paraId="0329C929" w14:textId="77777777" w:rsidTr="00FD5C34">
        <w:tblPrEx>
          <w:tblW w:w="0" w:type="auto"/>
          <w:tblLayout w:type="fixed"/>
          <w:tblLook w:val="04A0"/>
        </w:tblPrEx>
        <w:trPr>
          <w:trHeight w:val="340"/>
        </w:trPr>
        <w:tc>
          <w:tcPr>
            <w:tcW w:w="2098" w:type="dxa"/>
            <w:vMerge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67CFB421" w14:textId="77777777"/>
        </w:tc>
        <w:tc>
          <w:tcPr>
            <w:tcW w:w="541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263E53A5" w14:textId="3E8A6CEE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AB3C06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Komise souhlasí s oslovením klíčových, nezávislých členů </w:t>
            </w:r>
            <w:r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soutěžní </w:t>
            </w:r>
            <w:r w:rsidRPr="00AB3C06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poroty.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401BABDF" w14:textId="77777777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009D5611" w14:textId="77777777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2EFB8BAA" w14:textId="77777777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</w:rPr>
            </w:pPr>
          </w:p>
        </w:tc>
      </w:tr>
      <w:tr w14:paraId="68D03866" w14:textId="77777777" w:rsidTr="00FD5C34">
        <w:tblPrEx>
          <w:tblW w:w="0" w:type="auto"/>
          <w:tblLayout w:type="fixed"/>
          <w:tblLook w:val="04A0"/>
        </w:tblPrEx>
        <w:trPr>
          <w:trHeight w:val="340"/>
        </w:trPr>
        <w:tc>
          <w:tcPr>
            <w:tcW w:w="2098" w:type="dxa"/>
            <w:vMerge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1F68F063" w14:textId="77777777">
            <w:pPr>
              <w:rPr>
                <w:lang w:val="cs-CZ"/>
              </w:rPr>
            </w:pPr>
          </w:p>
        </w:tc>
        <w:tc>
          <w:tcPr>
            <w:tcW w:w="541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17DAD17F" w14:textId="5163DEB4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  <w:r w:rsidRPr="00AB3C06">
              <w:rPr>
                <w:rStyle w:val="TlotextuChar"/>
                <w:rFonts w:ascii="Arial" w:hAnsi="Arial" w:cs="Arial"/>
                <w:szCs w:val="20"/>
                <w:lang w:val="cs-CZ"/>
              </w:rPr>
              <w:t xml:space="preserve">PHL apeluje, aby participace k projektu byla spuštěn co nejdříve. Komise souhlasí.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40A3AC36" w14:textId="77777777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62125A7F" w14:textId="77777777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  <w:lang w:val="cs-CZ"/>
              </w:rPr>
            </w:pP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7526B3E4" w14:textId="77777777">
            <w:pPr>
              <w:rPr>
                <w:rStyle w:val="TlotextuChar"/>
                <w:rFonts w:ascii="Arial" w:hAnsi="Arial" w:cs="Arial"/>
                <w:color w:val="BFBFBF" w:themeColor="background1" w:themeShade="BF"/>
                <w:szCs w:val="20"/>
                <w:lang w:val="cs-CZ"/>
              </w:rPr>
            </w:pPr>
          </w:p>
        </w:tc>
      </w:tr>
      <w:tr w14:paraId="358D9B22" w14:textId="1DC80B6B" w:rsidTr="00FD5C34">
        <w:tblPrEx>
          <w:tblW w:w="0" w:type="auto"/>
          <w:tblLayout w:type="fixed"/>
          <w:tblLook w:val="04A0"/>
        </w:tblPrEx>
        <w:trPr>
          <w:trHeight w:val="340"/>
        </w:trPr>
        <w:tc>
          <w:tcPr>
            <w:tcW w:w="2098" w:type="dxa"/>
            <w:vMerge/>
            <w:tcBorders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472D21D3" w14:textId="71BCB6E9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541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297770EC" w14:textId="6CF9D7FF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  <w:r w:rsidRPr="00AB3C06"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  <w:t>Komise vzala všechny informace na vědomí.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6633DC55" w14:textId="7E0149CF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6E989778" w14:textId="127973ED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  <w:tc>
          <w:tcPr>
            <w:tcW w:w="923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B48" w:rsidRPr="00AB3C06" w:rsidP="00DB3B48" w14:paraId="6EF7DAB1" w14:textId="586109F6">
            <w:pPr>
              <w:rPr>
                <w:rStyle w:val="TlotextuChar"/>
                <w:rFonts w:ascii="Arial" w:hAnsi="Arial" w:cs="Arial"/>
                <w:b/>
                <w:szCs w:val="20"/>
                <w:lang w:val="cs-CZ"/>
              </w:rPr>
            </w:pPr>
          </w:p>
        </w:tc>
      </w:tr>
    </w:tbl>
    <w:p w:rsidR="00C61E72" w:rsidRPr="00F60077" w:rsidP="007802BD" w14:paraId="61AB01E4" w14:textId="77777777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96"/>
        <w:gridCol w:w="5750"/>
        <w:gridCol w:w="983"/>
        <w:gridCol w:w="892"/>
        <w:gridCol w:w="895"/>
      </w:tblGrid>
      <w:tr w14:paraId="649A2651" w14:textId="77777777" w:rsidTr="00F57B95"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rPr>
          <w:trHeight w:val="850"/>
        </w:trPr>
        <w:tc>
          <w:tcPr>
            <w:tcW w:w="1896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F60077" w:rsidP="00DA15FE" w14:paraId="4A2CDEFB" w14:textId="77777777">
            <w:pPr>
              <w:spacing w:after="160" w:line="259" w:lineRule="auto"/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5750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B0025E" w:rsidRPr="00F60077" w:rsidP="00EE3127" w14:paraId="36DFE64E" w14:textId="77777777">
            <w:pPr>
              <w:rPr>
                <w:color w:val="FFFFFF" w:themeColor="background1"/>
                <w:lang w:val="cs-CZ"/>
              </w:rPr>
            </w:pPr>
            <w:r w:rsidRPr="00F60077">
              <w:rPr>
                <w:color w:val="FFFFFF" w:themeColor="background1"/>
                <w:lang w:val="cs-CZ"/>
              </w:rPr>
              <w:t xml:space="preserve">Všichni zúčastnění jsou vyzváni, aby schválili tento zápis </w:t>
            </w:r>
          </w:p>
          <w:p w:rsidR="00EE3127" w:rsidRPr="00F60077" w:rsidP="00EE3127" w14:paraId="3673251E" w14:textId="4AD3169E">
            <w:pPr>
              <w:rPr>
                <w:rStyle w:val="TlotextuChar"/>
                <w:rFonts w:ascii="Arial" w:hAnsi="Arial" w:cs="Arial"/>
                <w:color w:val="FFFFFF" w:themeColor="background1"/>
                <w:szCs w:val="20"/>
                <w:lang w:val="cs-CZ"/>
              </w:rPr>
            </w:pPr>
            <w:r w:rsidRPr="00F60077">
              <w:rPr>
                <w:color w:val="FFFFFF" w:themeColor="background1"/>
                <w:lang w:val="cs-CZ"/>
              </w:rPr>
              <w:t>a prezentovali jakékoliv připomínky (písemně), do dvou (2) dní</w:t>
            </w:r>
            <w:r w:rsidRPr="00F60077" w:rsidR="0097625B">
              <w:rPr>
                <w:color w:val="FFFFFF" w:themeColor="background1"/>
                <w:lang w:val="cs-CZ"/>
              </w:rPr>
              <w:t xml:space="preserve"> od ob</w:t>
            </w:r>
            <w:r w:rsidRPr="00F60077" w:rsidR="009F5A6A">
              <w:rPr>
                <w:color w:val="FFFFFF" w:themeColor="background1"/>
                <w:lang w:val="cs-CZ"/>
              </w:rPr>
              <w:t>d</w:t>
            </w:r>
            <w:r w:rsidRPr="00F60077" w:rsidR="0097625B">
              <w:rPr>
                <w:color w:val="FFFFFF" w:themeColor="background1"/>
                <w:lang w:val="cs-CZ"/>
              </w:rPr>
              <w:t>ržení tohoto zápisu</w:t>
            </w:r>
            <w:r w:rsidRPr="00F60077">
              <w:rPr>
                <w:color w:val="FFFFFF" w:themeColor="background1"/>
                <w:lang w:val="cs-CZ"/>
              </w:rPr>
              <w:t xml:space="preserve">. Po této době </w:t>
            </w:r>
            <w:r w:rsidRPr="00F60077" w:rsidR="00B0025E">
              <w:rPr>
                <w:color w:val="FFFFFF" w:themeColor="background1"/>
                <w:lang w:val="cs-CZ"/>
              </w:rPr>
              <w:t>j</w:t>
            </w:r>
            <w:r w:rsidRPr="00F60077" w:rsidR="001D7290">
              <w:rPr>
                <w:color w:val="FFFFFF" w:themeColor="background1"/>
                <w:lang w:val="cs-CZ"/>
              </w:rPr>
              <w:t>e zápis považován za odsouhlasený</w:t>
            </w:r>
            <w:r w:rsidRPr="00F60077" w:rsidR="00B0025E">
              <w:rPr>
                <w:color w:val="FFFFFF" w:themeColor="background1"/>
                <w:lang w:val="cs-CZ"/>
              </w:rPr>
              <w:t>.</w:t>
            </w:r>
          </w:p>
        </w:tc>
        <w:tc>
          <w:tcPr>
            <w:tcW w:w="983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F60077" w:rsidP="00EE3127" w14:paraId="7A63B2E2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2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F60077" w:rsidP="00EE3127" w14:paraId="5DD270C6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895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:rsidR="00EE3127" w:rsidRPr="00F60077" w:rsidP="00EE3127" w14:paraId="6D3D52B0" w14:textId="77777777">
            <w:pPr>
              <w:rPr>
                <w:rStyle w:val="TlotextuChar"/>
                <w:rFonts w:ascii="Arial" w:hAnsi="Arial" w:cs="Arial"/>
                <w:szCs w:val="20"/>
                <w:lang w:val="cs-CZ"/>
              </w:rPr>
            </w:pPr>
          </w:p>
        </w:tc>
      </w:tr>
    </w:tbl>
    <w:p w:rsidR="007802BD" w:rsidRPr="00F60077" w:rsidP="007802BD" w14:paraId="50D11EB7" w14:textId="77777777"/>
    <w:p w:rsidR="007802BD" w:rsidRPr="00F60077" w:rsidP="007802BD" w14:paraId="019433F7" w14:textId="3152EAB3">
      <w:pPr>
        <w:pStyle w:val="Heading2"/>
        <w:numPr>
          <w:ilvl w:val="0"/>
          <w:numId w:val="1"/>
        </w:numPr>
        <w:rPr>
          <w:rFonts w:eastAsiaTheme="minorEastAsia" w:cs="Arial"/>
          <w:bCs/>
          <w:szCs w:val="20"/>
        </w:rPr>
      </w:pPr>
      <w:r w:rsidRPr="00F60077">
        <w:rPr>
          <w:rFonts w:eastAsiaTheme="minorEastAsia" w:cs="Arial"/>
          <w:spacing w:val="-5"/>
          <w:szCs w:val="20"/>
        </w:rPr>
        <w:t>PŘÍLOHY</w:t>
      </w:r>
      <w:r w:rsidRPr="00F60077">
        <w:rPr>
          <w:rFonts w:eastAsiaTheme="minorEastAsia" w:cs="Arial"/>
          <w:bCs/>
          <w:szCs w:val="20"/>
        </w:rPr>
        <w:t>:</w:t>
      </w:r>
    </w:p>
    <w:p w:rsidR="00EE3127" w:rsidRPr="00F60077" w:rsidP="00EE3127" w14:paraId="5502A7E6" w14:textId="77777777"/>
    <w:p w:rsidR="00EE3127" w:rsidP="00EE3127" w14:paraId="03F38F0A" w14:textId="6087BE0E">
      <w:r w:rsidRPr="00F60077">
        <w:t xml:space="preserve">1/ </w:t>
      </w:r>
      <w:r w:rsidRPr="00F60077" w:rsidR="00957310">
        <w:t xml:space="preserve">Příloha č. 1 - </w:t>
      </w:r>
      <w:r w:rsidRPr="00F60077">
        <w:t>Podkladový materiál pro jednání</w:t>
      </w:r>
      <w:r w:rsidR="00DB3B48">
        <w:t xml:space="preserve"> (neveřejné)</w:t>
      </w:r>
    </w:p>
    <w:p w:rsidR="00D3573C" w:rsidP="00EE3127" w14:paraId="7F2DE55E" w14:textId="6EE05D6B">
      <w:r>
        <w:drawing>
          <wp:inline>
            <wp:extent cx="965200" cy="628650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3C" w:rsidRPr="00F60077" w:rsidP="00EE3127" w14:paraId="42364EAD" w14:textId="77777777"/>
    <w:p w:rsidR="00596825" w:rsidP="00EE3127" w14:paraId="0C836F94" w14:textId="1377BBE0">
      <w:r w:rsidRPr="00F60077">
        <w:t xml:space="preserve">2/ </w:t>
      </w:r>
      <w:r w:rsidRPr="00F60077" w:rsidR="00957310">
        <w:t xml:space="preserve">Příloha č. 2 - </w:t>
      </w:r>
      <w:r w:rsidRPr="00F60077">
        <w:t>Scan</w:t>
      </w:r>
      <w:r w:rsidRPr="00F60077">
        <w:t xml:space="preserve"> presenční listiny WEBEX</w:t>
      </w:r>
    </w:p>
    <w:p w:rsidR="0018030A" w:rsidRPr="00F60077" w14:paraId="0C52C1A6" w14:textId="2EB52F80">
      <w:r w:rsidRPr="00F60077" w:rsidR="007802BD">
        <w:rPr>
          <w:rFonts w:eastAsiaTheme="minorEastAsia"/>
        </w:rPr>
        <w:drawing>
          <wp:inline>
            <wp:extent cx="877454" cy="571500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745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077" w:rsidR="007802BD">
        <w:rPr>
          <w:rFonts w:eastAsiaTheme="minorEastAsia"/>
        </w:rPr>
        <w:tab/>
      </w:r>
      <w:r w:rsidR="00A203ED">
        <w:rPr>
          <w:rFonts w:eastAsiaTheme="minorEastAsia"/>
        </w:rPr>
        <w:tab/>
      </w:r>
      <w:r w:rsidR="00A203ED">
        <w:rPr>
          <w:rFonts w:eastAsiaTheme="minorEastAsia"/>
        </w:rPr>
        <w:tab/>
      </w:r>
      <w:r w:rsidR="00A203ED">
        <w:rPr>
          <w:rFonts w:eastAsiaTheme="minorEastAsia"/>
        </w:rPr>
        <w:tab/>
      </w:r>
      <w:r w:rsidR="00A203ED">
        <w:rPr>
          <w:rFonts w:eastAsiaTheme="minorEastAsia"/>
        </w:rPr>
        <w:tab/>
      </w:r>
      <w:r w:rsidR="00A203ED">
        <w:rPr>
          <w:rFonts w:eastAsiaTheme="minorEastAsia"/>
        </w:rPr>
        <w:tab/>
      </w:r>
      <w:r w:rsidR="00A203ED">
        <w:rPr>
          <w:rFonts w:eastAsiaTheme="minorEastAsia"/>
        </w:rPr>
        <w:tab/>
      </w:r>
      <w:r w:rsidR="00A203ED">
        <w:rPr>
          <w:rFonts w:eastAsiaTheme="minorEastAsia"/>
        </w:rPr>
        <w:tab/>
        <w:t>Ing. Martin Krupauer</w:t>
      </w:r>
    </w:p>
    <w:sectPr w:rsidSect="008D45FA">
      <w:headerReference w:type="default" r:id="rId12"/>
      <w:type w:val="continuous"/>
      <w:pgSz w:w="11900" w:h="16840"/>
      <w:pgMar w:top="1702" w:right="737" w:bottom="1418" w:left="73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091" w:rsidP="008D45FA" w14:paraId="47904E38" w14:textId="77777777">
    <w:pPr>
      <w:pStyle w:val="Header"/>
      <w:jc w:val="right"/>
    </w:pPr>
    <w:r>
      <w:rPr>
        <w:noProof/>
        <w:lang w:val="cs-CZ" w:eastAsia="cs-CZ"/>
      </w:rPr>
      <w:drawing>
        <wp:inline distT="0" distB="0" distL="0" distR="0">
          <wp:extent cx="1400175" cy="4027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60073" name="obrázek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0969" cy="408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091" w14:paraId="06159DB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25000"/>
    <w:multiLevelType w:val="hybridMultilevel"/>
    <w:tmpl w:val="8EDAE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97B"/>
    <w:multiLevelType w:val="hybridMultilevel"/>
    <w:tmpl w:val="0948745C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77EE"/>
    <w:multiLevelType w:val="hybridMultilevel"/>
    <w:tmpl w:val="86CCD0A2"/>
    <w:lvl w:ilvl="0">
      <w:start w:val="4"/>
      <w:numFmt w:val="bullet"/>
      <w:lvlText w:val="-"/>
      <w:lvlJc w:val="left"/>
      <w:pPr>
        <w:ind w:left="1133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5A03E50"/>
    <w:multiLevelType w:val="hybridMultilevel"/>
    <w:tmpl w:val="3DEE1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46B8A"/>
    <w:multiLevelType w:val="hybridMultilevel"/>
    <w:tmpl w:val="C8760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0EC1"/>
    <w:multiLevelType w:val="hybridMultilevel"/>
    <w:tmpl w:val="2856AFF2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CE609B"/>
    <w:multiLevelType w:val="hybridMultilevel"/>
    <w:tmpl w:val="CE8C551E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76A1"/>
    <w:multiLevelType w:val="hybridMultilevel"/>
    <w:tmpl w:val="90384544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566F"/>
    <w:multiLevelType w:val="hybridMultilevel"/>
    <w:tmpl w:val="65E4777A"/>
    <w:lvl w:ilvl="0">
      <w:start w:val="4"/>
      <w:numFmt w:val="bullet"/>
      <w:lvlText w:val="-"/>
      <w:lvlJc w:val="left"/>
      <w:pPr>
        <w:ind w:left="1133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80D6C16"/>
    <w:multiLevelType w:val="hybridMultilevel"/>
    <w:tmpl w:val="AE269D18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2AB3"/>
    <w:multiLevelType w:val="hybridMultilevel"/>
    <w:tmpl w:val="AA82C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1759D"/>
    <w:multiLevelType w:val="hybridMultilevel"/>
    <w:tmpl w:val="BC768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7699C"/>
    <w:multiLevelType w:val="hybridMultilevel"/>
    <w:tmpl w:val="240ADF40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B6539"/>
    <w:multiLevelType w:val="hybridMultilevel"/>
    <w:tmpl w:val="E8D26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21F44"/>
    <w:multiLevelType w:val="hybridMultilevel"/>
    <w:tmpl w:val="4C9EBE2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97033"/>
    <w:multiLevelType w:val="hybridMultilevel"/>
    <w:tmpl w:val="35C65F2E"/>
    <w:lvl w:ilvl="0">
      <w:start w:val="4"/>
      <w:numFmt w:val="bullet"/>
      <w:lvlText w:val="-"/>
      <w:lvlJc w:val="left"/>
      <w:pPr>
        <w:ind w:left="360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93A05B0"/>
    <w:multiLevelType w:val="hybridMultilevel"/>
    <w:tmpl w:val="DADCD03C"/>
    <w:lvl w:ilvl="0">
      <w:start w:val="4"/>
      <w:numFmt w:val="bullet"/>
      <w:lvlText w:val="-"/>
      <w:lvlJc w:val="left"/>
      <w:pPr>
        <w:ind w:left="1068" w:hanging="360"/>
      </w:pPr>
      <w:rPr>
        <w:rFonts w:ascii="Arial" w:hAnsi="Aria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1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BD"/>
    <w:rsid w:val="00002AF9"/>
    <w:rsid w:val="000058B1"/>
    <w:rsid w:val="00012208"/>
    <w:rsid w:val="00012349"/>
    <w:rsid w:val="00017058"/>
    <w:rsid w:val="000217A9"/>
    <w:rsid w:val="00022D45"/>
    <w:rsid w:val="00023E9F"/>
    <w:rsid w:val="00041E6C"/>
    <w:rsid w:val="0004761A"/>
    <w:rsid w:val="00050C76"/>
    <w:rsid w:val="00052D7A"/>
    <w:rsid w:val="0005318E"/>
    <w:rsid w:val="000717DF"/>
    <w:rsid w:val="00080F08"/>
    <w:rsid w:val="00082D79"/>
    <w:rsid w:val="00086433"/>
    <w:rsid w:val="00093B9F"/>
    <w:rsid w:val="00096C21"/>
    <w:rsid w:val="000A2E4B"/>
    <w:rsid w:val="000A3076"/>
    <w:rsid w:val="000C738F"/>
    <w:rsid w:val="000D0C3B"/>
    <w:rsid w:val="000D36CE"/>
    <w:rsid w:val="000E2635"/>
    <w:rsid w:val="000E3E97"/>
    <w:rsid w:val="000F26AA"/>
    <w:rsid w:val="000F5F42"/>
    <w:rsid w:val="000F68EC"/>
    <w:rsid w:val="001054B8"/>
    <w:rsid w:val="00105FCC"/>
    <w:rsid w:val="00111AD3"/>
    <w:rsid w:val="001123A7"/>
    <w:rsid w:val="00113FDC"/>
    <w:rsid w:val="00117471"/>
    <w:rsid w:val="00133878"/>
    <w:rsid w:val="00137CF8"/>
    <w:rsid w:val="0015360F"/>
    <w:rsid w:val="00153D6E"/>
    <w:rsid w:val="0015415B"/>
    <w:rsid w:val="001548C8"/>
    <w:rsid w:val="00161465"/>
    <w:rsid w:val="0016617B"/>
    <w:rsid w:val="0018030A"/>
    <w:rsid w:val="001823F8"/>
    <w:rsid w:val="00184299"/>
    <w:rsid w:val="00196C1C"/>
    <w:rsid w:val="001A7091"/>
    <w:rsid w:val="001B3F67"/>
    <w:rsid w:val="001D1D74"/>
    <w:rsid w:val="001D346A"/>
    <w:rsid w:val="001D3E34"/>
    <w:rsid w:val="001D7290"/>
    <w:rsid w:val="001E0820"/>
    <w:rsid w:val="001E7892"/>
    <w:rsid w:val="001F5092"/>
    <w:rsid w:val="00200954"/>
    <w:rsid w:val="00202A66"/>
    <w:rsid w:val="00214509"/>
    <w:rsid w:val="00216E07"/>
    <w:rsid w:val="0022229E"/>
    <w:rsid w:val="00223781"/>
    <w:rsid w:val="00224467"/>
    <w:rsid w:val="00231495"/>
    <w:rsid w:val="00231AB6"/>
    <w:rsid w:val="00232BF6"/>
    <w:rsid w:val="00235212"/>
    <w:rsid w:val="00235572"/>
    <w:rsid w:val="00236509"/>
    <w:rsid w:val="002417D3"/>
    <w:rsid w:val="00244D2A"/>
    <w:rsid w:val="00251231"/>
    <w:rsid w:val="00254253"/>
    <w:rsid w:val="00265FB5"/>
    <w:rsid w:val="00282E21"/>
    <w:rsid w:val="002A176E"/>
    <w:rsid w:val="002A5B3E"/>
    <w:rsid w:val="002D2D09"/>
    <w:rsid w:val="002E0388"/>
    <w:rsid w:val="002E6122"/>
    <w:rsid w:val="003013CB"/>
    <w:rsid w:val="00304047"/>
    <w:rsid w:val="003253F2"/>
    <w:rsid w:val="00347830"/>
    <w:rsid w:val="00352433"/>
    <w:rsid w:val="00364BC7"/>
    <w:rsid w:val="003673C5"/>
    <w:rsid w:val="003801FC"/>
    <w:rsid w:val="003839D5"/>
    <w:rsid w:val="00386A7A"/>
    <w:rsid w:val="00390558"/>
    <w:rsid w:val="00394EF5"/>
    <w:rsid w:val="003A5FDD"/>
    <w:rsid w:val="003B041E"/>
    <w:rsid w:val="003B3B48"/>
    <w:rsid w:val="003B4D86"/>
    <w:rsid w:val="003C05DB"/>
    <w:rsid w:val="003C3A58"/>
    <w:rsid w:val="003D7057"/>
    <w:rsid w:val="003E04BC"/>
    <w:rsid w:val="004315D2"/>
    <w:rsid w:val="00434FF4"/>
    <w:rsid w:val="004351D3"/>
    <w:rsid w:val="004428A5"/>
    <w:rsid w:val="00443EB5"/>
    <w:rsid w:val="004443DA"/>
    <w:rsid w:val="004533B7"/>
    <w:rsid w:val="00456250"/>
    <w:rsid w:val="00460F13"/>
    <w:rsid w:val="00467F67"/>
    <w:rsid w:val="00481E67"/>
    <w:rsid w:val="00486494"/>
    <w:rsid w:val="00497183"/>
    <w:rsid w:val="004A3BEC"/>
    <w:rsid w:val="004A4CDF"/>
    <w:rsid w:val="004B00D2"/>
    <w:rsid w:val="004B7DAA"/>
    <w:rsid w:val="004C2AC3"/>
    <w:rsid w:val="004C48CC"/>
    <w:rsid w:val="004C6265"/>
    <w:rsid w:val="004C6F5A"/>
    <w:rsid w:val="004C7A8D"/>
    <w:rsid w:val="004D305A"/>
    <w:rsid w:val="004E345C"/>
    <w:rsid w:val="004E7EC5"/>
    <w:rsid w:val="004F3C69"/>
    <w:rsid w:val="004F61E4"/>
    <w:rsid w:val="004F6CF4"/>
    <w:rsid w:val="00500AC1"/>
    <w:rsid w:val="00501A1A"/>
    <w:rsid w:val="00510BDE"/>
    <w:rsid w:val="005129F6"/>
    <w:rsid w:val="005136D2"/>
    <w:rsid w:val="00537D42"/>
    <w:rsid w:val="005422C1"/>
    <w:rsid w:val="0054234A"/>
    <w:rsid w:val="00543C57"/>
    <w:rsid w:val="00545359"/>
    <w:rsid w:val="00550243"/>
    <w:rsid w:val="00560EE3"/>
    <w:rsid w:val="00561299"/>
    <w:rsid w:val="0056136E"/>
    <w:rsid w:val="005665F5"/>
    <w:rsid w:val="00573B4F"/>
    <w:rsid w:val="0057444C"/>
    <w:rsid w:val="0057453C"/>
    <w:rsid w:val="00576F50"/>
    <w:rsid w:val="00593663"/>
    <w:rsid w:val="00596825"/>
    <w:rsid w:val="005A3AC4"/>
    <w:rsid w:val="005A6609"/>
    <w:rsid w:val="005B0616"/>
    <w:rsid w:val="005B1E77"/>
    <w:rsid w:val="005B1E82"/>
    <w:rsid w:val="005C5552"/>
    <w:rsid w:val="005D0C55"/>
    <w:rsid w:val="005D36BF"/>
    <w:rsid w:val="005E6A3D"/>
    <w:rsid w:val="005F0A2A"/>
    <w:rsid w:val="005F2656"/>
    <w:rsid w:val="005F5624"/>
    <w:rsid w:val="00611ACE"/>
    <w:rsid w:val="00616A73"/>
    <w:rsid w:val="006347F1"/>
    <w:rsid w:val="006509FB"/>
    <w:rsid w:val="00662A9C"/>
    <w:rsid w:val="00671062"/>
    <w:rsid w:val="00671FF0"/>
    <w:rsid w:val="00680AA2"/>
    <w:rsid w:val="00683B18"/>
    <w:rsid w:val="00687CC5"/>
    <w:rsid w:val="006A3B7D"/>
    <w:rsid w:val="006A6C6E"/>
    <w:rsid w:val="006B3280"/>
    <w:rsid w:val="006B5978"/>
    <w:rsid w:val="006D12D3"/>
    <w:rsid w:val="006D2F49"/>
    <w:rsid w:val="006E0A48"/>
    <w:rsid w:val="006E1541"/>
    <w:rsid w:val="006E3245"/>
    <w:rsid w:val="006E5153"/>
    <w:rsid w:val="006E6F5C"/>
    <w:rsid w:val="006E7EC6"/>
    <w:rsid w:val="006F3A3B"/>
    <w:rsid w:val="0070119B"/>
    <w:rsid w:val="00703894"/>
    <w:rsid w:val="0070562C"/>
    <w:rsid w:val="007147F9"/>
    <w:rsid w:val="00717D6B"/>
    <w:rsid w:val="00717FEB"/>
    <w:rsid w:val="0072066A"/>
    <w:rsid w:val="00721631"/>
    <w:rsid w:val="007345F2"/>
    <w:rsid w:val="007408D4"/>
    <w:rsid w:val="00746096"/>
    <w:rsid w:val="00747D5D"/>
    <w:rsid w:val="007504E0"/>
    <w:rsid w:val="007543B5"/>
    <w:rsid w:val="0076325E"/>
    <w:rsid w:val="007802BD"/>
    <w:rsid w:val="0078245C"/>
    <w:rsid w:val="00791426"/>
    <w:rsid w:val="00791B37"/>
    <w:rsid w:val="007B5AF0"/>
    <w:rsid w:val="007D5CAF"/>
    <w:rsid w:val="007E11FD"/>
    <w:rsid w:val="007E38EA"/>
    <w:rsid w:val="007E3AC5"/>
    <w:rsid w:val="007E58AC"/>
    <w:rsid w:val="0080372B"/>
    <w:rsid w:val="00807F6D"/>
    <w:rsid w:val="00822B8F"/>
    <w:rsid w:val="00830236"/>
    <w:rsid w:val="00834909"/>
    <w:rsid w:val="008351C2"/>
    <w:rsid w:val="00843D16"/>
    <w:rsid w:val="0085232E"/>
    <w:rsid w:val="00865C8C"/>
    <w:rsid w:val="008679A8"/>
    <w:rsid w:val="008A2824"/>
    <w:rsid w:val="008C1D10"/>
    <w:rsid w:val="008C5946"/>
    <w:rsid w:val="008D45FA"/>
    <w:rsid w:val="008D5E73"/>
    <w:rsid w:val="008E058A"/>
    <w:rsid w:val="008E0B81"/>
    <w:rsid w:val="008F3BC5"/>
    <w:rsid w:val="009212A2"/>
    <w:rsid w:val="0092420F"/>
    <w:rsid w:val="00927B64"/>
    <w:rsid w:val="00932ECB"/>
    <w:rsid w:val="009441D5"/>
    <w:rsid w:val="00944591"/>
    <w:rsid w:val="009449C0"/>
    <w:rsid w:val="009454E1"/>
    <w:rsid w:val="009466F8"/>
    <w:rsid w:val="00950308"/>
    <w:rsid w:val="00957310"/>
    <w:rsid w:val="00957527"/>
    <w:rsid w:val="009633E9"/>
    <w:rsid w:val="009716BF"/>
    <w:rsid w:val="0097625B"/>
    <w:rsid w:val="0097650B"/>
    <w:rsid w:val="00976606"/>
    <w:rsid w:val="009830DF"/>
    <w:rsid w:val="009924E1"/>
    <w:rsid w:val="00995985"/>
    <w:rsid w:val="009A39DF"/>
    <w:rsid w:val="009A7A5D"/>
    <w:rsid w:val="009B3417"/>
    <w:rsid w:val="009C0D2F"/>
    <w:rsid w:val="009C1BFB"/>
    <w:rsid w:val="009D2527"/>
    <w:rsid w:val="009F0EBF"/>
    <w:rsid w:val="009F19E0"/>
    <w:rsid w:val="009F5A6A"/>
    <w:rsid w:val="00A003A0"/>
    <w:rsid w:val="00A02D01"/>
    <w:rsid w:val="00A10A17"/>
    <w:rsid w:val="00A203ED"/>
    <w:rsid w:val="00A23566"/>
    <w:rsid w:val="00A25B8F"/>
    <w:rsid w:val="00A315DD"/>
    <w:rsid w:val="00A3173E"/>
    <w:rsid w:val="00A37C2E"/>
    <w:rsid w:val="00A50916"/>
    <w:rsid w:val="00A54246"/>
    <w:rsid w:val="00A645EA"/>
    <w:rsid w:val="00A703AF"/>
    <w:rsid w:val="00A71E99"/>
    <w:rsid w:val="00A8457A"/>
    <w:rsid w:val="00A86077"/>
    <w:rsid w:val="00A93A55"/>
    <w:rsid w:val="00A95B21"/>
    <w:rsid w:val="00AA19DE"/>
    <w:rsid w:val="00AA642B"/>
    <w:rsid w:val="00AB3BB6"/>
    <w:rsid w:val="00AB3C06"/>
    <w:rsid w:val="00AB7122"/>
    <w:rsid w:val="00AC46BF"/>
    <w:rsid w:val="00AC5F8A"/>
    <w:rsid w:val="00AC732B"/>
    <w:rsid w:val="00AD1530"/>
    <w:rsid w:val="00AE48A8"/>
    <w:rsid w:val="00AF7B59"/>
    <w:rsid w:val="00B0025E"/>
    <w:rsid w:val="00B04D7D"/>
    <w:rsid w:val="00B131F5"/>
    <w:rsid w:val="00B22AF5"/>
    <w:rsid w:val="00B2415C"/>
    <w:rsid w:val="00B30962"/>
    <w:rsid w:val="00B31B29"/>
    <w:rsid w:val="00B42F88"/>
    <w:rsid w:val="00B46622"/>
    <w:rsid w:val="00B6028C"/>
    <w:rsid w:val="00B63EA9"/>
    <w:rsid w:val="00B643FD"/>
    <w:rsid w:val="00B65F3D"/>
    <w:rsid w:val="00B7193E"/>
    <w:rsid w:val="00B776FE"/>
    <w:rsid w:val="00B8089C"/>
    <w:rsid w:val="00B82CD6"/>
    <w:rsid w:val="00B904F1"/>
    <w:rsid w:val="00BB05BF"/>
    <w:rsid w:val="00BB0936"/>
    <w:rsid w:val="00BB5AFF"/>
    <w:rsid w:val="00BB6D38"/>
    <w:rsid w:val="00BD0111"/>
    <w:rsid w:val="00BD4005"/>
    <w:rsid w:val="00BD614C"/>
    <w:rsid w:val="00BE5A1E"/>
    <w:rsid w:val="00BF095A"/>
    <w:rsid w:val="00BF2714"/>
    <w:rsid w:val="00BF31F2"/>
    <w:rsid w:val="00BF569E"/>
    <w:rsid w:val="00C00EDD"/>
    <w:rsid w:val="00C01464"/>
    <w:rsid w:val="00C044EB"/>
    <w:rsid w:val="00C20281"/>
    <w:rsid w:val="00C20929"/>
    <w:rsid w:val="00C239B3"/>
    <w:rsid w:val="00C30283"/>
    <w:rsid w:val="00C30E69"/>
    <w:rsid w:val="00C43779"/>
    <w:rsid w:val="00C45D93"/>
    <w:rsid w:val="00C5662C"/>
    <w:rsid w:val="00C61E72"/>
    <w:rsid w:val="00C62CAE"/>
    <w:rsid w:val="00C63650"/>
    <w:rsid w:val="00C6589D"/>
    <w:rsid w:val="00C82B34"/>
    <w:rsid w:val="00C834CF"/>
    <w:rsid w:val="00C84A42"/>
    <w:rsid w:val="00C85EF5"/>
    <w:rsid w:val="00C86241"/>
    <w:rsid w:val="00C90B93"/>
    <w:rsid w:val="00C97F0C"/>
    <w:rsid w:val="00CA366A"/>
    <w:rsid w:val="00CA546A"/>
    <w:rsid w:val="00CB14B1"/>
    <w:rsid w:val="00CC4DE1"/>
    <w:rsid w:val="00CF3370"/>
    <w:rsid w:val="00CF406C"/>
    <w:rsid w:val="00CF636A"/>
    <w:rsid w:val="00D00A1A"/>
    <w:rsid w:val="00D11BA9"/>
    <w:rsid w:val="00D251BE"/>
    <w:rsid w:val="00D25398"/>
    <w:rsid w:val="00D2588B"/>
    <w:rsid w:val="00D31249"/>
    <w:rsid w:val="00D3573C"/>
    <w:rsid w:val="00D43B97"/>
    <w:rsid w:val="00D54A99"/>
    <w:rsid w:val="00D61AFB"/>
    <w:rsid w:val="00D64922"/>
    <w:rsid w:val="00D649A4"/>
    <w:rsid w:val="00D772C3"/>
    <w:rsid w:val="00D94752"/>
    <w:rsid w:val="00D9606A"/>
    <w:rsid w:val="00D96CEC"/>
    <w:rsid w:val="00DA0E42"/>
    <w:rsid w:val="00DA15FE"/>
    <w:rsid w:val="00DA4370"/>
    <w:rsid w:val="00DB08B8"/>
    <w:rsid w:val="00DB0A66"/>
    <w:rsid w:val="00DB1FFD"/>
    <w:rsid w:val="00DB3B48"/>
    <w:rsid w:val="00DB42DF"/>
    <w:rsid w:val="00DC3C20"/>
    <w:rsid w:val="00DD56DB"/>
    <w:rsid w:val="00DE016A"/>
    <w:rsid w:val="00DF3E83"/>
    <w:rsid w:val="00DF7524"/>
    <w:rsid w:val="00DF7AB0"/>
    <w:rsid w:val="00E03BE5"/>
    <w:rsid w:val="00E13681"/>
    <w:rsid w:val="00E139BD"/>
    <w:rsid w:val="00E141AD"/>
    <w:rsid w:val="00E16CB5"/>
    <w:rsid w:val="00E206A7"/>
    <w:rsid w:val="00E24FA3"/>
    <w:rsid w:val="00E35D80"/>
    <w:rsid w:val="00E368F1"/>
    <w:rsid w:val="00E36D5E"/>
    <w:rsid w:val="00E44E23"/>
    <w:rsid w:val="00E455F8"/>
    <w:rsid w:val="00E4774E"/>
    <w:rsid w:val="00E6196B"/>
    <w:rsid w:val="00E61BC6"/>
    <w:rsid w:val="00E64E9F"/>
    <w:rsid w:val="00E65FB7"/>
    <w:rsid w:val="00E70529"/>
    <w:rsid w:val="00E76BF2"/>
    <w:rsid w:val="00EA3C72"/>
    <w:rsid w:val="00EA4312"/>
    <w:rsid w:val="00EA6976"/>
    <w:rsid w:val="00EB207A"/>
    <w:rsid w:val="00EB7495"/>
    <w:rsid w:val="00EC0F6E"/>
    <w:rsid w:val="00EC36EC"/>
    <w:rsid w:val="00ED3C51"/>
    <w:rsid w:val="00EE26FD"/>
    <w:rsid w:val="00EE3127"/>
    <w:rsid w:val="00EF17F8"/>
    <w:rsid w:val="00EF23D8"/>
    <w:rsid w:val="00EF72CE"/>
    <w:rsid w:val="00F06BE1"/>
    <w:rsid w:val="00F12039"/>
    <w:rsid w:val="00F1453C"/>
    <w:rsid w:val="00F252D9"/>
    <w:rsid w:val="00F302C3"/>
    <w:rsid w:val="00F4513C"/>
    <w:rsid w:val="00F464C7"/>
    <w:rsid w:val="00F46BA9"/>
    <w:rsid w:val="00F521A6"/>
    <w:rsid w:val="00F5407C"/>
    <w:rsid w:val="00F5652D"/>
    <w:rsid w:val="00F57B95"/>
    <w:rsid w:val="00F60077"/>
    <w:rsid w:val="00F60D59"/>
    <w:rsid w:val="00F66525"/>
    <w:rsid w:val="00F71CB8"/>
    <w:rsid w:val="00F71F50"/>
    <w:rsid w:val="00F73FDB"/>
    <w:rsid w:val="00F77702"/>
    <w:rsid w:val="00F94ED9"/>
    <w:rsid w:val="00FA0B34"/>
    <w:rsid w:val="00FA0E8A"/>
    <w:rsid w:val="00FA5665"/>
    <w:rsid w:val="00FB598A"/>
    <w:rsid w:val="00FC0CBF"/>
    <w:rsid w:val="00FC7E05"/>
    <w:rsid w:val="00FD4EB3"/>
    <w:rsid w:val="00FE14BD"/>
    <w:rsid w:val="00FE2E42"/>
    <w:rsid w:val="00FE3171"/>
    <w:rsid w:val="00FE45AC"/>
    <w:rsid w:val="00FE4E13"/>
    <w:rsid w:val="00FE501C"/>
    <w:rsid w:val="00FE5158"/>
    <w:rsid w:val="00FE7D2E"/>
    <w:rsid w:val="00FF50E3"/>
    <w:rsid w:val="00FF586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3E8FD8-68B4-4D9E-B72F-C152A90C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F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802B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basedOn w:val="DefaultParagraphFont"/>
    <w:link w:val="Heading2"/>
    <w:uiPriority w:val="9"/>
    <w:rsid w:val="007802BD"/>
    <w:rPr>
      <w:rFonts w:ascii="Arial" w:hAnsi="Arial" w:eastAsiaTheme="majorEastAsia" w:cstheme="majorBidi"/>
      <w:b/>
      <w:sz w:val="20"/>
      <w:szCs w:val="26"/>
    </w:rPr>
  </w:style>
  <w:style w:type="paragraph" w:styleId="Header">
    <w:name w:val="header"/>
    <w:basedOn w:val="Normal"/>
    <w:link w:val="ZhlavChar"/>
    <w:unhideWhenUsed/>
    <w:rsid w:val="007802B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ZhlavChar">
    <w:name w:val="Záhlaví Char"/>
    <w:basedOn w:val="DefaultParagraphFont"/>
    <w:link w:val="Header"/>
    <w:uiPriority w:val="99"/>
    <w:rsid w:val="007802BD"/>
    <w:rPr>
      <w:rFonts w:eastAsiaTheme="minorEastAsia"/>
      <w:sz w:val="24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7802BD"/>
    <w:pPr>
      <w:spacing w:after="0" w:line="240" w:lineRule="auto"/>
    </w:pPr>
    <w:rPr>
      <w:rFonts w:ascii="Arial" w:hAnsi="Arial" w:eastAsiaTheme="minorEastAsia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lkovtext">
    <w:name w:val="Doplňkový text"/>
    <w:basedOn w:val="Normal"/>
    <w:link w:val="DoplkovtextChar"/>
    <w:qFormat/>
    <w:rsid w:val="007802BD"/>
    <w:pPr>
      <w:autoSpaceDE w:val="0"/>
      <w:autoSpaceDN w:val="0"/>
      <w:adjustRightInd w:val="0"/>
      <w:spacing w:line="276" w:lineRule="auto"/>
    </w:pPr>
    <w:rPr>
      <w:rFonts w:ascii="Calibri Light" w:hAnsi="Calibri Light" w:eastAsiaTheme="minorEastAsia" w:cs="Barlow-Regular"/>
      <w:smallCaps/>
      <w:spacing w:val="10"/>
      <w:sz w:val="16"/>
      <w:szCs w:val="16"/>
    </w:rPr>
  </w:style>
  <w:style w:type="character" w:customStyle="1" w:styleId="DoplkovtextChar">
    <w:name w:val="Doplňkový text Char"/>
    <w:basedOn w:val="DefaultParagraphFont"/>
    <w:link w:val="Doplkovtext"/>
    <w:rsid w:val="007802BD"/>
    <w:rPr>
      <w:rFonts w:ascii="Calibri Light" w:hAnsi="Calibri Light" w:eastAsiaTheme="minorEastAsia" w:cs="Barlow-Regular"/>
      <w:smallCaps/>
      <w:spacing w:val="10"/>
      <w:sz w:val="16"/>
      <w:szCs w:val="16"/>
    </w:rPr>
  </w:style>
  <w:style w:type="paragraph" w:customStyle="1" w:styleId="Tlotextu">
    <w:name w:val="Tělo textu"/>
    <w:basedOn w:val="Normal"/>
    <w:link w:val="TlotextuChar"/>
    <w:qFormat/>
    <w:rsid w:val="007802BD"/>
    <w:rPr>
      <w:rFonts w:ascii="Calibri Light" w:hAnsi="Calibri Light" w:eastAsiaTheme="minorEastAsia" w:cs="Calibri Light"/>
      <w:szCs w:val="18"/>
    </w:rPr>
  </w:style>
  <w:style w:type="character" w:customStyle="1" w:styleId="TlotextuChar">
    <w:name w:val="Tělo textu Char"/>
    <w:basedOn w:val="DefaultParagraphFont"/>
    <w:link w:val="Tlotextu"/>
    <w:rsid w:val="007802BD"/>
    <w:rPr>
      <w:rFonts w:ascii="Calibri Light" w:hAnsi="Calibri Light" w:eastAsiaTheme="minorEastAsia" w:cs="Calibri Light"/>
      <w:sz w:val="20"/>
      <w:szCs w:val="18"/>
    </w:rPr>
  </w:style>
  <w:style w:type="paragraph" w:styleId="NoSpacing">
    <w:name w:val="No Spacing"/>
    <w:uiPriority w:val="1"/>
    <w:qFormat/>
    <w:rsid w:val="007802B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780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6C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0D36CE"/>
  </w:style>
  <w:style w:type="character" w:customStyle="1" w:styleId="TextkomenteChar">
    <w:name w:val="Text komentáře Char"/>
    <w:basedOn w:val="DefaultParagraphFont"/>
    <w:link w:val="CommentText"/>
    <w:uiPriority w:val="99"/>
    <w:rsid w:val="000D36C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0D36C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0D36C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D3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D36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1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svoboda@gyn-por.cz" TargetMode="External" /><Relationship Id="rId9" Type="http://schemas.openxmlformats.org/officeDocument/2006/relationships/hyperlink" Target="mailto:Pavel.Vyhnanek@praha.eu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2" ma:contentTypeDescription="Vytvoří nový dokument" ma:contentTypeScope="" ma:versionID="c26622ccbe5112a57abd9fb61ca4f0a0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2aa536977a011ae97bbe66d2912ce072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6097-B32F-4CA2-9660-87396BCE8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6C863-97CA-4784-BCFE-B0B94DEB4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781CB-005E-4C36-8774-8410F83F1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8B2F9-0C6D-486B-A35E-2691FEF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Habrová Monika Ing. arch. (SDM/KVP)</dc:creator>
  <cp:lastModifiedBy>Sladký Tomáš (MHMP, PRI)</cp:lastModifiedBy>
  <cp:revision>2</cp:revision>
  <cp:lastPrinted>2021-03-23T10:55:00Z</cp:lastPrinted>
  <dcterms:created xsi:type="dcterms:W3CDTF">2021-03-30T09:18:00Z</dcterms:created>
  <dcterms:modified xsi:type="dcterms:W3CDTF">2021-03-30T09:18:00Z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