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1852B0ED"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375A24A7" w14:textId="75078E1D" w:rsidR="00A71B0D" w:rsidRDefault="00A71B0D"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10/2024</w:t>
      </w:r>
    </w:p>
    <w:p w14:paraId="3DE3E5D2" w14:textId="4578D0AA" w:rsidR="00E62B36" w:rsidRDefault="00E62B36"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14/2024</w:t>
      </w:r>
    </w:p>
    <w:p w14:paraId="46E9E193" w14:textId="60EEA3FC" w:rsidR="007F0885" w:rsidRDefault="007F0885"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17/2024</w:t>
      </w:r>
    </w:p>
    <w:p w14:paraId="6B97D10D" w14:textId="222AA58A" w:rsidR="00052D62" w:rsidRPr="002A2FAE" w:rsidRDefault="00052D62"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w:t>
      </w:r>
      <w:r>
        <w:rPr>
          <w:rFonts w:ascii="Times New Roman" w:hAnsi="Times New Roman"/>
          <w:sz w:val="24"/>
          <w:szCs w:val="24"/>
        </w:rPr>
        <w:t>9</w:t>
      </w:r>
      <w:r>
        <w:rPr>
          <w:rFonts w:ascii="Times New Roman" w:hAnsi="Times New Roman"/>
          <w:sz w:val="24"/>
          <w:szCs w:val="24"/>
        </w:rPr>
        <w:t>/2024</w:t>
      </w:r>
    </w:p>
    <w:p w14:paraId="3E15F654" w14:textId="77777777" w:rsidR="00052D62" w:rsidRPr="002A2FAE" w:rsidRDefault="00052D62" w:rsidP="00220DD7">
      <w:pPr>
        <w:widowControl w:val="0"/>
        <w:autoSpaceDE w:val="0"/>
        <w:autoSpaceDN w:val="0"/>
        <w:adjustRightInd w:val="0"/>
        <w:spacing w:after="0" w:line="240" w:lineRule="auto"/>
        <w:rPr>
          <w:rFonts w:ascii="Times New Roman" w:hAnsi="Times New Roman"/>
          <w:sz w:val="24"/>
          <w:szCs w:val="24"/>
        </w:rPr>
      </w:pP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3"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2706657C"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4" w:history="1">
        <w:r w:rsidRPr="002A2FAE">
          <w:rPr>
            <w:rFonts w:ascii="Times New Roman" w:hAnsi="Times New Roman"/>
            <w:color w:val="0000FF"/>
            <w:sz w:val="24"/>
            <w:szCs w:val="24"/>
            <w:u w:val="single"/>
          </w:rPr>
          <w:t>příloze č. 1</w:t>
        </w:r>
      </w:hyperlink>
      <w:r w:rsidRPr="002A2FAE">
        <w:rPr>
          <w:rFonts w:ascii="Times New Roman" w:hAnsi="Times New Roman"/>
          <w:sz w:val="24"/>
          <w:szCs w:val="24"/>
        </w:rPr>
        <w:t xml:space="preserve"> této vyhlášky. </w:t>
      </w:r>
    </w:p>
    <w:p w14:paraId="4B799ED2" w14:textId="79890EE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0DA0A4" w14:textId="17D87CA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7323083" w14:textId="0B7BED61"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C4E6946" w14:textId="57295D66"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8F0EA05" w14:textId="7D4EA518"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4D207D68" w14:textId="7277EA0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D58FF6D" w14:textId="5A4BFB7F"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5" w:history="1">
        <w:r w:rsidRPr="002A2FAE">
          <w:rPr>
            <w:rFonts w:ascii="Times New Roman" w:hAnsi="Times New Roman"/>
            <w:color w:val="0000FF"/>
            <w:sz w:val="24"/>
            <w:szCs w:val="24"/>
            <w:u w:val="single"/>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6" w:history="1">
        <w:r w:rsidRPr="002A2FAE">
          <w:rPr>
            <w:rFonts w:ascii="Times New Roman" w:hAnsi="Times New Roman"/>
            <w:color w:val="0000FF"/>
            <w:sz w:val="24"/>
            <w:szCs w:val="24"/>
            <w:u w:val="single"/>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7" w:history="1">
        <w:r w:rsidRPr="002A2FAE">
          <w:rPr>
            <w:rFonts w:ascii="Times New Roman" w:hAnsi="Times New Roman"/>
            <w:color w:val="0000FF"/>
            <w:sz w:val="24"/>
            <w:szCs w:val="24"/>
            <w:u w:val="single"/>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2A2FAE">
          <w:rPr>
            <w:rFonts w:ascii="Times New Roman" w:hAnsi="Times New Roman"/>
            <w:color w:val="0000FF"/>
            <w:sz w:val="24"/>
            <w:szCs w:val="24"/>
            <w:u w:val="single"/>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C083ACF"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3C2B72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Praha-Slivenec. </w:t>
      </w:r>
    </w:p>
    <w:p w14:paraId="4EFD1C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32E87F" w14:textId="4A02D1D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na území městských částí Praha-Lysolaje, Praha-Nebušice, Praha-Přední Kopanina a</w:t>
      </w:r>
      <w:r w:rsidR="00EF5497">
        <w:rPr>
          <w:rFonts w:ascii="Times New Roman" w:hAnsi="Times New Roman"/>
          <w:sz w:val="24"/>
          <w:szCs w:val="24"/>
        </w:rPr>
        <w:t> </w:t>
      </w:r>
      <w:r w:rsidRPr="002A2FAE">
        <w:rPr>
          <w:rFonts w:ascii="Times New Roman" w:hAnsi="Times New Roman"/>
          <w:sz w:val="24"/>
          <w:szCs w:val="24"/>
        </w:rPr>
        <w:t xml:space="preserve">Praha-Suchdol.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2DA6E8FD"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Praha-Troja. </w:t>
      </w:r>
    </w:p>
    <w:p w14:paraId="69FC7874"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952D08B" w14:textId="700701E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Praha-Březiněves, Praha-Dolní Chabry a Praha-Ďáblice.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02D28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Praha-Křeslice, Praha-Šeberov a Praha-Újezd.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689675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579F0E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60DEC01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0BE5070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Praha-Dolní Měcholupy, Praha-Dubeč, Praha-Petrovice a</w:t>
      </w:r>
      <w:r>
        <w:rPr>
          <w:rFonts w:ascii="Times New Roman" w:hAnsi="Times New Roman"/>
          <w:sz w:val="24"/>
          <w:szCs w:val="24"/>
        </w:rPr>
        <w:t> </w:t>
      </w:r>
      <w:r w:rsidRPr="002A2FAE">
        <w:rPr>
          <w:rFonts w:ascii="Times New Roman" w:hAnsi="Times New Roman"/>
          <w:sz w:val="24"/>
          <w:szCs w:val="24"/>
        </w:rPr>
        <w:t xml:space="preserve">Praha-Štěrboholy.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8236FE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Praha-Lipence, Praha-Lochkov, Praha-Velká Chuchle a</w:t>
      </w:r>
      <w:r w:rsidR="00E57184">
        <w:rPr>
          <w:rFonts w:ascii="Times New Roman" w:hAnsi="Times New Roman"/>
          <w:sz w:val="24"/>
          <w:szCs w:val="24"/>
        </w:rPr>
        <w:t> </w:t>
      </w:r>
      <w:r w:rsidRPr="002A2FAE">
        <w:rPr>
          <w:rFonts w:ascii="Times New Roman" w:hAnsi="Times New Roman"/>
          <w:sz w:val="24"/>
          <w:szCs w:val="24"/>
        </w:rPr>
        <w:t xml:space="preserve">Praha-Zbraslav.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4DC4083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41C47FC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BA400E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Praha-Satalice a Praha-Vinoř.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341E2AE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svém území a na území městských částí Praha-Běchovice, Praha</w:t>
      </w:r>
      <w:r w:rsidR="00EF5497">
        <w:rPr>
          <w:rFonts w:ascii="Times New Roman" w:hAnsi="Times New Roman"/>
          <w:sz w:val="24"/>
          <w:szCs w:val="24"/>
        </w:rPr>
        <w:t>-</w:t>
      </w:r>
      <w:r w:rsidRPr="002A2FAE">
        <w:rPr>
          <w:rFonts w:ascii="Times New Roman" w:hAnsi="Times New Roman"/>
          <w:sz w:val="24"/>
          <w:szCs w:val="24"/>
        </w:rPr>
        <w:t>Klánovice</w:t>
      </w:r>
      <w:r w:rsidR="009F754E">
        <w:rPr>
          <w:rFonts w:ascii="Times New Roman" w:hAnsi="Times New Roman"/>
          <w:sz w:val="24"/>
          <w:szCs w:val="24"/>
        </w:rPr>
        <w:br/>
      </w:r>
      <w:r w:rsidRPr="002A2FAE">
        <w:rPr>
          <w:rFonts w:ascii="Times New Roman" w:hAnsi="Times New Roman"/>
          <w:sz w:val="24"/>
          <w:szCs w:val="24"/>
        </w:rPr>
        <w:lastRenderedPageBreak/>
        <w:t>a Praha</w:t>
      </w:r>
      <w:r w:rsidR="009F754E">
        <w:rPr>
          <w:rFonts w:ascii="Times New Roman" w:hAnsi="Times New Roman"/>
          <w:sz w:val="24"/>
          <w:szCs w:val="24"/>
        </w:rPr>
        <w:t>-</w:t>
      </w:r>
      <w:r w:rsidRPr="002A2FAE">
        <w:rPr>
          <w:rFonts w:ascii="Times New Roman" w:hAnsi="Times New Roman"/>
          <w:sz w:val="24"/>
          <w:szCs w:val="24"/>
        </w:rPr>
        <w:t xml:space="preserve">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74240F0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(23) Městská část Praha 22 vykonává přenesenou působnost podle odstavce 1 na svém území a na území městských částí Praha-Benice, Praha-Kolovraty, Praha</w:t>
      </w:r>
      <w:r w:rsidR="009F754E">
        <w:rPr>
          <w:rFonts w:ascii="Times New Roman" w:hAnsi="Times New Roman"/>
          <w:sz w:val="24"/>
          <w:szCs w:val="24"/>
        </w:rPr>
        <w:t>-</w:t>
      </w:r>
      <w:r w:rsidRPr="002A2FAE">
        <w:rPr>
          <w:rFonts w:ascii="Times New Roman" w:hAnsi="Times New Roman"/>
          <w:sz w:val="24"/>
          <w:szCs w:val="24"/>
        </w:rPr>
        <w:t>Královice</w:t>
      </w:r>
      <w:r w:rsidR="00E57184">
        <w:rPr>
          <w:rFonts w:ascii="Times New Roman" w:hAnsi="Times New Roman"/>
          <w:sz w:val="24"/>
          <w:szCs w:val="24"/>
        </w:rPr>
        <w:br/>
      </w:r>
      <w:r w:rsidRPr="002A2FAE">
        <w:rPr>
          <w:rFonts w:ascii="Times New Roman" w:hAnsi="Times New Roman"/>
          <w:sz w:val="24"/>
          <w:szCs w:val="24"/>
        </w:rPr>
        <w:t xml:space="preserve">a Praha-Nedvězí.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895D57"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2D5857BC" w14:textId="77777777" w:rsidR="00671731" w:rsidRDefault="00671731" w:rsidP="00220DD7">
      <w:pPr>
        <w:widowControl w:val="0"/>
        <w:autoSpaceDE w:val="0"/>
        <w:autoSpaceDN w:val="0"/>
        <w:adjustRightInd w:val="0"/>
        <w:spacing w:after="0" w:line="240" w:lineRule="auto"/>
        <w:jc w:val="center"/>
        <w:rPr>
          <w:rFonts w:ascii="Times New Roman" w:hAnsi="Times New Roman"/>
          <w:sz w:val="24"/>
          <w:szCs w:val="24"/>
        </w:rPr>
      </w:pPr>
    </w:p>
    <w:p w14:paraId="30AC17D6" w14:textId="094168A6"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09" w:history="1">
        <w:r w:rsidRPr="002A2FAE">
          <w:rPr>
            <w:rFonts w:ascii="Times New Roman" w:hAnsi="Times New Roman"/>
            <w:color w:val="0000FF"/>
            <w:sz w:val="24"/>
            <w:szCs w:val="24"/>
            <w:u w:val="single"/>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1" w:history="1">
        <w:r w:rsidRPr="002A2FAE">
          <w:rPr>
            <w:rFonts w:ascii="Times New Roman" w:hAnsi="Times New Roman"/>
            <w:color w:val="0000FF"/>
            <w:sz w:val="24"/>
            <w:szCs w:val="24"/>
            <w:u w:val="single"/>
          </w:rPr>
          <w:t>§ 8</w:t>
        </w:r>
      </w:hyperlink>
      <w:r w:rsidRPr="002A2FAE">
        <w:rPr>
          <w:rFonts w:ascii="Times New Roman" w:hAnsi="Times New Roman"/>
          <w:sz w:val="24"/>
          <w:szCs w:val="24"/>
        </w:rPr>
        <w:t xml:space="preserve"> odst. 1. </w:t>
      </w:r>
    </w:p>
    <w:p w14:paraId="2D19E003" w14:textId="1E807085" w:rsidR="00220DD7" w:rsidRPr="002A2FAE" w:rsidRDefault="00220DD7" w:rsidP="00A71B0D">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20E695F5" w14:textId="77777777" w:rsidR="001227EB" w:rsidRDefault="001227EB" w:rsidP="00E57184">
      <w:pPr>
        <w:widowControl w:val="0"/>
        <w:autoSpaceDE w:val="0"/>
        <w:autoSpaceDN w:val="0"/>
        <w:adjustRightInd w:val="0"/>
        <w:spacing w:after="0" w:line="240" w:lineRule="auto"/>
        <w:jc w:val="center"/>
        <w:rPr>
          <w:rFonts w:ascii="Times New Roman" w:hAnsi="Times New Roman"/>
          <w:sz w:val="24"/>
          <w:szCs w:val="24"/>
        </w:rPr>
      </w:pPr>
    </w:p>
    <w:p w14:paraId="3C8B9791" w14:textId="271D0F74"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 xml:space="preserve">této </w:t>
      </w:r>
      <w:r w:rsidRPr="002A2FAE">
        <w:rPr>
          <w:rFonts w:ascii="Times New Roman" w:hAnsi="Times New Roman"/>
          <w:sz w:val="24"/>
          <w:szCs w:val="24"/>
        </w:rPr>
        <w:lastRenderedPageBreak/>
        <w:t>činnosti, příjmy z vybraných pokut a odvodů uložených v pravomoci městské části 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2" w:history="1">
        <w:r w:rsidRPr="002A2FAE">
          <w:rPr>
            <w:rFonts w:ascii="Times New Roman" w:hAnsi="Times New Roman"/>
            <w:color w:val="0000FF"/>
            <w:sz w:val="24"/>
            <w:szCs w:val="24"/>
            <w:u w:val="single"/>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výdaje na vlastní činnost městské části v její samostatné působnosti, zejména výdaje spojené </w:t>
      </w:r>
      <w:r w:rsidRPr="002A2FAE">
        <w:rPr>
          <w:rFonts w:ascii="Times New Roman" w:hAnsi="Times New Roman"/>
          <w:sz w:val="24"/>
          <w:szCs w:val="24"/>
        </w:rPr>
        <w:lastRenderedPageBreak/>
        <w:t>s</w:t>
      </w:r>
      <w:r>
        <w:rPr>
          <w:rFonts w:ascii="Times New Roman" w:hAnsi="Times New Roman"/>
          <w:sz w:val="24"/>
          <w:szCs w:val="24"/>
        </w:rPr>
        <w:t> </w:t>
      </w:r>
      <w:r w:rsidRPr="002A2FAE">
        <w:rPr>
          <w:rFonts w:ascii="Times New Roman" w:hAnsi="Times New Roman"/>
          <w:sz w:val="24"/>
          <w:szCs w:val="24"/>
        </w:rPr>
        <w:t>péčí o svěřený majetek hlavního města Prahy a jeho rozvoj, s výjimkou výdajů, které městská 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2AA9FC"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3777AE4" w14:textId="5DF020E4"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2EC34956"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A3F91E" w14:textId="4913900D" w:rsidR="00220DD7" w:rsidRDefault="00220DD7" w:rsidP="001227E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Náklady zdaňované činnosti městské části tvoří: </w:t>
      </w:r>
    </w:p>
    <w:p w14:paraId="215A89AC"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3" w:history="1">
        <w:r w:rsidRPr="002A2FAE">
          <w:rPr>
            <w:rFonts w:ascii="Times New Roman" w:hAnsi="Times New Roman"/>
            <w:color w:val="0000FF"/>
            <w:sz w:val="24"/>
            <w:szCs w:val="24"/>
            <w:u w:val="single"/>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0E8A177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Kladný výsledek hospodaření krytý peněžními prostředky se používá</w:t>
      </w:r>
      <w:r w:rsidR="001227EB">
        <w:rPr>
          <w:rFonts w:ascii="Times New Roman" w:hAnsi="Times New Roman"/>
          <w:sz w:val="24"/>
          <w:szCs w:val="24"/>
        </w:rPr>
        <w:t>:</w:t>
      </w:r>
      <w:r w:rsidRPr="002A2FAE">
        <w:rPr>
          <w:rFonts w:ascii="Times New Roman" w:hAnsi="Times New Roman"/>
          <w:sz w:val="24"/>
          <w:szCs w:val="24"/>
        </w:rPr>
        <w:t xml:space="preserve">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3740FF2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w:t>
      </w:r>
      <w:r w:rsidR="001227EB">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w:t>
      </w:r>
      <w:r w:rsidR="001227EB">
        <w:rPr>
          <w:rFonts w:ascii="Times New Roman" w:hAnsi="Times New Roman"/>
          <w:sz w:val="24"/>
          <w:szCs w:val="24"/>
        </w:rPr>
        <w:t> </w:t>
      </w:r>
      <w:r w:rsidRPr="002A2FAE">
        <w:rPr>
          <w:rFonts w:ascii="Times New Roman" w:hAnsi="Times New Roman"/>
          <w:sz w:val="24"/>
          <w:szCs w:val="24"/>
        </w:rPr>
        <w:t>účet zdaňované činnosti hlavního města Prahy vždy do 25. června. Hlavní město Praha převede městské části podle</w:t>
      </w:r>
      <w:r>
        <w:rPr>
          <w:rFonts w:ascii="Times New Roman" w:hAnsi="Times New Roman"/>
          <w:sz w:val="24"/>
          <w:szCs w:val="24"/>
        </w:rPr>
        <w:t> </w:t>
      </w:r>
      <w:hyperlink r:id="rId214" w:history="1">
        <w:r w:rsidRPr="002A2FAE">
          <w:rPr>
            <w:rFonts w:ascii="Times New Roman" w:hAnsi="Times New Roman"/>
            <w:color w:val="0000FF"/>
            <w:sz w:val="24"/>
            <w:szCs w:val="24"/>
            <w:u w:val="single"/>
          </w:rPr>
          <w:t>§ 9</w:t>
        </w:r>
      </w:hyperlink>
      <w:r w:rsidRPr="002A2FAE">
        <w:rPr>
          <w:rFonts w:ascii="Times New Roman" w:hAnsi="Times New Roman"/>
          <w:sz w:val="24"/>
          <w:szCs w:val="24"/>
        </w:rPr>
        <w:t xml:space="preserve"> odst. 1 písm. h) částku ve výši 100% podílu městské části na</w:t>
      </w:r>
      <w:r w:rsidR="001227EB">
        <w:rPr>
          <w:rFonts w:ascii="Times New Roman" w:hAnsi="Times New Roman"/>
          <w:sz w:val="24"/>
          <w:szCs w:val="24"/>
        </w:rPr>
        <w:t> </w:t>
      </w:r>
      <w:r w:rsidRPr="002A2FAE">
        <w:rPr>
          <w:rFonts w:ascii="Times New Roman" w:hAnsi="Times New Roman"/>
          <w:sz w:val="24"/>
          <w:szCs w:val="24"/>
        </w:rPr>
        <w:t>celkové daňové povinnosti hlavního města Prahy za uplynulé zdaňovací období, a to do</w:t>
      </w:r>
      <w:r w:rsidR="001227EB">
        <w:rPr>
          <w:rFonts w:ascii="Times New Roman" w:hAnsi="Times New Roman"/>
          <w:sz w:val="24"/>
          <w:szCs w:val="24"/>
        </w:rPr>
        <w:t> </w:t>
      </w:r>
      <w:r w:rsidRPr="002A2FAE">
        <w:rPr>
          <w:rFonts w:ascii="Times New Roman" w:hAnsi="Times New Roman"/>
          <w:sz w:val="24"/>
          <w:szCs w:val="24"/>
        </w:rPr>
        <w:t>31.</w:t>
      </w:r>
      <w:r w:rsidR="001227EB">
        <w:rPr>
          <w:rFonts w:ascii="Times New Roman" w:hAnsi="Times New Roman"/>
          <w:sz w:val="24"/>
          <w:szCs w:val="24"/>
        </w:rPr>
        <w:t> </w:t>
      </w:r>
      <w:r w:rsidRPr="002A2FAE">
        <w:rPr>
          <w:rFonts w:ascii="Times New Roman" w:hAnsi="Times New Roman"/>
          <w:sz w:val="24"/>
          <w:szCs w:val="24"/>
        </w:rPr>
        <w:t xml:space="preserve">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69FEBF8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 xml:space="preserve">nákladů zdaňované činnosti </w:t>
      </w:r>
      <w:r w:rsidR="001227EB">
        <w:rPr>
          <w:rFonts w:ascii="Times New Roman" w:hAnsi="Times New Roman"/>
          <w:sz w:val="24"/>
          <w:szCs w:val="24"/>
        </w:rPr>
        <w:t>po</w:t>
      </w:r>
      <w:r w:rsidRPr="002A2FAE">
        <w:rPr>
          <w:rFonts w:ascii="Times New Roman" w:hAnsi="Times New Roman"/>
          <w:sz w:val="24"/>
          <w:szCs w:val="24"/>
        </w:rPr>
        <w:t>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1969F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D44FA14"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D46B7B" w14:textId="47C5A21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Účetní doklady vztahující 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5"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6D06C62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Městským částem se svěřuje do správy majetek hlavního města Prahy</w:t>
      </w:r>
      <w:r w:rsidR="001227EB">
        <w:rPr>
          <w:rFonts w:ascii="Times New Roman" w:hAnsi="Times New Roman"/>
          <w:sz w:val="24"/>
          <w:szCs w:val="24"/>
        </w:rPr>
        <w:t>:</w:t>
      </w:r>
      <w:r w:rsidRPr="002A2FAE">
        <w:rPr>
          <w:rFonts w:ascii="Times New Roman" w:hAnsi="Times New Roman"/>
          <w:sz w:val="24"/>
          <w:szCs w:val="24"/>
        </w:rPr>
        <w:t xml:space="preserve">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6" w:history="1">
        <w:r w:rsidRPr="002A2FAE">
          <w:rPr>
            <w:rFonts w:ascii="Times New Roman" w:hAnsi="Times New Roman"/>
            <w:color w:val="0000FF"/>
            <w:sz w:val="24"/>
            <w:szCs w:val="24"/>
            <w:u w:val="single"/>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3776C723" w14:textId="77777777" w:rsidR="001227EB" w:rsidRDefault="001227EB" w:rsidP="00220DD7">
      <w:pPr>
        <w:widowControl w:val="0"/>
        <w:autoSpaceDE w:val="0"/>
        <w:autoSpaceDN w:val="0"/>
        <w:adjustRightInd w:val="0"/>
        <w:spacing w:after="0" w:line="240" w:lineRule="auto"/>
        <w:jc w:val="both"/>
        <w:rPr>
          <w:rFonts w:ascii="Times New Roman" w:hAnsi="Times New Roman"/>
          <w:sz w:val="24"/>
          <w:szCs w:val="24"/>
        </w:rPr>
      </w:pPr>
    </w:p>
    <w:p w14:paraId="2672DE75" w14:textId="37EDC3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7"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8"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19"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0"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2A2FAE">
          <w:rPr>
            <w:rFonts w:ascii="Times New Roman" w:hAnsi="Times New Roman"/>
            <w:color w:val="0000FF"/>
            <w:sz w:val="24"/>
            <w:szCs w:val="24"/>
            <w:u w:val="single"/>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17DB5DA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55A39D6A"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A4A1104" w14:textId="76BA56A9" w:rsidR="00220DD7" w:rsidRPr="002A2FAE" w:rsidRDefault="00220DD7" w:rsidP="001227EB">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16</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3" w:history="1">
        <w:r w:rsidRPr="002A2FAE">
          <w:rPr>
            <w:rFonts w:ascii="Times New Roman" w:hAnsi="Times New Roman"/>
            <w:color w:val="0000FF"/>
            <w:sz w:val="24"/>
            <w:szCs w:val="24"/>
            <w:u w:val="single"/>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w:t>
      </w:r>
      <w:r w:rsidRPr="002A2FAE">
        <w:rPr>
          <w:rFonts w:ascii="Times New Roman" w:hAnsi="Times New Roman"/>
          <w:sz w:val="24"/>
          <w:szCs w:val="24"/>
        </w:rPr>
        <w:lastRenderedPageBreak/>
        <w:t xml:space="preserve">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4" w:history="1">
        <w:r w:rsidRPr="002A2FAE">
          <w:rPr>
            <w:rFonts w:ascii="Times New Roman" w:hAnsi="Times New Roman"/>
            <w:color w:val="0000FF"/>
            <w:sz w:val="24"/>
            <w:szCs w:val="24"/>
            <w:u w:val="single"/>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5" w:history="1">
        <w:r w:rsidRPr="002A2FAE">
          <w:rPr>
            <w:rFonts w:ascii="Times New Roman" w:hAnsi="Times New Roman"/>
            <w:color w:val="0000FF"/>
            <w:sz w:val="24"/>
            <w:szCs w:val="24"/>
            <w:u w:val="single"/>
          </w:rPr>
          <w:t>příloze č. 11</w:t>
        </w:r>
      </w:hyperlink>
      <w:r w:rsidRPr="002A2FAE">
        <w:rPr>
          <w:rFonts w:ascii="Times New Roman" w:hAnsi="Times New Roman"/>
          <w:sz w:val="24"/>
          <w:szCs w:val="24"/>
        </w:rPr>
        <w:t xml:space="preserve"> k této vyhlášce. </w:t>
      </w:r>
    </w:p>
    <w:p w14:paraId="62D513A5" w14:textId="5C5F25A4" w:rsidR="00220DD7" w:rsidRPr="002A2FAE" w:rsidRDefault="00220DD7" w:rsidP="00A71B0D">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ČÁST PÁTÁ</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8190753"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346433B"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75668D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6C3F9F1A" w14:textId="598DFE02"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D9E492" w14:textId="77777777" w:rsidR="001227EB"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Pořizovatel zašle městským částem jednotlivě územně analytické podklady hlavního města Prahy pro úroveň obce a jejich úplnou aktualizaci.</w:t>
      </w:r>
    </w:p>
    <w:p w14:paraId="5DBCE3EF" w14:textId="659B961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6" w:history="1">
        <w:r w:rsidRPr="002A2FAE">
          <w:rPr>
            <w:rFonts w:ascii="Times New Roman" w:hAnsi="Times New Roman"/>
            <w:color w:val="0000FF"/>
            <w:sz w:val="24"/>
            <w:szCs w:val="24"/>
            <w:u w:val="single"/>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xml:space="preserve">. </w:t>
      </w:r>
      <w:r w:rsidRPr="002A2FAE">
        <w:rPr>
          <w:rFonts w:ascii="Times New Roman" w:hAnsi="Times New Roman"/>
          <w:sz w:val="24"/>
          <w:szCs w:val="24"/>
        </w:rPr>
        <w:lastRenderedPageBreak/>
        <w:t>Pro</w:t>
      </w:r>
      <w:r>
        <w:rPr>
          <w:rFonts w:ascii="Times New Roman" w:hAnsi="Times New Roman"/>
          <w:sz w:val="24"/>
          <w:szCs w:val="24"/>
        </w:rPr>
        <w:t> </w:t>
      </w:r>
      <w:r w:rsidRPr="002A2FAE">
        <w:rPr>
          <w:rFonts w:ascii="Times New Roman" w:hAnsi="Times New Roman"/>
          <w:sz w:val="24"/>
          <w:szCs w:val="24"/>
        </w:rPr>
        <w:t>vypořádání zásadních připomínek se obdobně použijí ustanovení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5B26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391F0697" w14:textId="1F169A9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0BE4F364" w14:textId="07296598" w:rsidR="00220DD7" w:rsidRPr="002A2FAE" w:rsidRDefault="00220DD7" w:rsidP="000E400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A0FCF3"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9243908" w14:textId="44090210"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Stavební úřad si může vyžádat součinnost úřadu územního plánování ve věci posouzení souladu projednávaného záměru s územně plánovací dokumentací, územními opatřeními nebo vymezením zastavěného území. Nebude-li území dotčené záměrem regulováno platným územním plánem, může si stavební úřad vyžádat součinnost úřadu </w:t>
      </w:r>
      <w:r w:rsidRPr="002A2FAE">
        <w:rPr>
          <w:rFonts w:ascii="Times New Roman" w:hAnsi="Times New Roman"/>
          <w:sz w:val="24"/>
          <w:szCs w:val="24"/>
        </w:rPr>
        <w:lastRenderedPageBreak/>
        <w:t>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2A2FAE">
          <w:rPr>
            <w:rFonts w:ascii="Times New Roman" w:hAnsi="Times New Roman"/>
            <w:color w:val="0000FF"/>
            <w:sz w:val="24"/>
            <w:szCs w:val="24"/>
            <w:u w:val="single"/>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5293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0F3C0F30"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64375546"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5DB72059"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01F32D8F"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C9E819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E6E9522"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D845A0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F4BB48D"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76705E4A"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5969274" w14:textId="265A6F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organizuje, metodicky usměrňuje a provádí kontrolu 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w:t>
      </w:r>
      <w:r w:rsidRPr="002A2FAE">
        <w:rPr>
          <w:rFonts w:ascii="Times New Roman" w:hAnsi="Times New Roman"/>
          <w:sz w:val="24"/>
          <w:szCs w:val="24"/>
        </w:rPr>
        <w:lastRenderedPageBreak/>
        <w:t xml:space="preserve">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vyřizování podání jsou orgány městských částí povinny poskytnout orgánům hlavního města Prahy všechny požadované podklady, písemnosti a informace potřebné 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se k návrhu koncepce vyjádří do 60 dnů ode dne doručení. </w:t>
      </w:r>
    </w:p>
    <w:p w14:paraId="67F4DC34" w14:textId="2032F7B8" w:rsidR="00220DD7" w:rsidRPr="002A2FAE" w:rsidRDefault="00220DD7" w:rsidP="00A71B0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28"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0" w:history="1">
        <w:r w:rsidRPr="002A2FAE">
          <w:rPr>
            <w:rFonts w:ascii="Times New Roman" w:hAnsi="Times New Roman"/>
            <w:color w:val="0000FF"/>
            <w:sz w:val="24"/>
            <w:szCs w:val="24"/>
            <w:u w:val="single"/>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1" w:history="1">
        <w:r w:rsidRPr="002A2FAE">
          <w:rPr>
            <w:rFonts w:ascii="Times New Roman" w:hAnsi="Times New Roman"/>
            <w:color w:val="0000FF"/>
            <w:sz w:val="24"/>
            <w:szCs w:val="24"/>
            <w:u w:val="single"/>
          </w:rPr>
          <w:t>příloze č.</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61E33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1F8B30B1" w14:textId="4FDE2C9A"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2"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3" w:history="1">
        <w:r w:rsidRPr="002A2FAE">
          <w:rPr>
            <w:rFonts w:ascii="Times New Roman" w:hAnsi="Times New Roman"/>
            <w:color w:val="0000FF"/>
            <w:sz w:val="24"/>
            <w:szCs w:val="24"/>
            <w:u w:val="single"/>
          </w:rPr>
          <w:t>§</w:t>
        </w:r>
        <w:r>
          <w:rPr>
            <w:rFonts w:ascii="Times New Roman" w:hAnsi="Times New Roman"/>
            <w:color w:val="0000FF"/>
            <w:sz w:val="24"/>
            <w:szCs w:val="24"/>
            <w:u w:val="single"/>
          </w:rPr>
          <w:t> </w:t>
        </w:r>
        <w:r w:rsidRPr="002A2FAE">
          <w:rPr>
            <w:rFonts w:ascii="Times New Roman" w:hAnsi="Times New Roman"/>
            <w:color w:val="0000FF"/>
            <w:sz w:val="24"/>
            <w:szCs w:val="24"/>
            <w:u w:val="single"/>
          </w:rPr>
          <w:t>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(3) Městská část zašle hlavnímu městu Praze a všem sousedním městským částem návrh strategie rozvoje městské části, zpracovaný v souladu s územně plánovací dokumentací uvedenou v</w:t>
      </w:r>
      <w:r>
        <w:rPr>
          <w:rFonts w:ascii="Times New Roman" w:hAnsi="Times New Roman"/>
          <w:sz w:val="24"/>
          <w:szCs w:val="24"/>
        </w:rPr>
        <w:t> </w:t>
      </w:r>
      <w:hyperlink r:id="rId234"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 </w:t>
      </w:r>
      <w:hyperlink r:id="rId235" w:history="1">
        <w:r w:rsidRPr="002A2FAE">
          <w:rPr>
            <w:rFonts w:ascii="Times New Roman" w:hAnsi="Times New Roman"/>
            <w:color w:val="0000FF"/>
            <w:sz w:val="24"/>
            <w:szCs w:val="24"/>
            <w:u w:val="single"/>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6" w:history="1">
        <w:r w:rsidRPr="002A2FAE">
          <w:rPr>
            <w:rFonts w:ascii="Times New Roman" w:hAnsi="Times New Roman"/>
            <w:color w:val="0000FF"/>
            <w:sz w:val="24"/>
            <w:szCs w:val="24"/>
            <w:u w:val="single"/>
          </w:rPr>
          <w:t>13/1993</w:t>
        </w:r>
      </w:hyperlink>
      <w:r w:rsidRPr="002A2FAE">
        <w:rPr>
          <w:rFonts w:ascii="Times New Roman" w:hAnsi="Times New Roman"/>
          <w:sz w:val="24"/>
          <w:szCs w:val="24"/>
        </w:rPr>
        <w:t xml:space="preserve"> Sb. hl. m. Prahy, o rozpočtu, ve znění vyhlášky č. </w:t>
      </w:r>
      <w:hyperlink r:id="rId237" w:history="1">
        <w:r w:rsidRPr="002A2FAE">
          <w:rPr>
            <w:rFonts w:ascii="Times New Roman" w:hAnsi="Times New Roman"/>
            <w:color w:val="0000FF"/>
            <w:sz w:val="24"/>
            <w:szCs w:val="24"/>
            <w:u w:val="single"/>
          </w:rPr>
          <w:t>13/1999 Sb.</w:t>
        </w:r>
      </w:hyperlink>
      <w:r w:rsidRPr="002A2FAE">
        <w:rPr>
          <w:rFonts w:ascii="Times New Roman" w:hAnsi="Times New Roman"/>
          <w:sz w:val="24"/>
          <w:szCs w:val="24"/>
        </w:rPr>
        <w:t xml:space="preserve"> hl. m. 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38" w:history="1">
        <w:r w:rsidRPr="002A2FAE">
          <w:rPr>
            <w:rFonts w:ascii="Times New Roman" w:hAnsi="Times New Roman"/>
            <w:color w:val="0000FF"/>
            <w:sz w:val="24"/>
            <w:szCs w:val="24"/>
            <w:u w:val="single"/>
          </w:rPr>
          <w:t>12/1994</w:t>
        </w:r>
      </w:hyperlink>
      <w:r w:rsidRPr="002A2FAE">
        <w:rPr>
          <w:rFonts w:ascii="Times New Roman" w:hAnsi="Times New Roman"/>
          <w:sz w:val="24"/>
          <w:szCs w:val="24"/>
        </w:rPr>
        <w:t xml:space="preserve"> Sb. hl. m. Prahy, o územním členění hlavního města Prahy, ve znění vyhlášky č. </w:t>
      </w:r>
      <w:hyperlink r:id="rId239" w:history="1">
        <w:r w:rsidRPr="002A2FAE">
          <w:rPr>
            <w:rFonts w:ascii="Times New Roman" w:hAnsi="Times New Roman"/>
            <w:color w:val="0000FF"/>
            <w:sz w:val="24"/>
            <w:szCs w:val="24"/>
            <w:u w:val="single"/>
          </w:rPr>
          <w:t>29/1994 Sb.</w:t>
        </w:r>
      </w:hyperlink>
      <w:r w:rsidRPr="002A2FAE">
        <w:rPr>
          <w:rFonts w:ascii="Times New Roman" w:hAnsi="Times New Roman"/>
          <w:sz w:val="24"/>
          <w:szCs w:val="24"/>
        </w:rPr>
        <w:t xml:space="preserve"> hl. m. Prahy, vyhlášky č. </w:t>
      </w:r>
      <w:hyperlink r:id="rId240" w:history="1">
        <w:r w:rsidRPr="002A2FAE">
          <w:rPr>
            <w:rFonts w:ascii="Times New Roman" w:hAnsi="Times New Roman"/>
            <w:color w:val="0000FF"/>
            <w:sz w:val="24"/>
            <w:szCs w:val="24"/>
            <w:u w:val="single"/>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1" w:history="1">
        <w:r w:rsidRPr="002A2FAE">
          <w:rPr>
            <w:rFonts w:ascii="Times New Roman" w:hAnsi="Times New Roman"/>
            <w:color w:val="0000FF"/>
            <w:sz w:val="24"/>
            <w:szCs w:val="24"/>
            <w:u w:val="single"/>
          </w:rPr>
          <w:t>39/1998</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42"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3" w:history="1">
        <w:r w:rsidRPr="002A2FAE">
          <w:rPr>
            <w:rFonts w:ascii="Times New Roman" w:hAnsi="Times New Roman"/>
            <w:color w:val="0000FF"/>
            <w:sz w:val="24"/>
            <w:szCs w:val="24"/>
            <w:u w:val="single"/>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4" w:history="1">
        <w:r w:rsidRPr="002A2FAE">
          <w:rPr>
            <w:rFonts w:ascii="Times New Roman" w:hAnsi="Times New Roman"/>
            <w:color w:val="0000FF"/>
            <w:sz w:val="24"/>
            <w:szCs w:val="24"/>
            <w:u w:val="single"/>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5"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6" w:history="1">
        <w:r w:rsidRPr="002A2FAE">
          <w:rPr>
            <w:rFonts w:ascii="Times New Roman" w:hAnsi="Times New Roman"/>
            <w:color w:val="0000FF"/>
            <w:sz w:val="24"/>
            <w:szCs w:val="24"/>
            <w:u w:val="single"/>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7" w:history="1">
        <w:r w:rsidRPr="002A2FAE">
          <w:rPr>
            <w:rFonts w:ascii="Times New Roman" w:hAnsi="Times New Roman"/>
            <w:color w:val="0000FF"/>
            <w:sz w:val="24"/>
            <w:szCs w:val="24"/>
            <w:u w:val="single"/>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48" w:history="1">
        <w:r w:rsidRPr="002A2FAE">
          <w:rPr>
            <w:rFonts w:ascii="Times New Roman" w:hAnsi="Times New Roman"/>
            <w:color w:val="0000FF"/>
            <w:sz w:val="24"/>
            <w:szCs w:val="24"/>
            <w:u w:val="single"/>
          </w:rPr>
          <w:t>44/1994</w:t>
        </w:r>
      </w:hyperlink>
      <w:r w:rsidRPr="002A2FAE">
        <w:rPr>
          <w:rFonts w:ascii="Times New Roman" w:hAnsi="Times New Roman"/>
          <w:sz w:val="24"/>
          <w:szCs w:val="24"/>
        </w:rPr>
        <w:t xml:space="preserve"> Sb. hl. m. Prahy, vyhlášky č. </w:t>
      </w:r>
      <w:hyperlink r:id="rId249" w:history="1">
        <w:r w:rsidRPr="002A2FAE">
          <w:rPr>
            <w:rFonts w:ascii="Times New Roman" w:hAnsi="Times New Roman"/>
            <w:color w:val="0000FF"/>
            <w:sz w:val="24"/>
            <w:szCs w:val="24"/>
            <w:u w:val="single"/>
          </w:rPr>
          <w:t>4/1995</w:t>
        </w:r>
      </w:hyperlink>
      <w:r w:rsidRPr="002A2FAE">
        <w:rPr>
          <w:rFonts w:ascii="Times New Roman" w:hAnsi="Times New Roman"/>
          <w:sz w:val="24"/>
          <w:szCs w:val="24"/>
        </w:rPr>
        <w:t xml:space="preserve"> Sb. hl. m. Prahy, vyhlášky č. </w:t>
      </w:r>
      <w:hyperlink r:id="rId250" w:history="1">
        <w:r w:rsidRPr="002A2FAE">
          <w:rPr>
            <w:rFonts w:ascii="Times New Roman" w:hAnsi="Times New Roman"/>
            <w:color w:val="0000FF"/>
            <w:sz w:val="24"/>
            <w:szCs w:val="24"/>
            <w:u w:val="single"/>
          </w:rPr>
          <w:t>34/1995</w:t>
        </w:r>
      </w:hyperlink>
      <w:r w:rsidRPr="002A2FAE">
        <w:rPr>
          <w:rFonts w:ascii="Times New Roman" w:hAnsi="Times New Roman"/>
          <w:sz w:val="24"/>
          <w:szCs w:val="24"/>
        </w:rPr>
        <w:t xml:space="preserve"> Sb. hl. m. Prahy, vyhlášky č. </w:t>
      </w:r>
      <w:hyperlink r:id="rId251" w:history="1">
        <w:r w:rsidRPr="002A2FAE">
          <w:rPr>
            <w:rFonts w:ascii="Times New Roman" w:hAnsi="Times New Roman"/>
            <w:color w:val="0000FF"/>
            <w:sz w:val="24"/>
            <w:szCs w:val="24"/>
            <w:u w:val="single"/>
          </w:rPr>
          <w:t>38/1995</w:t>
        </w:r>
      </w:hyperlink>
      <w:r w:rsidRPr="002A2FAE">
        <w:rPr>
          <w:rFonts w:ascii="Times New Roman" w:hAnsi="Times New Roman"/>
          <w:sz w:val="24"/>
          <w:szCs w:val="24"/>
        </w:rPr>
        <w:t xml:space="preserve"> Sb. hl. m. Prahy, vyhlášky č. </w:t>
      </w:r>
      <w:hyperlink r:id="rId252" w:history="1">
        <w:r w:rsidRPr="002A2FAE">
          <w:rPr>
            <w:rFonts w:ascii="Times New Roman" w:hAnsi="Times New Roman"/>
            <w:color w:val="0000FF"/>
            <w:sz w:val="24"/>
            <w:szCs w:val="24"/>
            <w:u w:val="single"/>
          </w:rPr>
          <w:t>4/1996</w:t>
        </w:r>
      </w:hyperlink>
      <w:r w:rsidRPr="002A2FAE">
        <w:rPr>
          <w:rFonts w:ascii="Times New Roman" w:hAnsi="Times New Roman"/>
          <w:sz w:val="24"/>
          <w:szCs w:val="24"/>
        </w:rPr>
        <w:t xml:space="preserve"> Sb. hl. m. Prahy, vyhlášky č. </w:t>
      </w:r>
      <w:hyperlink r:id="rId253" w:history="1">
        <w:r w:rsidRPr="002A2FAE">
          <w:rPr>
            <w:rFonts w:ascii="Times New Roman" w:hAnsi="Times New Roman"/>
            <w:color w:val="0000FF"/>
            <w:sz w:val="24"/>
            <w:szCs w:val="24"/>
            <w:u w:val="single"/>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4" w:history="1">
        <w:r w:rsidRPr="002A2FAE">
          <w:rPr>
            <w:rFonts w:ascii="Times New Roman" w:hAnsi="Times New Roman"/>
            <w:color w:val="0000FF"/>
            <w:sz w:val="24"/>
            <w:szCs w:val="24"/>
            <w:u w:val="single"/>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5" w:history="1">
        <w:r w:rsidRPr="002A2FAE">
          <w:rPr>
            <w:rFonts w:ascii="Times New Roman" w:hAnsi="Times New Roman"/>
            <w:color w:val="0000FF"/>
            <w:sz w:val="24"/>
            <w:szCs w:val="24"/>
            <w:u w:val="single"/>
          </w:rPr>
          <w:t>40/1996</w:t>
        </w:r>
      </w:hyperlink>
      <w:r w:rsidRPr="002A2FAE">
        <w:rPr>
          <w:rFonts w:ascii="Times New Roman" w:hAnsi="Times New Roman"/>
          <w:sz w:val="24"/>
          <w:szCs w:val="24"/>
        </w:rPr>
        <w:t xml:space="preserve"> Sb. hl. m. Prahy, vyhlášky č. </w:t>
      </w:r>
      <w:hyperlink r:id="rId256" w:history="1">
        <w:r w:rsidRPr="002A2FAE">
          <w:rPr>
            <w:rFonts w:ascii="Times New Roman" w:hAnsi="Times New Roman"/>
            <w:color w:val="0000FF"/>
            <w:sz w:val="24"/>
            <w:szCs w:val="24"/>
            <w:u w:val="single"/>
          </w:rPr>
          <w:t>41/1996</w:t>
        </w:r>
      </w:hyperlink>
      <w:r w:rsidRPr="002A2FAE">
        <w:rPr>
          <w:rFonts w:ascii="Times New Roman" w:hAnsi="Times New Roman"/>
          <w:sz w:val="24"/>
          <w:szCs w:val="24"/>
        </w:rPr>
        <w:t xml:space="preserve"> Sb. hl. m. Prahy, vyhlášky č. </w:t>
      </w:r>
      <w:hyperlink r:id="rId257" w:history="1">
        <w:r w:rsidRPr="002A2FAE">
          <w:rPr>
            <w:rFonts w:ascii="Times New Roman" w:hAnsi="Times New Roman"/>
            <w:color w:val="0000FF"/>
            <w:sz w:val="24"/>
            <w:szCs w:val="24"/>
            <w:u w:val="single"/>
          </w:rPr>
          <w:t>5/1997</w:t>
        </w:r>
      </w:hyperlink>
      <w:r w:rsidRPr="002A2FAE">
        <w:rPr>
          <w:rFonts w:ascii="Times New Roman" w:hAnsi="Times New Roman"/>
          <w:sz w:val="24"/>
          <w:szCs w:val="24"/>
        </w:rPr>
        <w:t xml:space="preserve"> Sb. hl. m. Prahy, vyhlášky č. </w:t>
      </w:r>
      <w:hyperlink r:id="rId258" w:history="1">
        <w:r w:rsidRPr="002A2FAE">
          <w:rPr>
            <w:rFonts w:ascii="Times New Roman" w:hAnsi="Times New Roman"/>
            <w:color w:val="0000FF"/>
            <w:sz w:val="24"/>
            <w:szCs w:val="24"/>
            <w:u w:val="single"/>
          </w:rPr>
          <w:t>16/1997</w:t>
        </w:r>
      </w:hyperlink>
      <w:r w:rsidRPr="002A2FAE">
        <w:rPr>
          <w:rFonts w:ascii="Times New Roman" w:hAnsi="Times New Roman"/>
          <w:sz w:val="24"/>
          <w:szCs w:val="24"/>
        </w:rPr>
        <w:t xml:space="preserve"> Sb. hl. m. Prahy, vyhlášky č. </w:t>
      </w:r>
      <w:hyperlink r:id="rId259" w:history="1">
        <w:r w:rsidRPr="002A2FAE">
          <w:rPr>
            <w:rFonts w:ascii="Times New Roman" w:hAnsi="Times New Roman"/>
            <w:color w:val="0000FF"/>
            <w:sz w:val="24"/>
            <w:szCs w:val="24"/>
            <w:u w:val="single"/>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0" w:history="1">
        <w:r w:rsidRPr="002A2FAE">
          <w:rPr>
            <w:rFonts w:ascii="Times New Roman" w:hAnsi="Times New Roman"/>
            <w:color w:val="0000FF"/>
            <w:sz w:val="24"/>
            <w:szCs w:val="24"/>
            <w:u w:val="single"/>
          </w:rPr>
          <w:t>19/1997</w:t>
        </w:r>
      </w:hyperlink>
      <w:r w:rsidRPr="002A2FAE">
        <w:rPr>
          <w:rFonts w:ascii="Times New Roman" w:hAnsi="Times New Roman"/>
          <w:sz w:val="24"/>
          <w:szCs w:val="24"/>
        </w:rPr>
        <w:t xml:space="preserve"> Sb. hl. m. Prahy, vyhlášky č. </w:t>
      </w:r>
      <w:hyperlink r:id="rId261" w:history="1">
        <w:r w:rsidRPr="002A2FAE">
          <w:rPr>
            <w:rFonts w:ascii="Times New Roman" w:hAnsi="Times New Roman"/>
            <w:color w:val="0000FF"/>
            <w:sz w:val="24"/>
            <w:szCs w:val="24"/>
            <w:u w:val="single"/>
          </w:rPr>
          <w:t>33/1997</w:t>
        </w:r>
      </w:hyperlink>
      <w:r w:rsidRPr="002A2FAE">
        <w:rPr>
          <w:rFonts w:ascii="Times New Roman" w:hAnsi="Times New Roman"/>
          <w:sz w:val="24"/>
          <w:szCs w:val="24"/>
        </w:rPr>
        <w:t xml:space="preserve"> Sb. hl. m. Prahy, vyhlášky č. </w:t>
      </w:r>
      <w:hyperlink r:id="rId262" w:history="1">
        <w:r w:rsidRPr="002A2FAE">
          <w:rPr>
            <w:rFonts w:ascii="Times New Roman" w:hAnsi="Times New Roman"/>
            <w:color w:val="0000FF"/>
            <w:sz w:val="24"/>
            <w:szCs w:val="24"/>
            <w:u w:val="single"/>
          </w:rPr>
          <w:t>35/1997</w:t>
        </w:r>
      </w:hyperlink>
      <w:r w:rsidRPr="002A2FAE">
        <w:rPr>
          <w:rFonts w:ascii="Times New Roman" w:hAnsi="Times New Roman"/>
          <w:sz w:val="24"/>
          <w:szCs w:val="24"/>
        </w:rPr>
        <w:t xml:space="preserve"> Sb. hl. m. Prahy, vyhlášky č. </w:t>
      </w:r>
      <w:hyperlink r:id="rId263" w:history="1">
        <w:r w:rsidRPr="002A2FAE">
          <w:rPr>
            <w:rFonts w:ascii="Times New Roman" w:hAnsi="Times New Roman"/>
            <w:color w:val="0000FF"/>
            <w:sz w:val="24"/>
            <w:szCs w:val="24"/>
            <w:u w:val="single"/>
          </w:rPr>
          <w:t>6/1998</w:t>
        </w:r>
      </w:hyperlink>
      <w:r w:rsidRPr="002A2FAE">
        <w:rPr>
          <w:rFonts w:ascii="Times New Roman" w:hAnsi="Times New Roman"/>
          <w:sz w:val="24"/>
          <w:szCs w:val="24"/>
        </w:rPr>
        <w:t xml:space="preserve"> Sb. hl. m. Prahy, vyhlášky č. </w:t>
      </w:r>
      <w:hyperlink r:id="rId264" w:history="1">
        <w:r w:rsidRPr="002A2FAE">
          <w:rPr>
            <w:rFonts w:ascii="Times New Roman" w:hAnsi="Times New Roman"/>
            <w:color w:val="0000FF"/>
            <w:sz w:val="24"/>
            <w:szCs w:val="24"/>
            <w:u w:val="single"/>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5" w:history="1">
        <w:r w:rsidRPr="002A2FAE">
          <w:rPr>
            <w:rFonts w:ascii="Times New Roman" w:hAnsi="Times New Roman"/>
            <w:color w:val="0000FF"/>
            <w:sz w:val="24"/>
            <w:szCs w:val="24"/>
            <w:u w:val="single"/>
          </w:rPr>
          <w:t>20/1998</w:t>
        </w:r>
      </w:hyperlink>
      <w:r w:rsidRPr="002A2FAE">
        <w:rPr>
          <w:rFonts w:ascii="Times New Roman" w:hAnsi="Times New Roman"/>
          <w:sz w:val="24"/>
          <w:szCs w:val="24"/>
        </w:rPr>
        <w:t xml:space="preserve"> Sb. hl. m. Prahy, vyhlášky č. </w:t>
      </w:r>
      <w:hyperlink r:id="rId266" w:history="1">
        <w:r w:rsidRPr="002A2FAE">
          <w:rPr>
            <w:rFonts w:ascii="Times New Roman" w:hAnsi="Times New Roman"/>
            <w:color w:val="0000FF"/>
            <w:sz w:val="24"/>
            <w:szCs w:val="24"/>
            <w:u w:val="single"/>
          </w:rPr>
          <w:t>8/1999</w:t>
        </w:r>
      </w:hyperlink>
      <w:r w:rsidRPr="002A2FAE">
        <w:rPr>
          <w:rFonts w:ascii="Times New Roman" w:hAnsi="Times New Roman"/>
          <w:sz w:val="24"/>
          <w:szCs w:val="24"/>
        </w:rPr>
        <w:t xml:space="preserve"> Sb. hl. m. Prahy, vyhlášky č. </w:t>
      </w:r>
      <w:hyperlink r:id="rId267" w:history="1">
        <w:r w:rsidRPr="002A2FAE">
          <w:rPr>
            <w:rFonts w:ascii="Times New Roman" w:hAnsi="Times New Roman"/>
            <w:color w:val="0000FF"/>
            <w:sz w:val="24"/>
            <w:szCs w:val="24"/>
            <w:u w:val="single"/>
          </w:rPr>
          <w:t>24/1999</w:t>
        </w:r>
      </w:hyperlink>
      <w:r w:rsidRPr="002A2FAE">
        <w:rPr>
          <w:rFonts w:ascii="Times New Roman" w:hAnsi="Times New Roman"/>
          <w:sz w:val="24"/>
          <w:szCs w:val="24"/>
        </w:rPr>
        <w:t xml:space="preserve"> Sb. hl. m. Prahy, vyhlášky č. </w:t>
      </w:r>
      <w:hyperlink r:id="rId268" w:history="1">
        <w:r w:rsidRPr="002A2FAE">
          <w:rPr>
            <w:rFonts w:ascii="Times New Roman" w:hAnsi="Times New Roman"/>
            <w:color w:val="0000FF"/>
            <w:sz w:val="24"/>
            <w:szCs w:val="24"/>
            <w:u w:val="single"/>
          </w:rPr>
          <w:t>19/2000</w:t>
        </w:r>
      </w:hyperlink>
      <w:r w:rsidRPr="002A2FAE">
        <w:rPr>
          <w:rFonts w:ascii="Times New Roman" w:hAnsi="Times New Roman"/>
          <w:sz w:val="24"/>
          <w:szCs w:val="24"/>
        </w:rPr>
        <w:t xml:space="preserve"> Sb. hl. m. Prahy, vyhlášky č. </w:t>
      </w:r>
      <w:hyperlink r:id="rId269" w:history="1">
        <w:r w:rsidRPr="002A2FAE">
          <w:rPr>
            <w:rFonts w:ascii="Times New Roman" w:hAnsi="Times New Roman"/>
            <w:color w:val="0000FF"/>
            <w:sz w:val="24"/>
            <w:szCs w:val="24"/>
            <w:u w:val="single"/>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0" w:history="1">
        <w:r w:rsidRPr="002A2FAE">
          <w:rPr>
            <w:rFonts w:ascii="Times New Roman" w:hAnsi="Times New Roman"/>
            <w:color w:val="0000FF"/>
            <w:sz w:val="24"/>
            <w:szCs w:val="24"/>
            <w:u w:val="single"/>
          </w:rPr>
          <w:t>31/2000</w:t>
        </w:r>
      </w:hyperlink>
      <w:r w:rsidRPr="002A2FAE">
        <w:rPr>
          <w:rFonts w:ascii="Times New Roman" w:hAnsi="Times New Roman"/>
          <w:sz w:val="24"/>
          <w:szCs w:val="24"/>
        </w:rPr>
        <w:t xml:space="preserve"> Sb. hl. m. Prahy a vyhlášky č. </w:t>
      </w:r>
      <w:hyperlink r:id="rId271" w:history="1">
        <w:r w:rsidRPr="002A2FAE">
          <w:rPr>
            <w:rFonts w:ascii="Times New Roman" w:hAnsi="Times New Roman"/>
            <w:color w:val="0000FF"/>
            <w:sz w:val="24"/>
            <w:szCs w:val="24"/>
            <w:u w:val="single"/>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2" w:history="1">
        <w:r w:rsidRPr="002A2FAE">
          <w:rPr>
            <w:rFonts w:ascii="Times New Roman" w:hAnsi="Times New Roman"/>
            <w:color w:val="0000FF"/>
            <w:sz w:val="24"/>
            <w:szCs w:val="24"/>
            <w:u w:val="single"/>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3" w:history="1">
        <w:r w:rsidRPr="002A2FAE">
          <w:rPr>
            <w:rFonts w:ascii="Times New Roman" w:hAnsi="Times New Roman"/>
            <w:color w:val="0000FF"/>
            <w:sz w:val="24"/>
            <w:szCs w:val="24"/>
            <w:u w:val="single"/>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4" w:history="1">
        <w:r w:rsidRPr="002A2FAE">
          <w:rPr>
            <w:rFonts w:ascii="Times New Roman" w:hAnsi="Times New Roman"/>
            <w:color w:val="0000FF"/>
            <w:sz w:val="24"/>
            <w:szCs w:val="24"/>
            <w:u w:val="single"/>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5" w:history="1">
        <w:r w:rsidRPr="002A2FAE">
          <w:rPr>
            <w:rFonts w:ascii="Times New Roman" w:hAnsi="Times New Roman"/>
            <w:color w:val="0000FF"/>
            <w:sz w:val="24"/>
            <w:szCs w:val="24"/>
            <w:u w:val="single"/>
          </w:rPr>
          <w:t>25/1999</w:t>
        </w:r>
      </w:hyperlink>
      <w:r w:rsidRPr="002A2FAE">
        <w:rPr>
          <w:rFonts w:ascii="Times New Roman" w:hAnsi="Times New Roman"/>
          <w:sz w:val="24"/>
          <w:szCs w:val="24"/>
        </w:rPr>
        <w:t xml:space="preserve"> Sb. hl. m. Prahy, vyhlášky č. </w:t>
      </w:r>
      <w:hyperlink r:id="rId276" w:history="1">
        <w:r w:rsidRPr="002A2FAE">
          <w:rPr>
            <w:rFonts w:ascii="Times New Roman" w:hAnsi="Times New Roman"/>
            <w:color w:val="0000FF"/>
            <w:sz w:val="24"/>
            <w:szCs w:val="24"/>
            <w:u w:val="single"/>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7" w:history="1">
        <w:r w:rsidRPr="002A2FAE">
          <w:rPr>
            <w:rFonts w:ascii="Times New Roman" w:hAnsi="Times New Roman"/>
            <w:color w:val="0000FF"/>
            <w:sz w:val="24"/>
            <w:szCs w:val="24"/>
            <w:u w:val="single"/>
          </w:rPr>
          <w:t>36/1999</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78" w:history="1">
        <w:r w:rsidRPr="002A2FAE">
          <w:rPr>
            <w:rFonts w:ascii="Times New Roman" w:hAnsi="Times New Roman"/>
            <w:color w:val="0000FF"/>
            <w:sz w:val="24"/>
            <w:szCs w:val="24"/>
            <w:u w:val="single"/>
          </w:rPr>
          <w:t>40/1999</w:t>
        </w:r>
      </w:hyperlink>
      <w:r w:rsidRPr="002A2FAE">
        <w:rPr>
          <w:rFonts w:ascii="Times New Roman" w:hAnsi="Times New Roman"/>
          <w:sz w:val="24"/>
          <w:szCs w:val="24"/>
        </w:rPr>
        <w:t xml:space="preserve"> Sb. hl. m. Prahy, vyhlášky č. </w:t>
      </w:r>
      <w:hyperlink r:id="rId279" w:history="1">
        <w:r w:rsidRPr="002A2FAE">
          <w:rPr>
            <w:rFonts w:ascii="Times New Roman" w:hAnsi="Times New Roman"/>
            <w:color w:val="0000FF"/>
            <w:sz w:val="24"/>
            <w:szCs w:val="24"/>
            <w:u w:val="single"/>
          </w:rPr>
          <w:t>2/2000 Sb.</w:t>
        </w:r>
      </w:hyperlink>
      <w:r w:rsidRPr="002A2FAE">
        <w:rPr>
          <w:rFonts w:ascii="Times New Roman" w:hAnsi="Times New Roman"/>
          <w:sz w:val="24"/>
          <w:szCs w:val="24"/>
        </w:rPr>
        <w:t xml:space="preserve"> hl. m. Prahy, vyhlášky č. </w:t>
      </w:r>
      <w:hyperlink r:id="rId280" w:history="1">
        <w:r w:rsidRPr="002A2FAE">
          <w:rPr>
            <w:rFonts w:ascii="Times New Roman" w:hAnsi="Times New Roman"/>
            <w:color w:val="0000FF"/>
            <w:sz w:val="24"/>
            <w:szCs w:val="24"/>
            <w:u w:val="single"/>
          </w:rPr>
          <w:t>4/2000</w:t>
        </w:r>
      </w:hyperlink>
      <w:r w:rsidRPr="002A2FAE">
        <w:rPr>
          <w:rFonts w:ascii="Times New Roman" w:hAnsi="Times New Roman"/>
          <w:sz w:val="24"/>
          <w:szCs w:val="24"/>
        </w:rPr>
        <w:t xml:space="preserve"> Sb. hl. m. Prahy, vyhlášky č. </w:t>
      </w:r>
      <w:hyperlink r:id="rId281" w:history="1">
        <w:r w:rsidRPr="002A2FAE">
          <w:rPr>
            <w:rFonts w:ascii="Times New Roman" w:hAnsi="Times New Roman"/>
            <w:color w:val="0000FF"/>
            <w:sz w:val="24"/>
            <w:szCs w:val="24"/>
            <w:u w:val="single"/>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2" w:history="1">
        <w:r w:rsidRPr="002A2FAE">
          <w:rPr>
            <w:rFonts w:ascii="Times New Roman" w:hAnsi="Times New Roman"/>
            <w:color w:val="0000FF"/>
            <w:sz w:val="24"/>
            <w:szCs w:val="24"/>
            <w:u w:val="single"/>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3" w:history="1">
        <w:r w:rsidRPr="002A2FAE">
          <w:rPr>
            <w:rFonts w:ascii="Times New Roman" w:hAnsi="Times New Roman"/>
            <w:color w:val="0000FF"/>
            <w:sz w:val="24"/>
            <w:szCs w:val="24"/>
            <w:u w:val="single"/>
          </w:rPr>
          <w:t>12/2000</w:t>
        </w:r>
      </w:hyperlink>
      <w:r w:rsidRPr="002A2FAE">
        <w:rPr>
          <w:rFonts w:ascii="Times New Roman" w:hAnsi="Times New Roman"/>
          <w:sz w:val="24"/>
          <w:szCs w:val="24"/>
        </w:rPr>
        <w:t xml:space="preserve"> Sb. hl. m. Prahy, vyhlášky </w:t>
      </w:r>
      <w:r w:rsidRPr="002A2FAE">
        <w:rPr>
          <w:rFonts w:ascii="Times New Roman" w:hAnsi="Times New Roman"/>
          <w:sz w:val="24"/>
          <w:szCs w:val="24"/>
        </w:rPr>
        <w:lastRenderedPageBreak/>
        <w:t>č.</w:t>
      </w:r>
      <w:r w:rsidR="00E57184">
        <w:rPr>
          <w:rFonts w:ascii="Times New Roman" w:hAnsi="Times New Roman"/>
          <w:sz w:val="24"/>
          <w:szCs w:val="24"/>
        </w:rPr>
        <w:t> </w:t>
      </w:r>
      <w:hyperlink r:id="rId284" w:history="1">
        <w:r w:rsidRPr="002A2FAE">
          <w:rPr>
            <w:rFonts w:ascii="Times New Roman" w:hAnsi="Times New Roman"/>
            <w:color w:val="0000FF"/>
            <w:sz w:val="24"/>
            <w:szCs w:val="24"/>
            <w:u w:val="single"/>
          </w:rPr>
          <w:t>16/2000</w:t>
        </w:r>
      </w:hyperlink>
      <w:r w:rsidRPr="002A2FAE">
        <w:rPr>
          <w:rFonts w:ascii="Times New Roman" w:hAnsi="Times New Roman"/>
          <w:sz w:val="24"/>
          <w:szCs w:val="24"/>
        </w:rPr>
        <w:t xml:space="preserve"> Sb. hl. m. Prahy, vyhlášky č. </w:t>
      </w:r>
      <w:hyperlink r:id="rId285" w:history="1">
        <w:r w:rsidRPr="002A2FAE">
          <w:rPr>
            <w:rFonts w:ascii="Times New Roman" w:hAnsi="Times New Roman"/>
            <w:color w:val="0000FF"/>
            <w:sz w:val="24"/>
            <w:szCs w:val="24"/>
            <w:u w:val="single"/>
          </w:rPr>
          <w:t>21/2000</w:t>
        </w:r>
      </w:hyperlink>
      <w:r w:rsidRPr="002A2FAE">
        <w:rPr>
          <w:rFonts w:ascii="Times New Roman" w:hAnsi="Times New Roman"/>
          <w:sz w:val="24"/>
          <w:szCs w:val="24"/>
        </w:rPr>
        <w:t xml:space="preserve"> Sb. hl. m. Prahy, vyhlášky č. </w:t>
      </w:r>
      <w:hyperlink r:id="rId286" w:history="1">
        <w:r w:rsidRPr="002A2FAE">
          <w:rPr>
            <w:rFonts w:ascii="Times New Roman" w:hAnsi="Times New Roman"/>
            <w:color w:val="0000FF"/>
            <w:sz w:val="24"/>
            <w:szCs w:val="24"/>
            <w:u w:val="single"/>
          </w:rPr>
          <w:t>28/2000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7" w:history="1">
        <w:r w:rsidRPr="002A2FAE">
          <w:rPr>
            <w:rFonts w:ascii="Times New Roman" w:hAnsi="Times New Roman"/>
            <w:color w:val="0000FF"/>
            <w:sz w:val="24"/>
            <w:szCs w:val="24"/>
            <w:u w:val="single"/>
          </w:rPr>
          <w:t>33/2000</w:t>
        </w:r>
      </w:hyperlink>
      <w:r w:rsidRPr="002A2FAE">
        <w:rPr>
          <w:rFonts w:ascii="Times New Roman" w:hAnsi="Times New Roman"/>
          <w:sz w:val="24"/>
          <w:szCs w:val="24"/>
        </w:rPr>
        <w:t xml:space="preserve"> Sb. hl. m. Prahy, vyhlášky č. </w:t>
      </w:r>
      <w:hyperlink r:id="rId288" w:history="1">
        <w:r w:rsidRPr="002A2FAE">
          <w:rPr>
            <w:rFonts w:ascii="Times New Roman" w:hAnsi="Times New Roman"/>
            <w:color w:val="0000FF"/>
            <w:sz w:val="24"/>
            <w:szCs w:val="24"/>
            <w:u w:val="single"/>
          </w:rPr>
          <w:t>40/2000</w:t>
        </w:r>
      </w:hyperlink>
      <w:r w:rsidRPr="002A2FAE">
        <w:rPr>
          <w:rFonts w:ascii="Times New Roman" w:hAnsi="Times New Roman"/>
          <w:sz w:val="24"/>
          <w:szCs w:val="24"/>
        </w:rPr>
        <w:t xml:space="preserve"> Sb. hl. m. Prahy, vyhlášky č. </w:t>
      </w:r>
      <w:hyperlink r:id="rId289" w:history="1">
        <w:r w:rsidRPr="002A2FAE">
          <w:rPr>
            <w:rFonts w:ascii="Times New Roman" w:hAnsi="Times New Roman"/>
            <w:color w:val="0000FF"/>
            <w:sz w:val="24"/>
            <w:szCs w:val="24"/>
            <w:u w:val="single"/>
          </w:rPr>
          <w:t>44/2000</w:t>
        </w:r>
      </w:hyperlink>
      <w:r w:rsidRPr="002A2FAE">
        <w:rPr>
          <w:rFonts w:ascii="Times New Roman" w:hAnsi="Times New Roman"/>
          <w:sz w:val="24"/>
          <w:szCs w:val="24"/>
        </w:rPr>
        <w:t xml:space="preserve"> Sb. hl. m. Prahy, vyhlášky č. </w:t>
      </w:r>
      <w:hyperlink r:id="rId290" w:history="1">
        <w:r w:rsidRPr="002A2FAE">
          <w:rPr>
            <w:rFonts w:ascii="Times New Roman" w:hAnsi="Times New Roman"/>
            <w:color w:val="0000FF"/>
            <w:sz w:val="24"/>
            <w:szCs w:val="24"/>
            <w:u w:val="single"/>
          </w:rPr>
          <w:t>46/2000</w:t>
        </w:r>
      </w:hyperlink>
      <w:r w:rsidRPr="002A2FAE">
        <w:rPr>
          <w:rFonts w:ascii="Times New Roman" w:hAnsi="Times New Roman"/>
          <w:sz w:val="24"/>
          <w:szCs w:val="24"/>
        </w:rPr>
        <w:t xml:space="preserve"> Sb. hl. m. Prahy a vyhlášky č. </w:t>
      </w:r>
      <w:hyperlink r:id="rId291" w:history="1">
        <w:r w:rsidRPr="002A2FAE">
          <w:rPr>
            <w:rFonts w:ascii="Times New Roman" w:hAnsi="Times New Roman"/>
            <w:color w:val="0000FF"/>
            <w:sz w:val="24"/>
            <w:szCs w:val="24"/>
            <w:u w:val="single"/>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5E5619E5"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282C4E0B" w14:textId="46BACC65"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74014B6" w14:textId="7777777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6E3FB0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arch. Jan Kasl</w:t>
      </w:r>
      <w:r w:rsidR="006128B3">
        <w:rPr>
          <w:rFonts w:ascii="Times New Roman" w:hAnsi="Times New Roman"/>
          <w:b/>
          <w:bCs/>
          <w:sz w:val="24"/>
          <w:szCs w:val="24"/>
        </w:rPr>
        <w:t>, v. r.</w:t>
      </w:r>
      <w:r w:rsidRPr="002A2FAE">
        <w:rPr>
          <w:rFonts w:ascii="Times New Roman" w:hAnsi="Times New Roman"/>
          <w:b/>
          <w:bCs/>
          <w:sz w:val="24"/>
          <w:szCs w:val="24"/>
        </w:rPr>
        <w:t xml:space="preserve">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06F8A8"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FCCDA9D" w14:textId="7FF8EF73"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Petr Švec</w:t>
      </w:r>
      <w:r w:rsidR="006128B3">
        <w:rPr>
          <w:rFonts w:ascii="Times New Roman" w:hAnsi="Times New Roman"/>
          <w:b/>
          <w:bCs/>
          <w:sz w:val="24"/>
          <w:szCs w:val="24"/>
        </w:rPr>
        <w:t>, v. r.</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E4005"/>
    <w:rsid w:val="001227EB"/>
    <w:rsid w:val="001C7BD7"/>
    <w:rsid w:val="00220DD7"/>
    <w:rsid w:val="006128B3"/>
    <w:rsid w:val="00671731"/>
    <w:rsid w:val="007F0885"/>
    <w:rsid w:val="009F754E"/>
    <w:rsid w:val="00A71B0D"/>
    <w:rsid w:val="00C95D8E"/>
    <w:rsid w:val="00D831AE"/>
    <w:rsid w:val="00D910E4"/>
    <w:rsid w:val="00E57184"/>
    <w:rsid w:val="00E62B36"/>
    <w:rsid w:val="00EC5ADC"/>
    <w:rsid w:val="00EF5497"/>
    <w:rsid w:val="00F1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26</Pages>
  <Words>11190</Words>
  <Characters>66026</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9</cp:revision>
  <dcterms:created xsi:type="dcterms:W3CDTF">2024-10-07T09:27:00Z</dcterms:created>
  <dcterms:modified xsi:type="dcterms:W3CDTF">2024-12-02T15:31:00Z</dcterms:modified>
</cp:coreProperties>
</file>