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DE5E24">
        <w:trPr>
          <w:gridAfter w:val="1"/>
          <w:wAfter w:w="6" w:type="dxa"/>
          <w:trHeight w:hRule="exact" w:val="451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Otakar John,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Dolejš, Ing. Martina Jakl, PhD., Štefan Oršoš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,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, Sanjiv Suri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Adámek, Pavel Dvořák</w:t>
            </w:r>
          </w:p>
          <w:p w:rsidR="001665D7" w:rsidRPr="00997ACF" w:rsidRDefault="001665D7" w:rsidP="00112E02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="00112E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Karel Grabein Procházka, JUDr. Jaroslava Janderová, Mgr. František Cipro </w:t>
            </w:r>
          </w:p>
          <w:p w:rsidR="00D24A80" w:rsidRDefault="00997ACF" w:rsidP="00C57D35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4154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Markus Penz, marketingový ředitel Wien Tourismus, </w:t>
            </w:r>
            <w:r w:rsidR="00A377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Prof. Ing. Eva Kislingerová, CSc., PhDr. Helena Briardová, </w:t>
            </w:r>
            <w:r w:rsidR="004154E2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770E3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(všichni ZHMP)</w:t>
            </w:r>
            <w:r w:rsidR="004154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PhDr. Nora 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Dolanská (PIS-PCT)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 PhDr. Jana Hudcová (MHMP)</w:t>
            </w:r>
          </w:p>
          <w:p w:rsidR="00DE5E24" w:rsidRDefault="00DE5E24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Tlumočník:         </w:t>
            </w:r>
            <w:r w:rsidRPr="00DE5E24">
              <w:rPr>
                <w:rFonts w:ascii="Calibri" w:eastAsia="Calibri" w:hAnsi="Calibri"/>
                <w:sz w:val="22"/>
                <w:szCs w:val="22"/>
                <w:lang w:eastAsia="en-US"/>
              </w:rPr>
              <w:t>Mgr. Lucie Rounová</w:t>
            </w:r>
          </w:p>
          <w:p w:rsidR="00DE5E24" w:rsidRDefault="00DE5E24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E5E24" w:rsidRDefault="00DE5E24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E5E24" w:rsidRPr="00997ACF" w:rsidRDefault="00DE5E24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A37718">
              <w:rPr>
                <w:b/>
                <w:sz w:val="22"/>
              </w:rPr>
              <w:t>9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A37718">
              <w:rPr>
                <w:b/>
                <w:sz w:val="22"/>
              </w:rPr>
              <w:t>14.9</w:t>
            </w:r>
            <w:r w:rsidR="000B18FB">
              <w:rPr>
                <w:b/>
                <w:sz w:val="22"/>
              </w:rPr>
              <w:t>.2016</w:t>
            </w:r>
            <w:r w:rsidR="004154E2">
              <w:rPr>
                <w:b/>
                <w:sz w:val="22"/>
              </w:rPr>
              <w:t xml:space="preserve"> v 10</w:t>
            </w:r>
            <w:r w:rsidRPr="00997ACF">
              <w:rPr>
                <w:b/>
                <w:sz w:val="22"/>
              </w:rPr>
              <w:t>.00 hod.  v</w:t>
            </w:r>
            <w:r w:rsidR="004154E2">
              <w:rPr>
                <w:b/>
                <w:sz w:val="22"/>
              </w:rPr>
              <w:t xml:space="preserve"> 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784CE2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9F5338" w:rsidRDefault="00F105E0">
            <w:pPr>
              <w:rPr>
                <w:sz w:val="22"/>
              </w:rPr>
            </w:pPr>
            <w:r w:rsidRPr="004E6735">
              <w:rPr>
                <w:sz w:val="22"/>
              </w:rPr>
              <w:t>Počet stran</w:t>
            </w:r>
            <w:r w:rsidR="00784CE2" w:rsidRPr="004E6735">
              <w:rPr>
                <w:sz w:val="22"/>
              </w:rPr>
              <w:t xml:space="preserve"> </w:t>
            </w:r>
            <w:r w:rsidR="004E6735" w:rsidRPr="004E6735">
              <w:rPr>
                <w:b/>
                <w:sz w:val="22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Default="00F36EF8" w:rsidP="00DE2ED2">
            <w:pPr>
              <w:rPr>
                <w:b/>
                <w:sz w:val="22"/>
              </w:rPr>
            </w:pPr>
            <w:r w:rsidRPr="009F5338">
              <w:rPr>
                <w:b/>
                <w:sz w:val="22"/>
              </w:rPr>
              <w:t xml:space="preserve"> </w:t>
            </w:r>
          </w:p>
          <w:p w:rsidR="00F105E0" w:rsidRPr="009F5338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A37718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14.9</w:t>
            </w:r>
            <w:r w:rsidR="00D24A80">
              <w:rPr>
                <w:b/>
                <w:sz w:val="22"/>
              </w:rPr>
              <w:t>.</w:t>
            </w:r>
            <w:r w:rsidR="000B18FB">
              <w:rPr>
                <w:b/>
                <w:sz w:val="22"/>
              </w:rPr>
              <w:t>2016</w:t>
            </w:r>
          </w:p>
        </w:tc>
      </w:tr>
    </w:tbl>
    <w:p w:rsidR="00F105E0" w:rsidRDefault="0056283B">
      <w:r>
        <w:tab/>
      </w:r>
    </w:p>
    <w:p w:rsidR="00C04D2E" w:rsidRPr="00393782" w:rsidRDefault="004019E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Komise se sešla v počtu </w:t>
      </w:r>
      <w:r w:rsidR="00770E3F">
        <w:rPr>
          <w:rFonts w:ascii="Calibri" w:eastAsia="Calibri" w:hAnsi="Calibri"/>
          <w:b/>
          <w:sz w:val="22"/>
          <w:szCs w:val="22"/>
          <w:lang w:eastAsia="en-US"/>
        </w:rPr>
        <w:t>10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7B75C4" w:rsidRDefault="007B75C4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B1F86" w:rsidRPr="007B75C4" w:rsidRDefault="002B1F86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393782">
      <w:pPr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4154E2" w:rsidRDefault="00DA4BB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</w:t>
      </w:r>
      <w:r w:rsidR="00192A67">
        <w:rPr>
          <w:rFonts w:ascii="Calibri" w:eastAsia="Calibri" w:hAnsi="Calibri"/>
          <w:sz w:val="22"/>
          <w:szCs w:val="22"/>
          <w:lang w:eastAsia="en-US"/>
        </w:rPr>
        <w:t>vítal</w:t>
      </w:r>
      <w:r w:rsidR="004154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92A67">
        <w:rPr>
          <w:rFonts w:ascii="Calibri" w:eastAsia="Calibri" w:hAnsi="Calibri"/>
          <w:sz w:val="22"/>
          <w:szCs w:val="22"/>
          <w:lang w:eastAsia="en-US"/>
        </w:rPr>
        <w:t>členy</w:t>
      </w:r>
      <w:r w:rsidR="004154E2">
        <w:rPr>
          <w:rFonts w:ascii="Calibri" w:eastAsia="Calibri" w:hAnsi="Calibri"/>
          <w:sz w:val="22"/>
          <w:szCs w:val="22"/>
          <w:lang w:eastAsia="en-US"/>
        </w:rPr>
        <w:t xml:space="preserve"> Komise i pozvané hosty z řad členů Výboru pro kulturu, památkovou péči, výstavnictví, cestovní ruch a zahraniční vztahy ZHMP  a zvláště pak pana Markuse Penze, marketingového ředitele vídeňské centrály cestovního ruchu Wien Tourismus</w:t>
      </w:r>
      <w:r w:rsidR="004E6735">
        <w:rPr>
          <w:rFonts w:ascii="Calibri" w:eastAsia="Calibri" w:hAnsi="Calibri"/>
          <w:sz w:val="22"/>
          <w:szCs w:val="22"/>
          <w:lang w:eastAsia="en-US"/>
        </w:rPr>
        <w:t>,</w:t>
      </w:r>
      <w:r w:rsidR="004154E2">
        <w:rPr>
          <w:rFonts w:ascii="Calibri" w:eastAsia="Calibri" w:hAnsi="Calibri"/>
          <w:sz w:val="22"/>
          <w:szCs w:val="22"/>
          <w:lang w:eastAsia="en-US"/>
        </w:rPr>
        <w:t xml:space="preserve"> a poděkoval mu za ochotu seznámit přítomné členy s vídeňským modelem organizace a řízení cestovního ruchu. </w:t>
      </w:r>
    </w:p>
    <w:p w:rsidR="004154E2" w:rsidRDefault="004154E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informoval přítomné o instalaci záznamového zařízení.</w:t>
      </w:r>
    </w:p>
    <w:p w:rsidR="00770E3F" w:rsidRDefault="0030349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Předseda </w:t>
      </w:r>
      <w:r w:rsidR="00FF0DB8">
        <w:rPr>
          <w:rFonts w:ascii="Calibri" w:eastAsia="Calibri" w:hAnsi="Calibri"/>
          <w:sz w:val="22"/>
          <w:szCs w:val="22"/>
          <w:lang w:eastAsia="en-US"/>
        </w:rPr>
        <w:t>na</w:t>
      </w:r>
      <w:r>
        <w:rPr>
          <w:rFonts w:ascii="Calibri" w:eastAsia="Calibri" w:hAnsi="Calibri"/>
          <w:sz w:val="22"/>
          <w:szCs w:val="22"/>
          <w:lang w:eastAsia="en-US"/>
        </w:rPr>
        <w:t xml:space="preserve">vrhl doplnit program jednání Komise o další bod, kterým byla diskuse k prezentaci pana </w:t>
      </w:r>
      <w:r w:rsidR="00FF0DB8">
        <w:rPr>
          <w:rFonts w:ascii="Calibri" w:eastAsia="Calibri" w:hAnsi="Calibri"/>
          <w:sz w:val="22"/>
          <w:szCs w:val="22"/>
          <w:lang w:eastAsia="en-US"/>
        </w:rPr>
        <w:t xml:space="preserve">Markuse </w:t>
      </w:r>
      <w:r>
        <w:rPr>
          <w:rFonts w:ascii="Calibri" w:eastAsia="Calibri" w:hAnsi="Calibri"/>
          <w:sz w:val="22"/>
          <w:szCs w:val="22"/>
          <w:lang w:eastAsia="en-US"/>
        </w:rPr>
        <w:t>Penze.</w:t>
      </w:r>
      <w:r w:rsidR="00C61D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70E3F">
        <w:rPr>
          <w:rFonts w:ascii="Calibri" w:eastAsia="Calibri" w:hAnsi="Calibri"/>
          <w:sz w:val="22"/>
          <w:szCs w:val="22"/>
          <w:lang w:eastAsia="en-US"/>
        </w:rPr>
        <w:t>O navrženém programu pak dal hlasovat. Návrh byl přijat všemi přítomnými členy:</w:t>
      </w:r>
    </w:p>
    <w:p w:rsidR="00770E3F" w:rsidRDefault="00770E3F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 10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0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C51A5" w:rsidRDefault="003A1852" w:rsidP="00DE5E2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="00C1012A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E5E24">
        <w:rPr>
          <w:rFonts w:ascii="Calibri" w:eastAsia="Calibri" w:hAnsi="Calibri"/>
          <w:b/>
          <w:sz w:val="28"/>
          <w:szCs w:val="28"/>
          <w:lang w:eastAsia="en-US"/>
        </w:rPr>
        <w:tab/>
        <w:t>Prezentace „Vídeňský model řízení a organizace cestovního ruchu“</w:t>
      </w:r>
    </w:p>
    <w:p w:rsidR="007C51A5" w:rsidRDefault="00DE5E2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předal slovo</w:t>
      </w:r>
      <w:r w:rsidR="009C3CCE">
        <w:rPr>
          <w:rFonts w:ascii="Calibri" w:eastAsia="Calibri" w:hAnsi="Calibri"/>
          <w:sz w:val="22"/>
          <w:szCs w:val="22"/>
          <w:lang w:eastAsia="en-US"/>
        </w:rPr>
        <w:t xml:space="preserve"> dr. Dolanské, </w:t>
      </w:r>
      <w:r w:rsidR="00B3132F">
        <w:rPr>
          <w:rFonts w:ascii="Calibri" w:eastAsia="Calibri" w:hAnsi="Calibri"/>
          <w:sz w:val="22"/>
          <w:szCs w:val="22"/>
          <w:lang w:eastAsia="en-US"/>
        </w:rPr>
        <w:t>aby</w:t>
      </w:r>
      <w:r w:rsidR="009C3CCE">
        <w:rPr>
          <w:rFonts w:ascii="Calibri" w:eastAsia="Calibri" w:hAnsi="Calibri"/>
          <w:sz w:val="22"/>
          <w:szCs w:val="22"/>
          <w:lang w:eastAsia="en-US"/>
        </w:rPr>
        <w:t xml:space="preserve"> představila pana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Marku</w:t>
      </w:r>
      <w:r w:rsidR="009C3CCE">
        <w:rPr>
          <w:rFonts w:ascii="Calibri" w:eastAsia="Calibri" w:hAnsi="Calibri"/>
          <w:sz w:val="22"/>
          <w:szCs w:val="22"/>
          <w:lang w:eastAsia="en-US"/>
        </w:rPr>
        <w:t>se Penze</w:t>
      </w:r>
      <w:r w:rsidR="00B3132F">
        <w:rPr>
          <w:rFonts w:ascii="Calibri" w:eastAsia="Calibri" w:hAnsi="Calibri"/>
          <w:sz w:val="22"/>
          <w:szCs w:val="22"/>
          <w:lang w:eastAsia="en-US"/>
        </w:rPr>
        <w:t xml:space="preserve"> a téma jeho prezentace. </w:t>
      </w:r>
      <w:r w:rsidR="004E6735">
        <w:rPr>
          <w:rFonts w:ascii="Calibri" w:eastAsia="Calibri" w:hAnsi="Calibri"/>
          <w:sz w:val="22"/>
          <w:szCs w:val="22"/>
          <w:lang w:eastAsia="en-US"/>
        </w:rPr>
        <w:t>Dr. Dolanská u</w:t>
      </w:r>
      <w:r w:rsidR="00B3132F">
        <w:rPr>
          <w:rFonts w:ascii="Calibri" w:eastAsia="Calibri" w:hAnsi="Calibri"/>
          <w:sz w:val="22"/>
          <w:szCs w:val="22"/>
          <w:lang w:eastAsia="en-US"/>
        </w:rPr>
        <w:t xml:space="preserve">vedla, že zkušenosti Vídně by mohly posloužit Praze jako vzor vzájemné spolupráce mezi jednotlivými subjekty, podílejícími se na realizaci cestovního ruchu. </w:t>
      </w:r>
      <w:r w:rsidR="00B174E3">
        <w:rPr>
          <w:rFonts w:ascii="Calibri" w:eastAsia="Calibri" w:hAnsi="Calibri"/>
          <w:sz w:val="22"/>
          <w:szCs w:val="22"/>
          <w:lang w:eastAsia="en-US"/>
        </w:rPr>
        <w:t>Informovala</w:t>
      </w:r>
      <w:r w:rsidR="00B3132F">
        <w:rPr>
          <w:rFonts w:ascii="Calibri" w:eastAsia="Calibri" w:hAnsi="Calibri"/>
          <w:sz w:val="22"/>
          <w:szCs w:val="22"/>
          <w:lang w:eastAsia="en-US"/>
        </w:rPr>
        <w:t>, že výklad k</w:t>
      </w:r>
      <w:r w:rsidR="00B3132F" w:rsidRPr="00B313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132F">
        <w:rPr>
          <w:rFonts w:ascii="Calibri" w:eastAsia="Calibri" w:hAnsi="Calibri"/>
          <w:sz w:val="22"/>
          <w:szCs w:val="22"/>
          <w:lang w:eastAsia="en-US"/>
        </w:rPr>
        <w:t>prezentaci bude v angličtině, její vizuální část, kterou před jednáním obdrželi v tištěné podobě všichni členové i hosté, je v českém jazyce. Diskuse pak může probíhat buď v češtině nebo v angličtině, po případ potřeby je k dispozici  tlumočník.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132F">
        <w:rPr>
          <w:rFonts w:ascii="Calibri" w:eastAsia="Calibri" w:hAnsi="Calibri"/>
          <w:sz w:val="22"/>
          <w:szCs w:val="22"/>
          <w:lang w:eastAsia="en-US"/>
        </w:rPr>
        <w:t>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požádal</w:t>
      </w:r>
      <w:r w:rsidR="009C3CCE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132F">
        <w:rPr>
          <w:rFonts w:ascii="Calibri" w:eastAsia="Calibri" w:hAnsi="Calibri"/>
          <w:sz w:val="22"/>
          <w:szCs w:val="22"/>
          <w:lang w:eastAsia="en-US"/>
        </w:rPr>
        <w:t xml:space="preserve">pana Penze o prezentaci. </w:t>
      </w:r>
    </w:p>
    <w:p w:rsidR="00877D26" w:rsidRDefault="00877D2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Penz poděkoval za pozvání a předal přítomným členů Komise </w:t>
      </w:r>
      <w:r w:rsidR="002B3AE4">
        <w:rPr>
          <w:rFonts w:ascii="Calibri" w:eastAsia="Calibri" w:hAnsi="Calibri"/>
          <w:sz w:val="22"/>
          <w:szCs w:val="22"/>
          <w:lang w:eastAsia="en-US"/>
        </w:rPr>
        <w:t>a ZHMP pozdrav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 ředitele Wien Tourism pana Kettnera, který nemohl do Prahy přijet.</w:t>
      </w:r>
      <w:r w:rsidR="00FE649D">
        <w:rPr>
          <w:rFonts w:ascii="Calibri" w:eastAsia="Calibri" w:hAnsi="Calibri"/>
          <w:sz w:val="22"/>
          <w:szCs w:val="22"/>
          <w:lang w:eastAsia="en-US"/>
        </w:rPr>
        <w:t xml:space="preserve"> Ocenil, že si Praha jako svůj vzor vybrala právě Vídeň a uvedl, že </w:t>
      </w:r>
      <w:r w:rsidR="002B3AE4">
        <w:rPr>
          <w:rFonts w:ascii="Calibri" w:eastAsia="Calibri" w:hAnsi="Calibri"/>
          <w:sz w:val="22"/>
          <w:szCs w:val="22"/>
          <w:lang w:eastAsia="en-US"/>
        </w:rPr>
        <w:t>obě města</w:t>
      </w:r>
      <w:r w:rsidR="00FE649D">
        <w:rPr>
          <w:rFonts w:ascii="Calibri" w:eastAsia="Calibri" w:hAnsi="Calibri"/>
          <w:sz w:val="22"/>
          <w:szCs w:val="22"/>
          <w:lang w:eastAsia="en-US"/>
        </w:rPr>
        <w:t xml:space="preserve"> jsou si v mnoha ohledech </w:t>
      </w:r>
      <w:r w:rsidR="002B3AE4">
        <w:rPr>
          <w:rFonts w:ascii="Calibri" w:eastAsia="Calibri" w:hAnsi="Calibri"/>
          <w:sz w:val="22"/>
          <w:szCs w:val="22"/>
          <w:lang w:eastAsia="en-US"/>
        </w:rPr>
        <w:t xml:space="preserve">podobná, obě potřebují </w:t>
      </w:r>
      <w:r w:rsidR="00B174E3">
        <w:rPr>
          <w:rFonts w:ascii="Calibri" w:eastAsia="Calibri" w:hAnsi="Calibri"/>
          <w:sz w:val="22"/>
          <w:szCs w:val="22"/>
          <w:lang w:eastAsia="en-US"/>
        </w:rPr>
        <w:t xml:space="preserve">pro rozvo turismu </w:t>
      </w:r>
      <w:r w:rsidR="002B3AE4">
        <w:rPr>
          <w:rFonts w:ascii="Calibri" w:eastAsia="Calibri" w:hAnsi="Calibri"/>
          <w:sz w:val="22"/>
          <w:szCs w:val="22"/>
          <w:lang w:eastAsia="en-US"/>
        </w:rPr>
        <w:t>nejen evropský trh, ale i ty vzdálené</w:t>
      </w:r>
      <w:r w:rsidR="00FE649D">
        <w:rPr>
          <w:rFonts w:ascii="Calibri" w:eastAsia="Calibri" w:hAnsi="Calibri"/>
          <w:sz w:val="22"/>
          <w:szCs w:val="22"/>
          <w:lang w:eastAsia="en-US"/>
        </w:rPr>
        <w:t xml:space="preserve"> a že se rád podělí o zkušenosti, </w:t>
      </w:r>
      <w:r w:rsidR="002B3AE4">
        <w:rPr>
          <w:rFonts w:ascii="Calibri" w:eastAsia="Calibri" w:hAnsi="Calibri"/>
          <w:sz w:val="22"/>
          <w:szCs w:val="22"/>
          <w:lang w:eastAsia="en-US"/>
        </w:rPr>
        <w:t xml:space="preserve">co </w:t>
      </w:r>
      <w:r w:rsidR="00FE649D">
        <w:rPr>
          <w:rFonts w:ascii="Calibri" w:eastAsia="Calibri" w:hAnsi="Calibri"/>
          <w:sz w:val="22"/>
          <w:szCs w:val="22"/>
          <w:lang w:eastAsia="en-US"/>
        </w:rPr>
        <w:t xml:space="preserve">se týče ekonomických ukazatelů v oblasti příjezdového turismu, cílových trhů apod.  </w:t>
      </w:r>
      <w:r w:rsidR="002B3AE4">
        <w:rPr>
          <w:rFonts w:ascii="Calibri" w:eastAsia="Calibri" w:hAnsi="Calibri"/>
          <w:sz w:val="22"/>
          <w:szCs w:val="22"/>
          <w:lang w:eastAsia="en-US"/>
        </w:rPr>
        <w:t>Sám pracuje 10 let ve Wien Tourismus ve vedení strategického oddělení. Poté zahájil svou prezentaci.</w:t>
      </w:r>
      <w:r w:rsidR="00AD43B1">
        <w:rPr>
          <w:rFonts w:ascii="Calibri" w:eastAsia="Calibri" w:hAnsi="Calibri"/>
          <w:sz w:val="22"/>
          <w:szCs w:val="22"/>
          <w:lang w:eastAsia="en-US"/>
        </w:rPr>
        <w:t xml:space="preserve"> V části, týkající se </w:t>
      </w:r>
      <w:r w:rsidR="00F0441C">
        <w:rPr>
          <w:rFonts w:ascii="Calibri" w:eastAsia="Calibri" w:hAnsi="Calibri"/>
          <w:sz w:val="22"/>
          <w:szCs w:val="22"/>
          <w:lang w:eastAsia="en-US"/>
        </w:rPr>
        <w:t>značky</w:t>
      </w:r>
      <w:r w:rsidR="00AD43B1">
        <w:rPr>
          <w:rFonts w:ascii="Calibri" w:eastAsia="Calibri" w:hAnsi="Calibri"/>
          <w:sz w:val="22"/>
          <w:szCs w:val="22"/>
          <w:lang w:eastAsia="en-US"/>
        </w:rPr>
        <w:t xml:space="preserve"> města</w:t>
      </w:r>
      <w:r w:rsidR="00F0441C">
        <w:rPr>
          <w:rFonts w:ascii="Calibri" w:eastAsia="Calibri" w:hAnsi="Calibri"/>
          <w:sz w:val="22"/>
          <w:szCs w:val="22"/>
          <w:lang w:eastAsia="en-US"/>
        </w:rPr>
        <w:t>, pozval pan Penz všechny přítomné k účasti na Vienna Tourism Conference, která se bude letos konat 18. října, a kde bude</w:t>
      </w:r>
      <w:r w:rsidR="00974BE5">
        <w:rPr>
          <w:rFonts w:ascii="Calibri" w:eastAsia="Calibri" w:hAnsi="Calibri"/>
          <w:sz w:val="22"/>
          <w:szCs w:val="22"/>
          <w:lang w:eastAsia="en-US"/>
        </w:rPr>
        <w:t xml:space="preserve"> po 7 letech</w:t>
      </w:r>
      <w:r w:rsidR="00F0441C">
        <w:rPr>
          <w:rFonts w:ascii="Calibri" w:eastAsia="Calibri" w:hAnsi="Calibri"/>
          <w:sz w:val="22"/>
          <w:szCs w:val="22"/>
          <w:lang w:eastAsia="en-US"/>
        </w:rPr>
        <w:t xml:space="preserve"> představen nový branding Vídně.</w:t>
      </w:r>
    </w:p>
    <w:p w:rsidR="005D4934" w:rsidRDefault="005D493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D4934" w:rsidRDefault="005D493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Během prezentace byly položeny některé dotazy:</w:t>
      </w:r>
    </w:p>
    <w:p w:rsidR="007E114B" w:rsidRDefault="007E114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D4934" w:rsidRDefault="005D493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Co znamená 11% </w:t>
      </w:r>
      <w:r w:rsidR="003437CD">
        <w:rPr>
          <w:rFonts w:ascii="Calibri" w:eastAsia="Calibri" w:hAnsi="Calibri"/>
          <w:sz w:val="22"/>
          <w:szCs w:val="22"/>
          <w:lang w:eastAsia="en-US"/>
        </w:rPr>
        <w:t>internalizačního paušálu</w:t>
      </w:r>
      <w:r w:rsidR="00612A89">
        <w:rPr>
          <w:rFonts w:ascii="Calibri" w:eastAsia="Calibri" w:hAnsi="Calibri"/>
          <w:sz w:val="22"/>
          <w:szCs w:val="22"/>
          <w:lang w:eastAsia="en-US"/>
        </w:rPr>
        <w:t>?</w:t>
      </w:r>
    </w:p>
    <w:p w:rsidR="003437CD" w:rsidRDefault="003437CD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M. Penz: Je to možnost </w:t>
      </w:r>
      <w:r w:rsidR="00A34291">
        <w:rPr>
          <w:rFonts w:ascii="Calibri" w:eastAsia="Calibri" w:hAnsi="Calibri"/>
          <w:sz w:val="22"/>
          <w:szCs w:val="22"/>
          <w:lang w:eastAsia="en-US"/>
        </w:rPr>
        <w:t xml:space="preserve">dodatečně </w:t>
      </w:r>
      <w:r>
        <w:rPr>
          <w:rFonts w:ascii="Calibri" w:eastAsia="Calibri" w:hAnsi="Calibri"/>
          <w:sz w:val="22"/>
          <w:szCs w:val="22"/>
          <w:lang w:eastAsia="en-US"/>
        </w:rPr>
        <w:t>odečíst 11% z čistého zisku z</w:t>
      </w:r>
      <w:r w:rsidR="007E114B">
        <w:rPr>
          <w:rFonts w:ascii="Calibri" w:eastAsia="Calibri" w:hAnsi="Calibri"/>
          <w:sz w:val="22"/>
          <w:szCs w:val="22"/>
          <w:lang w:eastAsia="en-US"/>
        </w:rPr>
        <w:t xml:space="preserve"> výše</w:t>
      </w:r>
      <w:r>
        <w:rPr>
          <w:rFonts w:ascii="Calibri" w:eastAsia="Calibri" w:hAnsi="Calibri"/>
          <w:sz w:val="22"/>
          <w:szCs w:val="22"/>
          <w:lang w:eastAsia="en-US"/>
        </w:rPr>
        <w:t>  odv</w:t>
      </w:r>
      <w:r w:rsidR="007E114B">
        <w:rPr>
          <w:rFonts w:ascii="Calibri" w:eastAsia="Calibri" w:hAnsi="Calibri"/>
          <w:sz w:val="22"/>
          <w:szCs w:val="22"/>
          <w:lang w:eastAsia="en-US"/>
        </w:rPr>
        <w:t>edených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114B">
        <w:rPr>
          <w:rFonts w:ascii="Calibri" w:eastAsia="Calibri" w:hAnsi="Calibri"/>
          <w:sz w:val="22"/>
          <w:szCs w:val="22"/>
          <w:lang w:eastAsia="en-US"/>
        </w:rPr>
        <w:t>poplatků z přenocování</w:t>
      </w:r>
      <w:r>
        <w:rPr>
          <w:rFonts w:ascii="Calibri" w:eastAsia="Calibri" w:hAnsi="Calibri"/>
          <w:sz w:val="22"/>
          <w:szCs w:val="22"/>
          <w:lang w:eastAsia="en-US"/>
        </w:rPr>
        <w:t>, vzešlá z dohody mezi vídeňskou vládou a obchodní komorou jako ústupek hoteliérům za zvýšení sazby místního poplatku z 2,8 na 3,2%, ke kterému došlo v r. 2013</w:t>
      </w:r>
    </w:p>
    <w:p w:rsidR="00C94F6C" w:rsidRDefault="00C94F6C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4F6C" w:rsidRDefault="00C94F6C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Prez</w:t>
      </w:r>
      <w:r w:rsidR="000E0ADD">
        <w:rPr>
          <w:rFonts w:ascii="Calibri" w:eastAsia="Calibri" w:hAnsi="Calibri"/>
          <w:sz w:val="22"/>
          <w:szCs w:val="22"/>
          <w:lang w:eastAsia="en-US"/>
        </w:rPr>
        <w:t>ident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Komise turismu je volená osoba?  Kdo jmenuje výkonného ředitele?</w:t>
      </w:r>
    </w:p>
    <w:p w:rsidR="00C94F6C" w:rsidRDefault="00C94F6C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M. Penz: Prezidentem je politik</w:t>
      </w:r>
      <w:r w:rsidR="004528B1">
        <w:rPr>
          <w:rFonts w:ascii="Calibri" w:eastAsia="Calibri" w:hAnsi="Calibri"/>
          <w:sz w:val="22"/>
          <w:szCs w:val="22"/>
          <w:lang w:eastAsia="en-US"/>
        </w:rPr>
        <w:t xml:space="preserve"> (nyní radní pro finance)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je volený 1 x za 5 let. Výkonného ředitele jmenuje prezident.</w:t>
      </w:r>
      <w:r w:rsidR="00DB60A5">
        <w:rPr>
          <w:rFonts w:ascii="Calibri" w:eastAsia="Calibri" w:hAnsi="Calibri"/>
          <w:sz w:val="22"/>
          <w:szCs w:val="22"/>
          <w:lang w:eastAsia="en-US"/>
        </w:rPr>
        <w:t xml:space="preserve"> Jedná se o top manažera, nikoliv politika,  s funkčním obdobím 5 let. V současné době je ve funkci pan Kettner. </w:t>
      </w:r>
    </w:p>
    <w:p w:rsidR="00100C7A" w:rsidRDefault="00100C7A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00C7A" w:rsidRDefault="00100C7A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Skutečně za 60 let existence Wien Tourismus byla všechny rozhodnutí Komise přijata jednomyslně?</w:t>
      </w:r>
    </w:p>
    <w:p w:rsidR="00100C7A" w:rsidRDefault="00100C7A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M. Penz: Ano.</w:t>
      </w:r>
      <w:r w:rsidR="00264E17">
        <w:rPr>
          <w:rFonts w:ascii="Calibri" w:eastAsia="Calibri" w:hAnsi="Calibri"/>
          <w:sz w:val="22"/>
          <w:szCs w:val="22"/>
          <w:lang w:eastAsia="en-US"/>
        </w:rPr>
        <w:t xml:space="preserve"> Ne vždy byl stejný názor, ale před hlasováním vždy všech 18 členů došlo ke kompromisu.</w:t>
      </w:r>
    </w:p>
    <w:p w:rsidR="00AD43B1" w:rsidRDefault="00AD43B1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12A89" w:rsidRDefault="00741D4D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 obsahuje Vídeňská karta?</w:t>
      </w:r>
    </w:p>
    <w:p w:rsidR="00AD43B1" w:rsidRDefault="00AD43B1" w:rsidP="00101968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M. Penz</w:t>
      </w:r>
      <w:r w:rsidR="00741D4D">
        <w:rPr>
          <w:rFonts w:ascii="Calibri" w:eastAsia="Calibri" w:hAnsi="Calibri"/>
          <w:sz w:val="22"/>
          <w:szCs w:val="22"/>
          <w:lang w:eastAsia="en-US"/>
        </w:rPr>
        <w:t>: Jedná se o 15 let starý produkt. Ve Vídni nebyla</w:t>
      </w:r>
      <w:r w:rsidR="00BC2EC4">
        <w:rPr>
          <w:rFonts w:ascii="Calibri" w:eastAsia="Calibri" w:hAnsi="Calibri"/>
          <w:sz w:val="22"/>
          <w:szCs w:val="22"/>
          <w:lang w:eastAsia="en-US"/>
        </w:rPr>
        <w:t xml:space="preserve"> na trhu</w:t>
      </w:r>
      <w:r w:rsidR="00741D4D">
        <w:rPr>
          <w:rFonts w:ascii="Calibri" w:eastAsia="Calibri" w:hAnsi="Calibri"/>
          <w:sz w:val="22"/>
          <w:szCs w:val="22"/>
          <w:lang w:eastAsia="en-US"/>
        </w:rPr>
        <w:t xml:space="preserve"> tato karta poskytována žádným soukromým subjektem, se kterým by město mohlo spolupracovat. Karta se vydává na 24/48/72 hodin a </w:t>
      </w:r>
      <w:r w:rsidR="00C71750">
        <w:rPr>
          <w:rFonts w:ascii="Calibri" w:eastAsia="Calibri" w:hAnsi="Calibri"/>
          <w:sz w:val="22"/>
          <w:szCs w:val="22"/>
          <w:lang w:eastAsia="en-US"/>
        </w:rPr>
        <w:t>po tuto dobu umožňuje využi</w:t>
      </w:r>
      <w:r w:rsidR="00741D4D">
        <w:rPr>
          <w:rFonts w:ascii="Calibri" w:eastAsia="Calibri" w:hAnsi="Calibri"/>
          <w:sz w:val="22"/>
          <w:szCs w:val="22"/>
          <w:lang w:eastAsia="en-US"/>
        </w:rPr>
        <w:t xml:space="preserve">tí veřejné dopravy zdarma a slevy do více než 210 objektů – muzeí, restaurací, outletů </w:t>
      </w:r>
      <w:r w:rsidR="006D0E8F">
        <w:rPr>
          <w:rFonts w:ascii="Calibri" w:eastAsia="Calibri" w:hAnsi="Calibri"/>
          <w:sz w:val="22"/>
          <w:szCs w:val="22"/>
          <w:lang w:eastAsia="en-US"/>
        </w:rPr>
        <w:t>apod</w:t>
      </w:r>
      <w:r w:rsidR="00741D4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56B22">
        <w:rPr>
          <w:rFonts w:ascii="Calibri" w:eastAsia="Calibri" w:hAnsi="Calibri"/>
          <w:sz w:val="22"/>
          <w:szCs w:val="22"/>
          <w:lang w:eastAsia="en-US"/>
        </w:rPr>
        <w:t>V současnosti n</w:t>
      </w:r>
      <w:r w:rsidR="00C71750">
        <w:rPr>
          <w:rFonts w:ascii="Calibri" w:eastAsia="Calibri" w:hAnsi="Calibri"/>
          <w:sz w:val="22"/>
          <w:szCs w:val="22"/>
          <w:lang w:eastAsia="en-US"/>
        </w:rPr>
        <w:t xml:space="preserve">ení nijak sofistikovaná, </w:t>
      </w:r>
      <w:r w:rsidR="00E31A70">
        <w:rPr>
          <w:rFonts w:ascii="Calibri" w:eastAsia="Calibri" w:hAnsi="Calibri"/>
          <w:sz w:val="22"/>
          <w:szCs w:val="22"/>
          <w:lang w:eastAsia="en-US"/>
        </w:rPr>
        <w:t>je vyrobena z papíru, aby mohla být validovaná v automatech v </w:t>
      </w:r>
      <w:r w:rsidR="00B56B22">
        <w:rPr>
          <w:rFonts w:ascii="Calibri" w:eastAsia="Calibri" w:hAnsi="Calibri"/>
          <w:sz w:val="22"/>
          <w:szCs w:val="22"/>
          <w:lang w:eastAsia="en-US"/>
        </w:rPr>
        <w:t>metru</w:t>
      </w:r>
      <w:r w:rsidR="00E31A70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56B22">
        <w:rPr>
          <w:rFonts w:ascii="Calibri" w:eastAsia="Calibri" w:hAnsi="Calibri"/>
          <w:sz w:val="22"/>
          <w:szCs w:val="22"/>
          <w:lang w:eastAsia="en-US"/>
        </w:rPr>
        <w:t xml:space="preserve">Jakmile se změní validátory v metru, bude změněna i karta. </w:t>
      </w:r>
      <w:r w:rsidR="00E31A70">
        <w:rPr>
          <w:rFonts w:ascii="Calibri" w:eastAsia="Calibri" w:hAnsi="Calibri"/>
          <w:sz w:val="22"/>
          <w:szCs w:val="22"/>
          <w:lang w:eastAsia="en-US"/>
        </w:rPr>
        <w:t xml:space="preserve">Ke konci roku </w:t>
      </w:r>
      <w:r w:rsidR="00B56B22">
        <w:rPr>
          <w:rFonts w:ascii="Calibri" w:eastAsia="Calibri" w:hAnsi="Calibri"/>
          <w:sz w:val="22"/>
          <w:szCs w:val="22"/>
          <w:lang w:eastAsia="en-US"/>
        </w:rPr>
        <w:t>se plánuje vytvoření základní</w:t>
      </w:r>
      <w:r w:rsidR="00E31A70">
        <w:rPr>
          <w:rFonts w:ascii="Calibri" w:eastAsia="Calibri" w:hAnsi="Calibri"/>
          <w:sz w:val="22"/>
          <w:szCs w:val="22"/>
          <w:lang w:eastAsia="en-US"/>
        </w:rPr>
        <w:t xml:space="preserve"> digitální verze karty.</w:t>
      </w:r>
      <w:r w:rsidR="00B56B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96CA6">
        <w:rPr>
          <w:rFonts w:ascii="Calibri" w:eastAsia="Calibri" w:hAnsi="Calibri"/>
          <w:sz w:val="22"/>
          <w:szCs w:val="22"/>
          <w:lang w:eastAsia="en-US"/>
        </w:rPr>
        <w:t>Karet se prod</w:t>
      </w:r>
      <w:r w:rsidR="00844841">
        <w:rPr>
          <w:rFonts w:ascii="Calibri" w:eastAsia="Calibri" w:hAnsi="Calibri"/>
          <w:sz w:val="22"/>
          <w:szCs w:val="22"/>
          <w:lang w:eastAsia="en-US"/>
        </w:rPr>
        <w:t>á ročně kolem 350 tisíc.</w:t>
      </w:r>
      <w:r w:rsidR="00A06594">
        <w:rPr>
          <w:rFonts w:ascii="Calibri" w:eastAsia="Calibri" w:hAnsi="Calibri"/>
          <w:sz w:val="22"/>
          <w:szCs w:val="22"/>
          <w:lang w:eastAsia="en-US"/>
        </w:rPr>
        <w:t xml:space="preserve"> Číslo není vyšší z toho důvodu, že v posledních letech vstoupily na trh i privátní produkty, které </w:t>
      </w:r>
      <w:r w:rsidR="00101968">
        <w:rPr>
          <w:rFonts w:ascii="Calibri" w:eastAsia="Calibri" w:hAnsi="Calibri"/>
          <w:sz w:val="22"/>
          <w:szCs w:val="22"/>
          <w:lang w:eastAsia="en-US"/>
        </w:rPr>
        <w:t>jsou all-inclusive. Zatímco Vídeňská karta stojí cca 20</w:t>
      </w:r>
      <w:r w:rsidR="00101968">
        <w:rPr>
          <w:rFonts w:ascii="Calibri" w:eastAsia="Calibri" w:hAnsi="Calibri" w:hint="cs"/>
          <w:sz w:val="22"/>
          <w:szCs w:val="22"/>
          <w:lang w:eastAsia="en-US"/>
        </w:rPr>
        <w:t>€ a zahrnuje</w:t>
      </w:r>
      <w:r w:rsidR="00101968">
        <w:rPr>
          <w:rFonts w:ascii="Calibri" w:eastAsia="Calibri" w:hAnsi="Calibri"/>
          <w:sz w:val="22"/>
          <w:szCs w:val="22"/>
          <w:lang w:eastAsia="en-US"/>
        </w:rPr>
        <w:t xml:space="preserve"> slevy</w:t>
      </w:r>
      <w:r w:rsidR="00101968">
        <w:rPr>
          <w:rFonts w:ascii="Calibri" w:eastAsia="Calibri" w:hAnsi="Calibri" w:hint="cs"/>
          <w:sz w:val="22"/>
          <w:szCs w:val="22"/>
          <w:lang w:eastAsia="en-US"/>
        </w:rPr>
        <w:t xml:space="preserve"> </w:t>
      </w:r>
      <w:r w:rsidR="00101968">
        <w:rPr>
          <w:rFonts w:ascii="Calibri" w:eastAsia="Calibri" w:hAnsi="Calibri"/>
          <w:sz w:val="22"/>
          <w:szCs w:val="22"/>
          <w:lang w:eastAsia="en-US"/>
        </w:rPr>
        <w:t xml:space="preserve">v přibližně </w:t>
      </w:r>
      <w:r w:rsidR="00101968">
        <w:rPr>
          <w:rFonts w:ascii="Calibri" w:eastAsia="Calibri" w:hAnsi="Calibri" w:hint="cs"/>
          <w:sz w:val="22"/>
          <w:szCs w:val="22"/>
          <w:lang w:eastAsia="en-US"/>
        </w:rPr>
        <w:t>200</w:t>
      </w:r>
      <w:r w:rsidR="00101968">
        <w:rPr>
          <w:rFonts w:ascii="Calibri" w:eastAsia="Calibri" w:hAnsi="Calibri"/>
          <w:sz w:val="22"/>
          <w:szCs w:val="22"/>
          <w:lang w:eastAsia="en-US"/>
        </w:rPr>
        <w:t xml:space="preserve"> objektech, privátní karta stojí 80 -100€ a umožňuje slevy ve všech objektech.</w:t>
      </w:r>
      <w:r w:rsidR="0032318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7AD" w:rsidRDefault="00E117AD" w:rsidP="00962BF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62BFF" w:rsidRDefault="00962BFF" w:rsidP="00962BF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3. </w:t>
      </w:r>
      <w:r>
        <w:rPr>
          <w:rFonts w:ascii="Calibri" w:eastAsia="Calibri" w:hAnsi="Calibri"/>
          <w:b/>
          <w:sz w:val="28"/>
          <w:szCs w:val="28"/>
          <w:lang w:eastAsia="en-US"/>
        </w:rPr>
        <w:tab/>
        <w:t>Diskuse</w:t>
      </w:r>
    </w:p>
    <w:p w:rsidR="00B8291E" w:rsidRDefault="009B1270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 diskuse se aktivně zapojili členové Komise i Výboru a položili následující dotazy: </w:t>
      </w:r>
    </w:p>
    <w:p w:rsidR="00F87830" w:rsidRDefault="00F87830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87830" w:rsidRDefault="00F87830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Kdo rozhoduje o </w:t>
      </w:r>
      <w:r w:rsidR="0075428B">
        <w:rPr>
          <w:rFonts w:ascii="Calibri" w:eastAsia="Calibri" w:hAnsi="Calibri"/>
          <w:sz w:val="22"/>
          <w:szCs w:val="22"/>
          <w:lang w:eastAsia="en-US"/>
        </w:rPr>
        <w:t>umístění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428B">
        <w:rPr>
          <w:rFonts w:ascii="Calibri" w:eastAsia="Calibri" w:hAnsi="Calibri"/>
          <w:sz w:val="22"/>
          <w:szCs w:val="22"/>
          <w:lang w:eastAsia="en-US"/>
        </w:rPr>
        <w:t>sídel</w:t>
      </w:r>
      <w:r>
        <w:rPr>
          <w:rFonts w:ascii="Calibri" w:eastAsia="Calibri" w:hAnsi="Calibri"/>
          <w:sz w:val="22"/>
          <w:szCs w:val="22"/>
          <w:lang w:eastAsia="en-US"/>
        </w:rPr>
        <w:t xml:space="preserve"> důležitých organizací a společností, např. OSN</w:t>
      </w:r>
      <w:r w:rsidR="0075428B">
        <w:rPr>
          <w:rFonts w:ascii="Calibri" w:eastAsia="Calibri" w:hAnsi="Calibri"/>
          <w:sz w:val="22"/>
          <w:szCs w:val="22"/>
          <w:lang w:eastAsia="en-US"/>
        </w:rPr>
        <w:t>, ve Vídni</w:t>
      </w:r>
      <w:r>
        <w:rPr>
          <w:rFonts w:ascii="Calibri" w:eastAsia="Calibri" w:hAnsi="Calibri"/>
          <w:sz w:val="22"/>
          <w:szCs w:val="22"/>
          <w:lang w:eastAsia="en-US"/>
        </w:rPr>
        <w:t xml:space="preserve">? Je to vaše organizace? </w:t>
      </w:r>
      <w:r w:rsidR="0075428B">
        <w:rPr>
          <w:rFonts w:ascii="Calibri" w:eastAsia="Calibri" w:hAnsi="Calibri"/>
          <w:sz w:val="22"/>
          <w:szCs w:val="22"/>
          <w:lang w:eastAsia="en-US"/>
        </w:rPr>
        <w:t xml:space="preserve">Kdo má za úkol na mezinárodní úrovni snažit se </w:t>
      </w:r>
      <w:r w:rsidR="00184FDA">
        <w:rPr>
          <w:rFonts w:ascii="Calibri" w:eastAsia="Calibri" w:hAnsi="Calibri"/>
          <w:sz w:val="22"/>
          <w:szCs w:val="22"/>
          <w:lang w:eastAsia="en-US"/>
        </w:rPr>
        <w:t>do města přilákat tyto subjekty</w:t>
      </w:r>
      <w:r w:rsidR="0075428B">
        <w:rPr>
          <w:rFonts w:ascii="Calibri" w:eastAsia="Calibri" w:hAnsi="Calibri"/>
          <w:sz w:val="22"/>
          <w:szCs w:val="22"/>
          <w:lang w:eastAsia="en-US"/>
        </w:rPr>
        <w:t>?</w:t>
      </w:r>
      <w:r>
        <w:rPr>
          <w:rFonts w:ascii="Calibri" w:eastAsia="Calibri" w:hAnsi="Calibri"/>
          <w:sz w:val="22"/>
          <w:szCs w:val="22"/>
          <w:lang w:eastAsia="en-US"/>
        </w:rPr>
        <w:br/>
        <w:t>M. Penz:  Ne, je to národní vláda ve spolupráci s městem. Úkolem při</w:t>
      </w:r>
      <w:r w:rsidR="0029253F">
        <w:rPr>
          <w:rFonts w:ascii="Calibri" w:eastAsia="Calibri" w:hAnsi="Calibri"/>
          <w:sz w:val="22"/>
          <w:szCs w:val="22"/>
          <w:lang w:eastAsia="en-US"/>
        </w:rPr>
        <w:t>lákat do města co nejvíc zahraničních obchodních firem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r w:rsidR="0075428B">
        <w:rPr>
          <w:rFonts w:ascii="Calibri" w:eastAsia="Calibri" w:hAnsi="Calibri"/>
          <w:sz w:val="22"/>
          <w:szCs w:val="22"/>
          <w:lang w:eastAsia="en-US"/>
        </w:rPr>
        <w:t xml:space="preserve">pověřena </w:t>
      </w:r>
      <w:r>
        <w:rPr>
          <w:rFonts w:ascii="Calibri" w:eastAsia="Calibri" w:hAnsi="Calibri"/>
          <w:sz w:val="22"/>
          <w:szCs w:val="22"/>
          <w:lang w:eastAsia="en-US"/>
        </w:rPr>
        <w:t>„Business Agency of Vienna“.</w:t>
      </w:r>
      <w:r w:rsidR="0029253F">
        <w:rPr>
          <w:rFonts w:ascii="Calibri" w:eastAsia="Calibri" w:hAnsi="Calibri"/>
          <w:sz w:val="22"/>
          <w:szCs w:val="22"/>
          <w:lang w:eastAsia="en-US"/>
        </w:rPr>
        <w:t xml:space="preserve"> Jestli se ptáte, zda bude Vídeň usilovat o přemístění sídel důležitých institucí z Londýna do Vídně po Brexitu, tak ano.</w:t>
      </w:r>
    </w:p>
    <w:p w:rsidR="008100EA" w:rsidRDefault="008100EA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00EA" w:rsidRDefault="008100EA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Když hovoříte o veřejném právu, které řídí turismus ve Vídni, jedná se o</w:t>
      </w:r>
      <w:r w:rsidR="004477BF">
        <w:rPr>
          <w:rFonts w:ascii="Calibri" w:eastAsia="Calibri" w:hAnsi="Calibri"/>
          <w:sz w:val="22"/>
          <w:szCs w:val="22"/>
          <w:lang w:eastAsia="en-US"/>
        </w:rPr>
        <w:t xml:space="preserve"> rakouské nebo vídeňské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právo?</w:t>
      </w:r>
      <w:r w:rsidR="00AC5181">
        <w:rPr>
          <w:rFonts w:ascii="Calibri" w:eastAsia="Calibri" w:hAnsi="Calibri"/>
          <w:sz w:val="22"/>
          <w:szCs w:val="22"/>
          <w:lang w:eastAsia="en-US"/>
        </w:rPr>
        <w:t xml:space="preserve"> Co se týče financí, vybraných na poplatcích z přenocování – je jejich užití určeno zákonem nebo o něm rozhoduje město samo?</w:t>
      </w:r>
      <w:r w:rsidR="000C06DA">
        <w:rPr>
          <w:rFonts w:ascii="Calibri" w:eastAsia="Calibri" w:hAnsi="Calibri"/>
          <w:sz w:val="22"/>
          <w:szCs w:val="22"/>
          <w:lang w:eastAsia="en-US"/>
        </w:rPr>
        <w:t xml:space="preserve"> Plynou finance z poplatků přímo do rozpočtu Vienna Tourist Board nebo města?</w:t>
      </w:r>
      <w:r w:rsidR="00BA3AC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100EA" w:rsidRDefault="008100EA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M. Penz: Turismus ve Vídni není regulován právem národním, ale federálním. Vídeň není jen město, ale také</w:t>
      </w:r>
      <w:r w:rsidR="004477BF">
        <w:rPr>
          <w:rFonts w:ascii="Calibri" w:eastAsia="Calibri" w:hAnsi="Calibri"/>
          <w:sz w:val="22"/>
          <w:szCs w:val="22"/>
          <w:lang w:eastAsia="en-US"/>
        </w:rPr>
        <w:t xml:space="preserve"> federální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země. Má tedy své</w:t>
      </w:r>
      <w:r w:rsidR="00D46C25">
        <w:rPr>
          <w:rFonts w:ascii="Calibri" w:eastAsia="Calibri" w:hAnsi="Calibri"/>
          <w:sz w:val="22"/>
          <w:szCs w:val="22"/>
          <w:lang w:eastAsia="en-US"/>
        </w:rPr>
        <w:t xml:space="preserve"> vlastní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federální zákony.</w:t>
      </w:r>
      <w:r w:rsidR="00A66E12">
        <w:rPr>
          <w:rFonts w:ascii="Calibri" w:eastAsia="Calibri" w:hAnsi="Calibri"/>
          <w:sz w:val="22"/>
          <w:szCs w:val="22"/>
          <w:lang w:eastAsia="en-US"/>
        </w:rPr>
        <w:t xml:space="preserve"> Užití  financí z poplatků za ubytování je ošetřeno zákonem, podle kterého se tyto finance </w:t>
      </w:r>
      <w:r w:rsidR="000C06DA">
        <w:rPr>
          <w:rFonts w:ascii="Calibri" w:eastAsia="Calibri" w:hAnsi="Calibri"/>
          <w:sz w:val="22"/>
          <w:szCs w:val="22"/>
          <w:lang w:eastAsia="en-US"/>
        </w:rPr>
        <w:t xml:space="preserve">musí investovat </w:t>
      </w:r>
      <w:r w:rsidR="00A66E12">
        <w:rPr>
          <w:rFonts w:ascii="Calibri" w:eastAsia="Calibri" w:hAnsi="Calibri"/>
          <w:sz w:val="22"/>
          <w:szCs w:val="22"/>
          <w:lang w:eastAsia="en-US"/>
        </w:rPr>
        <w:t xml:space="preserve">do rozvoje turismu, není však řečeno, že se musí použít celých 100%. </w:t>
      </w:r>
      <w:r w:rsidR="000C06DA">
        <w:rPr>
          <w:rFonts w:ascii="Calibri" w:eastAsia="Calibri" w:hAnsi="Calibri"/>
          <w:sz w:val="22"/>
          <w:szCs w:val="22"/>
          <w:lang w:eastAsia="en-US"/>
        </w:rPr>
        <w:t xml:space="preserve">Finance z poplatků plynou městu, které je pak administrativně </w:t>
      </w:r>
      <w:r w:rsidR="00424032">
        <w:rPr>
          <w:rFonts w:ascii="Calibri" w:eastAsia="Calibri" w:hAnsi="Calibri"/>
          <w:sz w:val="22"/>
          <w:szCs w:val="22"/>
          <w:lang w:eastAsia="en-US"/>
        </w:rPr>
        <w:t>zpracuje</w:t>
      </w:r>
      <w:r w:rsidR="000C06DA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BA3ACE" w:rsidRDefault="00BA3ACE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A3ACE" w:rsidRPr="00640926" w:rsidRDefault="00BA3ACE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0C01">
        <w:rPr>
          <w:rFonts w:ascii="Calibri" w:eastAsia="Calibri" w:hAnsi="Calibri"/>
          <w:sz w:val="22"/>
          <w:szCs w:val="22"/>
          <w:lang w:eastAsia="en-US"/>
        </w:rPr>
        <w:t xml:space="preserve">Jaká je v Eurech výše rezervy v rozpočtu? </w:t>
      </w:r>
      <w:r w:rsidR="00640926" w:rsidRPr="00330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0926" w:rsidRPr="000E0ADD">
        <w:rPr>
          <w:rFonts w:ascii="Calibri" w:eastAsia="Calibri" w:hAnsi="Calibri"/>
          <w:sz w:val="22"/>
          <w:szCs w:val="22"/>
          <w:lang w:eastAsia="en-US"/>
        </w:rPr>
        <w:t xml:space="preserve">Co se týče blízkých trhů, ty jsou pro Vídeň a Prahu podobné a obě města si konkurují. </w:t>
      </w:r>
      <w:r w:rsidR="00640926" w:rsidRPr="00640926">
        <w:rPr>
          <w:rFonts w:ascii="Calibri" w:eastAsia="Calibri" w:hAnsi="Calibri"/>
          <w:sz w:val="22"/>
          <w:szCs w:val="22"/>
          <w:lang w:eastAsia="en-US"/>
        </w:rPr>
        <w:t>Co se ale týče vzdálených trhů, např. Číňan</w:t>
      </w:r>
      <w:r w:rsidR="00640926">
        <w:rPr>
          <w:rFonts w:ascii="Calibri" w:eastAsia="Calibri" w:hAnsi="Calibri"/>
          <w:sz w:val="22"/>
          <w:szCs w:val="22"/>
          <w:lang w:eastAsia="en-US"/>
        </w:rPr>
        <w:t>é</w:t>
      </w:r>
      <w:r w:rsidR="00640926" w:rsidRPr="00640926">
        <w:rPr>
          <w:rFonts w:ascii="Calibri" w:eastAsia="Calibri" w:hAnsi="Calibri"/>
          <w:sz w:val="22"/>
          <w:szCs w:val="22"/>
          <w:lang w:eastAsia="en-US"/>
        </w:rPr>
        <w:t xml:space="preserve"> nebo Američané  nejedou jen do Vídně nebo do Prahy, ale  do své cesty zahrnou obě města plus další</w:t>
      </w:r>
      <w:r w:rsidR="00640926">
        <w:rPr>
          <w:rFonts w:ascii="Calibri" w:eastAsia="Calibri" w:hAnsi="Calibri"/>
          <w:sz w:val="22"/>
          <w:szCs w:val="22"/>
          <w:lang w:eastAsia="en-US"/>
        </w:rPr>
        <w:t xml:space="preserve"> destinace</w:t>
      </w:r>
      <w:r w:rsidR="00640926" w:rsidRPr="0064092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2110D">
        <w:rPr>
          <w:rFonts w:ascii="Calibri" w:eastAsia="Calibri" w:hAnsi="Calibri"/>
          <w:sz w:val="22"/>
          <w:szCs w:val="22"/>
          <w:lang w:eastAsia="en-US"/>
        </w:rPr>
        <w:t>Je nějaká</w:t>
      </w:r>
      <w:r w:rsidR="00640926" w:rsidRPr="00640926">
        <w:rPr>
          <w:rFonts w:ascii="Calibri" w:eastAsia="Calibri" w:hAnsi="Calibri"/>
          <w:sz w:val="22"/>
          <w:szCs w:val="22"/>
          <w:lang w:eastAsia="en-US"/>
        </w:rPr>
        <w:t xml:space="preserve"> možnost spolupráce obou měst v této oblasti vzhledem k tomu, že společný postup by byl efektivnější?</w:t>
      </w:r>
    </w:p>
    <w:p w:rsidR="00077917" w:rsidRDefault="00BA3ACE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0C01">
        <w:rPr>
          <w:rFonts w:ascii="Calibri" w:eastAsia="Calibri" w:hAnsi="Calibri"/>
          <w:sz w:val="22"/>
          <w:szCs w:val="22"/>
          <w:lang w:eastAsia="en-US"/>
        </w:rPr>
        <w:t xml:space="preserve">M. Penz: </w:t>
      </w:r>
      <w:r w:rsidR="00F25AA2" w:rsidRPr="00330C01">
        <w:rPr>
          <w:rFonts w:ascii="Calibri" w:eastAsia="Calibri" w:hAnsi="Calibri"/>
          <w:sz w:val="22"/>
          <w:szCs w:val="22"/>
          <w:lang w:eastAsia="en-US"/>
        </w:rPr>
        <w:t>3 – 7 mil €.</w:t>
      </w:r>
      <w:r w:rsidR="00F25AA2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640926">
        <w:rPr>
          <w:rFonts w:ascii="Calibri" w:eastAsia="Calibri" w:hAnsi="Calibri"/>
          <w:sz w:val="22"/>
          <w:szCs w:val="22"/>
          <w:lang w:eastAsia="en-US"/>
        </w:rPr>
        <w:t>Co se týče spolupráce, nyní již existuje dohoda o spolupráci mezi Vídní a Berlínem</w:t>
      </w:r>
      <w:r w:rsidR="0032110D">
        <w:rPr>
          <w:rFonts w:ascii="Calibri" w:eastAsia="Calibri" w:hAnsi="Calibri"/>
          <w:sz w:val="22"/>
          <w:szCs w:val="22"/>
          <w:lang w:eastAsia="en-US"/>
        </w:rPr>
        <w:t>. V tuto chvíli není možné říct nic konkrétnějšího o spolupráci s Prahou, ale jednání o této věci byla již navázána mezi panem Kettnerem a dr. Dolanskou.</w:t>
      </w:r>
    </w:p>
    <w:p w:rsidR="001F2B55" w:rsidRDefault="00077917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to potvrdila</w:t>
      </w:r>
      <w:r w:rsidR="003211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F2B55">
        <w:rPr>
          <w:rFonts w:ascii="Calibri" w:eastAsia="Calibri" w:hAnsi="Calibri"/>
          <w:sz w:val="22"/>
          <w:szCs w:val="22"/>
          <w:lang w:eastAsia="en-US"/>
        </w:rPr>
        <w:t>a</w:t>
      </w:r>
      <w:r w:rsidR="006409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doplnila, že během 1-2 let </w:t>
      </w:r>
      <w:r w:rsidR="00640926">
        <w:rPr>
          <w:rFonts w:ascii="Calibri" w:eastAsia="Calibri" w:hAnsi="Calibri"/>
          <w:sz w:val="22"/>
          <w:szCs w:val="22"/>
          <w:lang w:eastAsia="en-US"/>
        </w:rPr>
        <w:t xml:space="preserve">by se tato spolupráce </w:t>
      </w:r>
      <w:r>
        <w:rPr>
          <w:rFonts w:ascii="Calibri" w:eastAsia="Calibri" w:hAnsi="Calibri"/>
          <w:sz w:val="22"/>
          <w:szCs w:val="22"/>
          <w:lang w:eastAsia="en-US"/>
        </w:rPr>
        <w:t>mohla rozšířit i na Prahu</w:t>
      </w:r>
      <w:r w:rsidR="001F2B5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F2B55" w:rsidRDefault="001F2B55" w:rsidP="00F87830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BA3ACE" w:rsidRDefault="0011448E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Jaký je rozdíl mezi Vienna Experts Club International a Vienna Experts Club?</w:t>
      </w:r>
    </w:p>
    <w:p w:rsidR="00B85FDD" w:rsidRDefault="0011448E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M. Penz: Vienna Experts Club je starší, </w:t>
      </w:r>
      <w:r w:rsidR="00135B79">
        <w:rPr>
          <w:rFonts w:ascii="Calibri" w:eastAsia="Calibri" w:hAnsi="Calibri"/>
          <w:sz w:val="22"/>
          <w:szCs w:val="22"/>
          <w:lang w:eastAsia="en-US"/>
        </w:rPr>
        <w:t xml:space="preserve">národní verze, která </w:t>
      </w:r>
      <w:r>
        <w:rPr>
          <w:rFonts w:ascii="Calibri" w:eastAsia="Calibri" w:hAnsi="Calibri"/>
          <w:sz w:val="22"/>
          <w:szCs w:val="22"/>
          <w:lang w:eastAsia="en-US"/>
        </w:rPr>
        <w:t>existuje již 15 let</w:t>
      </w:r>
      <w:r w:rsidR="00F23422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25551">
        <w:rPr>
          <w:rFonts w:ascii="Calibri" w:eastAsia="Calibri" w:hAnsi="Calibri"/>
          <w:sz w:val="22"/>
          <w:szCs w:val="22"/>
          <w:lang w:eastAsia="en-US"/>
        </w:rPr>
        <w:t>Vznikl</w:t>
      </w:r>
      <w:r w:rsidR="00BC2DE1">
        <w:rPr>
          <w:rFonts w:ascii="Calibri" w:eastAsia="Calibri" w:hAnsi="Calibri"/>
          <w:sz w:val="22"/>
          <w:szCs w:val="22"/>
          <w:lang w:eastAsia="en-US"/>
        </w:rPr>
        <w:t>a</w:t>
      </w:r>
      <w:r w:rsidR="00A25551">
        <w:rPr>
          <w:rFonts w:ascii="Calibri" w:eastAsia="Calibri" w:hAnsi="Calibri"/>
          <w:sz w:val="22"/>
          <w:szCs w:val="22"/>
          <w:lang w:eastAsia="en-US"/>
        </w:rPr>
        <w:t xml:space="preserve"> z iniciativy</w:t>
      </w:r>
      <w:r w:rsidR="00F23422">
        <w:rPr>
          <w:rFonts w:ascii="Calibri" w:eastAsia="Calibri" w:hAnsi="Calibri"/>
          <w:sz w:val="22"/>
          <w:szCs w:val="22"/>
          <w:lang w:eastAsia="en-US"/>
        </w:rPr>
        <w:t xml:space="preserve"> Vienna Tourist Boardu, který pochopil, že je velkou výhodou turistické destinace, když lidé, kteří jsou v přímém kontaktu s turisty (hlavně hotelové  recepce, concierge), jim dokážou dát řádné informace nejen o jejich zařízení, ale i o všem, co se děje v jeho </w:t>
      </w:r>
      <w:r w:rsidR="00135B79">
        <w:rPr>
          <w:rFonts w:ascii="Calibri" w:eastAsia="Calibri" w:hAnsi="Calibri"/>
          <w:sz w:val="22"/>
          <w:szCs w:val="22"/>
          <w:lang w:eastAsia="en-US"/>
        </w:rPr>
        <w:t xml:space="preserve">okolí. </w:t>
      </w:r>
      <w:r w:rsidR="00461068">
        <w:rPr>
          <w:rFonts w:ascii="Calibri" w:eastAsia="Calibri" w:hAnsi="Calibri"/>
          <w:sz w:val="22"/>
          <w:szCs w:val="22"/>
          <w:lang w:eastAsia="en-US"/>
        </w:rPr>
        <w:t>Bylo to v době, kdy neexistoval internet, kde</w:t>
      </w:r>
      <w:r w:rsidR="00722966">
        <w:rPr>
          <w:rFonts w:ascii="Calibri" w:eastAsia="Calibri" w:hAnsi="Calibri"/>
          <w:sz w:val="22"/>
          <w:szCs w:val="22"/>
          <w:lang w:eastAsia="en-US"/>
        </w:rPr>
        <w:t xml:space="preserve"> je</w:t>
      </w:r>
      <w:r w:rsidR="00461068">
        <w:rPr>
          <w:rFonts w:ascii="Calibri" w:eastAsia="Calibri" w:hAnsi="Calibri"/>
          <w:sz w:val="22"/>
          <w:szCs w:val="22"/>
          <w:lang w:eastAsia="en-US"/>
        </w:rPr>
        <w:t xml:space="preserve">  dnes možné vše dohledat. </w:t>
      </w:r>
      <w:r w:rsidR="0052213E">
        <w:rPr>
          <w:rFonts w:ascii="Calibri" w:eastAsia="Calibri" w:hAnsi="Calibri"/>
          <w:sz w:val="22"/>
          <w:szCs w:val="22"/>
          <w:lang w:eastAsia="en-US"/>
        </w:rPr>
        <w:t>Ale i d</w:t>
      </w:r>
      <w:r w:rsidR="00722966">
        <w:rPr>
          <w:rFonts w:ascii="Calibri" w:eastAsia="Calibri" w:hAnsi="Calibri"/>
          <w:sz w:val="22"/>
          <w:szCs w:val="22"/>
          <w:lang w:eastAsia="en-US"/>
        </w:rPr>
        <w:t xml:space="preserve">nes </w:t>
      </w:r>
      <w:r w:rsidR="00B85FDD">
        <w:rPr>
          <w:rFonts w:ascii="Calibri" w:eastAsia="Calibri" w:hAnsi="Calibri"/>
          <w:sz w:val="22"/>
          <w:szCs w:val="22"/>
          <w:lang w:eastAsia="en-US"/>
        </w:rPr>
        <w:t>je třeba vysoce kvalifikovaného</w:t>
      </w:r>
      <w:r w:rsidR="00722966">
        <w:rPr>
          <w:rFonts w:ascii="Calibri" w:eastAsia="Calibri" w:hAnsi="Calibri"/>
          <w:sz w:val="22"/>
          <w:szCs w:val="22"/>
          <w:lang w:eastAsia="en-US"/>
        </w:rPr>
        <w:t xml:space="preserve"> personál</w:t>
      </w:r>
      <w:r w:rsidR="00B85FDD">
        <w:rPr>
          <w:rFonts w:ascii="Calibri" w:eastAsia="Calibri" w:hAnsi="Calibri"/>
          <w:sz w:val="22"/>
          <w:szCs w:val="22"/>
          <w:lang w:eastAsia="en-US"/>
        </w:rPr>
        <w:t>u</w:t>
      </w:r>
      <w:r w:rsidR="0052213E">
        <w:rPr>
          <w:rFonts w:ascii="Calibri" w:eastAsia="Calibri" w:hAnsi="Calibri"/>
          <w:sz w:val="22"/>
          <w:szCs w:val="22"/>
          <w:lang w:eastAsia="en-US"/>
        </w:rPr>
        <w:t xml:space="preserve"> pro přímý dialog s turisty. Do klubu je možné se zaregistrovat a využívat kvalifikační programy.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 Ve Vídni je kolem 500 recepčních, </w:t>
      </w:r>
      <w:r w:rsidR="009F2E5F">
        <w:rPr>
          <w:rFonts w:ascii="Calibri" w:eastAsia="Calibri" w:hAnsi="Calibri"/>
          <w:sz w:val="22"/>
          <w:szCs w:val="22"/>
          <w:lang w:eastAsia="en-US"/>
        </w:rPr>
        <w:t xml:space="preserve">kteří se kurzů účastní. </w:t>
      </w:r>
      <w:r w:rsidR="00A60155">
        <w:rPr>
          <w:rFonts w:ascii="Calibri" w:eastAsia="Calibri" w:hAnsi="Calibri"/>
          <w:sz w:val="22"/>
          <w:szCs w:val="22"/>
          <w:lang w:eastAsia="en-US"/>
        </w:rPr>
        <w:t>Programy probíhají na různých místech Vídně</w:t>
      </w:r>
      <w:r w:rsidR="00D17FDE">
        <w:rPr>
          <w:rFonts w:ascii="Calibri" w:eastAsia="Calibri" w:hAnsi="Calibri"/>
          <w:sz w:val="22"/>
          <w:szCs w:val="22"/>
          <w:lang w:eastAsia="en-US"/>
        </w:rPr>
        <w:t>, která se chtějí propagovat. Ú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častníci </w:t>
      </w:r>
      <w:r w:rsidR="00D17FDE">
        <w:rPr>
          <w:rFonts w:ascii="Calibri" w:eastAsia="Calibri" w:hAnsi="Calibri"/>
          <w:sz w:val="22"/>
          <w:szCs w:val="22"/>
          <w:lang w:eastAsia="en-US"/>
        </w:rPr>
        <w:t xml:space="preserve">kurzů 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D17FDE">
        <w:rPr>
          <w:rFonts w:ascii="Calibri" w:eastAsia="Calibri" w:hAnsi="Calibri"/>
          <w:sz w:val="22"/>
          <w:szCs w:val="22"/>
          <w:lang w:eastAsia="en-US"/>
        </w:rPr>
        <w:t>tak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 seznámí</w:t>
      </w:r>
      <w:r w:rsidR="00D17FDE">
        <w:rPr>
          <w:rFonts w:ascii="Calibri" w:eastAsia="Calibri" w:hAnsi="Calibri"/>
          <w:sz w:val="22"/>
          <w:szCs w:val="22"/>
          <w:lang w:eastAsia="en-US"/>
        </w:rPr>
        <w:t xml:space="preserve"> i s neobvyklými místy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85FDD">
        <w:rPr>
          <w:rFonts w:ascii="Calibri" w:eastAsia="Calibri" w:hAnsi="Calibri"/>
          <w:sz w:val="22"/>
          <w:szCs w:val="22"/>
          <w:lang w:eastAsia="en-US"/>
        </w:rPr>
        <w:t xml:space="preserve"> a akcemi 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a mohou své </w:t>
      </w:r>
      <w:r w:rsidR="009F2E5F">
        <w:rPr>
          <w:rFonts w:ascii="Calibri" w:eastAsia="Calibri" w:hAnsi="Calibri"/>
          <w:sz w:val="22"/>
          <w:szCs w:val="22"/>
          <w:lang w:eastAsia="en-US"/>
        </w:rPr>
        <w:t>poznatky</w:t>
      </w:r>
      <w:r w:rsidR="00A60155">
        <w:rPr>
          <w:rFonts w:ascii="Calibri" w:eastAsia="Calibri" w:hAnsi="Calibri"/>
          <w:sz w:val="22"/>
          <w:szCs w:val="22"/>
          <w:lang w:eastAsia="en-US"/>
        </w:rPr>
        <w:t xml:space="preserve"> předávat turistům</w:t>
      </w:r>
      <w:r w:rsidR="009F2E5F">
        <w:rPr>
          <w:rFonts w:ascii="Calibri" w:eastAsia="Calibri" w:hAnsi="Calibri"/>
          <w:sz w:val="22"/>
          <w:szCs w:val="22"/>
          <w:lang w:eastAsia="en-US"/>
        </w:rPr>
        <w:t>.</w:t>
      </w:r>
      <w:r w:rsidR="00D17FDE">
        <w:rPr>
          <w:rFonts w:ascii="Calibri" w:eastAsia="Calibri" w:hAnsi="Calibri"/>
          <w:sz w:val="22"/>
          <w:szCs w:val="22"/>
          <w:lang w:eastAsia="en-US"/>
        </w:rPr>
        <w:t xml:space="preserve"> Programy již probíhali např. na nádraží nebo fotbalovém stadionu.</w:t>
      </w:r>
      <w:r w:rsidR="00B85FDD">
        <w:rPr>
          <w:rFonts w:ascii="Calibri" w:eastAsia="Calibri" w:hAnsi="Calibri"/>
          <w:sz w:val="22"/>
          <w:szCs w:val="22"/>
          <w:lang w:eastAsia="en-US"/>
        </w:rPr>
        <w:t xml:space="preserve"> Cílem je tedy vzdělávání zaměstnanců, kteří jsou v přímém kontaktu s</w:t>
      </w:r>
      <w:r w:rsidR="00BC2DE1">
        <w:rPr>
          <w:rFonts w:ascii="Calibri" w:eastAsia="Calibri" w:hAnsi="Calibri"/>
          <w:sz w:val="22"/>
          <w:szCs w:val="22"/>
          <w:lang w:eastAsia="en-US"/>
        </w:rPr>
        <w:t> </w:t>
      </w:r>
      <w:r w:rsidR="00B85FDD">
        <w:rPr>
          <w:rFonts w:ascii="Calibri" w:eastAsia="Calibri" w:hAnsi="Calibri"/>
          <w:sz w:val="22"/>
          <w:szCs w:val="22"/>
          <w:lang w:eastAsia="en-US"/>
        </w:rPr>
        <w:t>turisty</w:t>
      </w:r>
      <w:r w:rsidR="00BC2DE1">
        <w:rPr>
          <w:rFonts w:ascii="Calibri" w:eastAsia="Calibri" w:hAnsi="Calibri"/>
          <w:sz w:val="22"/>
          <w:szCs w:val="22"/>
          <w:lang w:eastAsia="en-US"/>
        </w:rPr>
        <w:t>,</w:t>
      </w:r>
      <w:r w:rsidR="00B85F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C2DE1">
        <w:rPr>
          <w:rFonts w:ascii="Calibri" w:eastAsia="Calibri" w:hAnsi="Calibri"/>
          <w:sz w:val="22"/>
          <w:szCs w:val="22"/>
          <w:lang w:eastAsia="en-US"/>
        </w:rPr>
        <w:t>i</w:t>
      </w:r>
      <w:r w:rsidR="00B85FDD">
        <w:rPr>
          <w:rFonts w:ascii="Calibri" w:eastAsia="Calibri" w:hAnsi="Calibri"/>
          <w:sz w:val="22"/>
          <w:szCs w:val="22"/>
          <w:lang w:eastAsia="en-US"/>
        </w:rPr>
        <w:t xml:space="preserve"> interakce mezi subjekty v cestovním ruchu. </w:t>
      </w:r>
      <w:r w:rsidR="00135B79">
        <w:rPr>
          <w:rFonts w:ascii="Calibri" w:eastAsia="Calibri" w:hAnsi="Calibri"/>
          <w:sz w:val="22"/>
          <w:szCs w:val="22"/>
          <w:lang w:eastAsia="en-US"/>
        </w:rPr>
        <w:t>Členství je zdarma.</w:t>
      </w:r>
      <w:r w:rsidR="00D777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85FDD">
        <w:rPr>
          <w:rFonts w:ascii="Calibri" w:eastAsia="Calibri" w:hAnsi="Calibri"/>
          <w:sz w:val="22"/>
          <w:szCs w:val="22"/>
          <w:lang w:eastAsia="en-US"/>
        </w:rPr>
        <w:t>Program je výhodný pro obě strany, jak pro město, tak pro podnikatele</w:t>
      </w:r>
      <w:r w:rsidR="00197D23">
        <w:rPr>
          <w:rFonts w:ascii="Calibri" w:eastAsia="Calibri" w:hAnsi="Calibri"/>
          <w:sz w:val="22"/>
          <w:szCs w:val="22"/>
          <w:lang w:eastAsia="en-US"/>
        </w:rPr>
        <w:t>, zejména v hotelnictví</w:t>
      </w:r>
      <w:r w:rsidR="00B85FDD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777BB" w:rsidRDefault="00D777BB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Vienna Experts Club International je mezinárodní verze, založená na stejném systému, ale vzdělávací část se realizuje on-line. </w:t>
      </w:r>
      <w:r w:rsidR="0083061F">
        <w:rPr>
          <w:rFonts w:ascii="Calibri" w:eastAsia="Calibri" w:hAnsi="Calibri"/>
          <w:sz w:val="22"/>
          <w:szCs w:val="22"/>
          <w:lang w:eastAsia="en-US"/>
        </w:rPr>
        <w:t>Členy se mohou stát zaměstnanci cestovníc</w:t>
      </w:r>
      <w:r w:rsidR="006A639C">
        <w:rPr>
          <w:rFonts w:ascii="Calibri" w:eastAsia="Calibri" w:hAnsi="Calibri"/>
          <w:sz w:val="22"/>
          <w:szCs w:val="22"/>
          <w:lang w:eastAsia="en-US"/>
        </w:rPr>
        <w:t>h kanceláří, pro které pak vyplývají i některé výhody, pokud do Vídně přijedou soukromě.</w:t>
      </w:r>
    </w:p>
    <w:p w:rsidR="00DE5F17" w:rsidRDefault="00DE5F17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5F17" w:rsidRDefault="00DE5F17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 vysoký je rozpočet na marketing?</w:t>
      </w:r>
    </w:p>
    <w:p w:rsidR="00DE5F17" w:rsidRDefault="00DE5F17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M. Penz:  Bez platů zaměstnanců asi 15 milionů Euro, s platy přes 20 milionů Euro. Jedná se pouze o rozpočet marketingového oddělení, těch zmíněných 15 milionů Euro jde v podstatě pouze na marketingové kampaně.</w:t>
      </w:r>
    </w:p>
    <w:p w:rsidR="00DE5F17" w:rsidRDefault="00DE5F17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5FDD" w:rsidRDefault="00902E60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Jste nezisková organizace, jak je u vás ošetřena problematika vytváření a rozdělování zisku a finančních rezerv?  V ČR je to obecný problém.</w:t>
      </w:r>
      <w:r w:rsidR="00AD33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111E7">
        <w:rPr>
          <w:rFonts w:ascii="Calibri" w:eastAsia="Calibri" w:hAnsi="Calibri"/>
          <w:sz w:val="22"/>
          <w:szCs w:val="22"/>
          <w:lang w:eastAsia="en-US"/>
        </w:rPr>
        <w:t xml:space="preserve">Jaký počet lidí pracuje v cestovním ruchu a </w:t>
      </w:r>
      <w:r w:rsidR="00B84B92">
        <w:rPr>
          <w:rFonts w:ascii="Calibri" w:eastAsia="Calibri" w:hAnsi="Calibri"/>
          <w:sz w:val="22"/>
          <w:szCs w:val="22"/>
          <w:lang w:eastAsia="en-US"/>
        </w:rPr>
        <w:t>dalších souvisejících oborech?</w:t>
      </w:r>
    </w:p>
    <w:p w:rsidR="00902E60" w:rsidRDefault="00902E60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M. Penz: Nikdy nikomu nic neplatíme, protože nemáme akcionáře. Všechen zisk je reinvestován, nepřerozděluje se dál ani městu, ani soukromému sektoru. Pokud </w:t>
      </w:r>
      <w:r w:rsidR="00174C08">
        <w:rPr>
          <w:rFonts w:ascii="Calibri" w:eastAsia="Calibri" w:hAnsi="Calibri"/>
          <w:sz w:val="22"/>
          <w:szCs w:val="22"/>
          <w:lang w:eastAsia="en-US"/>
        </w:rPr>
        <w:t>v jednom roce nespotřebujeme veškeré finance, můžeme je přesunout do fondu</w:t>
      </w:r>
      <w:r w:rsidR="00C01B5E">
        <w:rPr>
          <w:rFonts w:ascii="Calibri" w:eastAsia="Calibri" w:hAnsi="Calibri"/>
          <w:sz w:val="22"/>
          <w:szCs w:val="22"/>
          <w:lang w:eastAsia="en-US"/>
        </w:rPr>
        <w:t xml:space="preserve"> rezerv</w:t>
      </w:r>
      <w:r w:rsidR="00AD332E">
        <w:rPr>
          <w:rFonts w:ascii="Calibri" w:eastAsia="Calibri" w:hAnsi="Calibri"/>
          <w:sz w:val="22"/>
          <w:szCs w:val="22"/>
          <w:lang w:eastAsia="en-US"/>
        </w:rPr>
        <w:t>. Zůstávají tak v rozpočtu organizace.</w:t>
      </w:r>
      <w:r w:rsidR="00C01B5E">
        <w:rPr>
          <w:rFonts w:ascii="Calibri" w:eastAsia="Calibri" w:hAnsi="Calibri"/>
          <w:sz w:val="22"/>
          <w:szCs w:val="22"/>
          <w:lang w:eastAsia="en-US"/>
        </w:rPr>
        <w:t xml:space="preserve"> Rezervy si pro případ potřeby vytváří  </w:t>
      </w:r>
      <w:r w:rsidR="00746B20">
        <w:rPr>
          <w:rFonts w:ascii="Calibri" w:eastAsia="Calibri" w:hAnsi="Calibri"/>
          <w:sz w:val="22"/>
          <w:szCs w:val="22"/>
          <w:lang w:eastAsia="en-US"/>
        </w:rPr>
        <w:t>každý soukromník</w:t>
      </w:r>
      <w:r w:rsidR="00C01B5E">
        <w:rPr>
          <w:rFonts w:ascii="Calibri" w:eastAsia="Calibri" w:hAnsi="Calibri"/>
          <w:sz w:val="22"/>
          <w:szCs w:val="22"/>
          <w:lang w:eastAsia="en-US"/>
        </w:rPr>
        <w:t xml:space="preserve">, tak proč ne veřejná instituce? </w:t>
      </w:r>
    </w:p>
    <w:p w:rsidR="00B84B92" w:rsidRDefault="00B84B92" w:rsidP="004C1E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Ohledně počtu osob, pracujících v cestovním ruchu</w:t>
      </w:r>
      <w:r w:rsidR="00DF32DF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nemáme přesnou informaci. Můžeme vycházet z údajů o sociálním pojištění, ale existují různá čísla, která si navzájem odporují. My pracujeme s číslem přibližně 84 000 osob.</w:t>
      </w:r>
    </w:p>
    <w:p w:rsidR="007E114B" w:rsidRDefault="007E114B" w:rsidP="003437CD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C3CCE" w:rsidRDefault="0004323E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Diskuse byla ukončena. </w:t>
      </w:r>
    </w:p>
    <w:p w:rsidR="00DE5E24" w:rsidRDefault="00DE5E2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5E24" w:rsidRDefault="00DE5E2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50911" w:rsidRPr="00150911" w:rsidRDefault="00E117AD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4.</w:t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046CB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>Závěr jednání</w:t>
      </w:r>
      <w:r w:rsidR="004214C2">
        <w:rPr>
          <w:rFonts w:ascii="Calibri" w:eastAsia="Calibri" w:hAnsi="Calibri"/>
          <w:b/>
          <w:sz w:val="28"/>
          <w:szCs w:val="28"/>
          <w:lang w:eastAsia="en-US"/>
        </w:rPr>
        <w:t xml:space="preserve"> a rekapitulace úkolů</w:t>
      </w:r>
    </w:p>
    <w:p w:rsidR="00773ECE" w:rsidRDefault="00150911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>
        <w:rPr>
          <w:rFonts w:ascii="Calibri" w:eastAsia="Calibri" w:hAnsi="Calibri"/>
          <w:sz w:val="22"/>
          <w:szCs w:val="22"/>
          <w:lang w:eastAsia="en-US"/>
        </w:rPr>
        <w:t>byli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DF32DF">
        <w:rPr>
          <w:rFonts w:ascii="Calibri" w:eastAsia="Calibri" w:hAnsi="Calibri"/>
          <w:sz w:val="22"/>
          <w:szCs w:val="22"/>
          <w:lang w:eastAsia="en-US"/>
        </w:rPr>
        <w:t xml:space="preserve"> termínem  zasedání K</w:t>
      </w:r>
      <w:r w:rsidR="00773ECE">
        <w:rPr>
          <w:rFonts w:ascii="Calibri" w:eastAsia="Calibri" w:hAnsi="Calibri"/>
          <w:sz w:val="22"/>
          <w:szCs w:val="22"/>
          <w:lang w:eastAsia="en-US"/>
        </w:rPr>
        <w:t>omise, kterým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911" w:rsidRDefault="0004323E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12. října</w:t>
      </w:r>
      <w:r w:rsidR="00773EC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2016 </w:t>
      </w:r>
      <w:r w:rsidR="00150911" w:rsidRPr="00150911">
        <w:rPr>
          <w:rFonts w:ascii="Calibri" w:eastAsia="Calibri" w:hAnsi="Calibri"/>
          <w:sz w:val="22"/>
          <w:szCs w:val="22"/>
          <w:u w:val="single"/>
          <w:lang w:eastAsia="en-US"/>
        </w:rPr>
        <w:t>od 13.00 hod.</w:t>
      </w:r>
      <w:r w:rsidR="00773EC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v Prostředním primátorském salonku</w:t>
      </w:r>
      <w:r w:rsidR="004C3BF2">
        <w:rPr>
          <w:rFonts w:ascii="Calibri" w:eastAsia="Calibri" w:hAnsi="Calibri"/>
          <w:sz w:val="22"/>
          <w:szCs w:val="22"/>
          <w:u w:val="single"/>
          <w:lang w:eastAsia="en-US"/>
        </w:rPr>
        <w:t>.</w:t>
      </w:r>
    </w:p>
    <w:p w:rsidR="00AF0877" w:rsidRDefault="00AF0877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AF0877" w:rsidRDefault="00AF0877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F0877">
        <w:rPr>
          <w:rFonts w:ascii="Calibri" w:eastAsia="Calibri" w:hAnsi="Calibri"/>
          <w:sz w:val="22"/>
          <w:szCs w:val="22"/>
          <w:lang w:eastAsia="en-US"/>
        </w:rPr>
        <w:t xml:space="preserve">Ing. John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požádal, aby se Komise při svém příštím jednání věnovala problematice sdíleného ubytování. Předseda s tímto návrhem souhlasil. </w:t>
      </w:r>
    </w:p>
    <w:p w:rsidR="0034514B" w:rsidRDefault="0034514B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Adámek navrhl přizvat k řešení této otázky kompetentní poslance Parlamentu ČR. Předseda reagoval tím, že by bylo dobré problematiku nejprve řešit v rámci Komise a zpracovat nějaký výstup, s kterým by pak přizvaní hosté byli seznámeni.</w:t>
      </w:r>
    </w:p>
    <w:p w:rsidR="003B2703" w:rsidRDefault="003B2703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3B2703" w:rsidRPr="00AF0877" w:rsidRDefault="003B2703" w:rsidP="004C1EF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poděkoval panu Penzovi za prezentaci ukončil jednání Komise.</w:t>
      </w:r>
    </w:p>
    <w:p w:rsidR="009D3C47" w:rsidRDefault="009D3C47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131CD" w:rsidRPr="00BB0E2A" w:rsidRDefault="00EF289F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BB0E2A">
        <w:rPr>
          <w:rFonts w:ascii="Calibri" w:eastAsia="Calibri" w:hAnsi="Calibri"/>
          <w:b/>
          <w:lang w:eastAsia="en-US"/>
        </w:rPr>
        <w:t xml:space="preserve">Úkoly: </w:t>
      </w:r>
    </w:p>
    <w:p w:rsidR="00BF1CFB" w:rsidRDefault="00E117AD" w:rsidP="004C1EF6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117AD">
        <w:rPr>
          <w:rFonts w:ascii="Calibri" w:eastAsia="Calibri" w:hAnsi="Calibri"/>
          <w:sz w:val="22"/>
          <w:szCs w:val="22"/>
          <w:lang w:eastAsia="en-US"/>
        </w:rPr>
        <w:t xml:space="preserve">Zařadit do programu problematiku sdíleného ubytování </w:t>
      </w:r>
    </w:p>
    <w:p w:rsidR="00E117AD" w:rsidRPr="00E117AD" w:rsidRDefault="00E117AD" w:rsidP="004C1EF6">
      <w:pPr>
        <w:pStyle w:val="Odstavecseseznamem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12.10.2016</w:t>
      </w:r>
    </w:p>
    <w:p w:rsidR="00E117AD" w:rsidRPr="00E117AD" w:rsidRDefault="00E117AD" w:rsidP="00E117AD">
      <w:pPr>
        <w:pStyle w:val="Odstavecseseznamem"/>
        <w:spacing w:after="200" w:line="276" w:lineRule="auto"/>
        <w:ind w:left="106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5FD1" w:rsidRPr="00462CC9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lang w:eastAsia="en-US"/>
        </w:rPr>
      </w:pPr>
    </w:p>
    <w:p w:rsidR="00F37B0A" w:rsidRPr="00F76B14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EF" w:rsidRDefault="003C0DEF" w:rsidP="00F105E0">
      <w:r>
        <w:separator/>
      </w:r>
    </w:p>
  </w:endnote>
  <w:endnote w:type="continuationSeparator" w:id="0">
    <w:p w:rsidR="003C0DEF" w:rsidRDefault="003C0DEF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EF" w:rsidRDefault="003C0DEF" w:rsidP="00F105E0">
      <w:r>
        <w:separator/>
      </w:r>
    </w:p>
  </w:footnote>
  <w:footnote w:type="continuationSeparator" w:id="0">
    <w:p w:rsidR="003C0DEF" w:rsidRDefault="003C0DEF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020"/>
    <w:multiLevelType w:val="hybridMultilevel"/>
    <w:tmpl w:val="B2EED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328E"/>
    <w:multiLevelType w:val="hybridMultilevel"/>
    <w:tmpl w:val="419A4236"/>
    <w:lvl w:ilvl="0" w:tplc="3ED4BF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1096A"/>
    <w:rsid w:val="000140E6"/>
    <w:rsid w:val="0001605B"/>
    <w:rsid w:val="000164B4"/>
    <w:rsid w:val="00016A59"/>
    <w:rsid w:val="000171BE"/>
    <w:rsid w:val="000315A0"/>
    <w:rsid w:val="00032CA6"/>
    <w:rsid w:val="0004323E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633A"/>
    <w:rsid w:val="00070380"/>
    <w:rsid w:val="00077917"/>
    <w:rsid w:val="00084068"/>
    <w:rsid w:val="0009024F"/>
    <w:rsid w:val="000921D8"/>
    <w:rsid w:val="00095F13"/>
    <w:rsid w:val="000973C2"/>
    <w:rsid w:val="000A3A50"/>
    <w:rsid w:val="000A5E3A"/>
    <w:rsid w:val="000B0120"/>
    <w:rsid w:val="000B18FB"/>
    <w:rsid w:val="000B346F"/>
    <w:rsid w:val="000B3B8C"/>
    <w:rsid w:val="000C06DA"/>
    <w:rsid w:val="000C0FE5"/>
    <w:rsid w:val="000C799B"/>
    <w:rsid w:val="000D054C"/>
    <w:rsid w:val="000D2074"/>
    <w:rsid w:val="000D3516"/>
    <w:rsid w:val="000E0330"/>
    <w:rsid w:val="000E0ADD"/>
    <w:rsid w:val="000F650E"/>
    <w:rsid w:val="00100C7A"/>
    <w:rsid w:val="00101968"/>
    <w:rsid w:val="00105A14"/>
    <w:rsid w:val="00111154"/>
    <w:rsid w:val="00112E02"/>
    <w:rsid w:val="001142C7"/>
    <w:rsid w:val="0011448E"/>
    <w:rsid w:val="00123D63"/>
    <w:rsid w:val="00126098"/>
    <w:rsid w:val="00127CA9"/>
    <w:rsid w:val="0013316B"/>
    <w:rsid w:val="00135AD7"/>
    <w:rsid w:val="00135B79"/>
    <w:rsid w:val="0013620F"/>
    <w:rsid w:val="001370AC"/>
    <w:rsid w:val="001473F3"/>
    <w:rsid w:val="00147DE1"/>
    <w:rsid w:val="00150911"/>
    <w:rsid w:val="00153A80"/>
    <w:rsid w:val="001547F6"/>
    <w:rsid w:val="00155335"/>
    <w:rsid w:val="00157772"/>
    <w:rsid w:val="00161235"/>
    <w:rsid w:val="00162792"/>
    <w:rsid w:val="001665D7"/>
    <w:rsid w:val="0017046E"/>
    <w:rsid w:val="00173555"/>
    <w:rsid w:val="00174C08"/>
    <w:rsid w:val="001753AD"/>
    <w:rsid w:val="00184FDA"/>
    <w:rsid w:val="00186D18"/>
    <w:rsid w:val="00187694"/>
    <w:rsid w:val="00190E5B"/>
    <w:rsid w:val="00192A67"/>
    <w:rsid w:val="00192DF4"/>
    <w:rsid w:val="0019375A"/>
    <w:rsid w:val="00197D23"/>
    <w:rsid w:val="001A05A8"/>
    <w:rsid w:val="001A1545"/>
    <w:rsid w:val="001B1EC9"/>
    <w:rsid w:val="001B2B55"/>
    <w:rsid w:val="001B7A86"/>
    <w:rsid w:val="001C6D7B"/>
    <w:rsid w:val="001D3ACC"/>
    <w:rsid w:val="001D6121"/>
    <w:rsid w:val="001E118E"/>
    <w:rsid w:val="001E4322"/>
    <w:rsid w:val="001F2B55"/>
    <w:rsid w:val="001F3781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4E17"/>
    <w:rsid w:val="00265397"/>
    <w:rsid w:val="00267238"/>
    <w:rsid w:val="0027155F"/>
    <w:rsid w:val="0027336B"/>
    <w:rsid w:val="002819EF"/>
    <w:rsid w:val="0029253F"/>
    <w:rsid w:val="002B01BF"/>
    <w:rsid w:val="002B1F86"/>
    <w:rsid w:val="002B3AE4"/>
    <w:rsid w:val="002B7E98"/>
    <w:rsid w:val="002C0509"/>
    <w:rsid w:val="002C0842"/>
    <w:rsid w:val="002C37D6"/>
    <w:rsid w:val="002C61BA"/>
    <w:rsid w:val="002D2615"/>
    <w:rsid w:val="002D303B"/>
    <w:rsid w:val="002E0CCB"/>
    <w:rsid w:val="002E1738"/>
    <w:rsid w:val="002E75D5"/>
    <w:rsid w:val="002F0047"/>
    <w:rsid w:val="002F42B9"/>
    <w:rsid w:val="002F45D9"/>
    <w:rsid w:val="0030058A"/>
    <w:rsid w:val="00302F24"/>
    <w:rsid w:val="0030349D"/>
    <w:rsid w:val="00305847"/>
    <w:rsid w:val="00306712"/>
    <w:rsid w:val="00311462"/>
    <w:rsid w:val="00315871"/>
    <w:rsid w:val="0032110D"/>
    <w:rsid w:val="00322C9B"/>
    <w:rsid w:val="00323181"/>
    <w:rsid w:val="003249B0"/>
    <w:rsid w:val="00330C01"/>
    <w:rsid w:val="00333635"/>
    <w:rsid w:val="003407E3"/>
    <w:rsid w:val="00340A49"/>
    <w:rsid w:val="00340F5B"/>
    <w:rsid w:val="003437CD"/>
    <w:rsid w:val="0034514B"/>
    <w:rsid w:val="00361403"/>
    <w:rsid w:val="00362C94"/>
    <w:rsid w:val="00364E38"/>
    <w:rsid w:val="00365466"/>
    <w:rsid w:val="00365C54"/>
    <w:rsid w:val="003700BA"/>
    <w:rsid w:val="00372D39"/>
    <w:rsid w:val="00377403"/>
    <w:rsid w:val="0038518F"/>
    <w:rsid w:val="00393782"/>
    <w:rsid w:val="00395BFB"/>
    <w:rsid w:val="003A1852"/>
    <w:rsid w:val="003A44D2"/>
    <w:rsid w:val="003A5FD1"/>
    <w:rsid w:val="003A714C"/>
    <w:rsid w:val="003B2703"/>
    <w:rsid w:val="003B7BBA"/>
    <w:rsid w:val="003C0DEF"/>
    <w:rsid w:val="003C5B2F"/>
    <w:rsid w:val="003D05E6"/>
    <w:rsid w:val="003D2634"/>
    <w:rsid w:val="003D407D"/>
    <w:rsid w:val="003D517C"/>
    <w:rsid w:val="003E201C"/>
    <w:rsid w:val="003E3128"/>
    <w:rsid w:val="003E5382"/>
    <w:rsid w:val="003E55B0"/>
    <w:rsid w:val="003F024D"/>
    <w:rsid w:val="004019E2"/>
    <w:rsid w:val="004116C7"/>
    <w:rsid w:val="00411A84"/>
    <w:rsid w:val="00412874"/>
    <w:rsid w:val="00413D26"/>
    <w:rsid w:val="004154E2"/>
    <w:rsid w:val="004172D7"/>
    <w:rsid w:val="0042098E"/>
    <w:rsid w:val="004214C2"/>
    <w:rsid w:val="00424032"/>
    <w:rsid w:val="00424777"/>
    <w:rsid w:val="00433F2B"/>
    <w:rsid w:val="00443B04"/>
    <w:rsid w:val="0044705D"/>
    <w:rsid w:val="004477BF"/>
    <w:rsid w:val="00447EC4"/>
    <w:rsid w:val="00450DD1"/>
    <w:rsid w:val="0045154F"/>
    <w:rsid w:val="004528B1"/>
    <w:rsid w:val="004550AF"/>
    <w:rsid w:val="004603DA"/>
    <w:rsid w:val="00461068"/>
    <w:rsid w:val="00461B9F"/>
    <w:rsid w:val="004620DC"/>
    <w:rsid w:val="00462CC9"/>
    <w:rsid w:val="00470EE2"/>
    <w:rsid w:val="004818A5"/>
    <w:rsid w:val="00483411"/>
    <w:rsid w:val="0048369E"/>
    <w:rsid w:val="0048585F"/>
    <w:rsid w:val="00487104"/>
    <w:rsid w:val="0048778F"/>
    <w:rsid w:val="00490B58"/>
    <w:rsid w:val="00490EF1"/>
    <w:rsid w:val="00495C07"/>
    <w:rsid w:val="004969F9"/>
    <w:rsid w:val="004A76CF"/>
    <w:rsid w:val="004B0B69"/>
    <w:rsid w:val="004B274C"/>
    <w:rsid w:val="004B3278"/>
    <w:rsid w:val="004B40AF"/>
    <w:rsid w:val="004B6FA0"/>
    <w:rsid w:val="004C1EF6"/>
    <w:rsid w:val="004C3BF2"/>
    <w:rsid w:val="004C404D"/>
    <w:rsid w:val="004C4955"/>
    <w:rsid w:val="004D3012"/>
    <w:rsid w:val="004D5C5A"/>
    <w:rsid w:val="004D724C"/>
    <w:rsid w:val="004E06E9"/>
    <w:rsid w:val="004E2E2E"/>
    <w:rsid w:val="004E3977"/>
    <w:rsid w:val="004E6735"/>
    <w:rsid w:val="004F0CD6"/>
    <w:rsid w:val="004F381C"/>
    <w:rsid w:val="004F59EA"/>
    <w:rsid w:val="004F7AA4"/>
    <w:rsid w:val="005143A2"/>
    <w:rsid w:val="00517B4B"/>
    <w:rsid w:val="0052045A"/>
    <w:rsid w:val="00520CB2"/>
    <w:rsid w:val="00521C6E"/>
    <w:rsid w:val="0052213E"/>
    <w:rsid w:val="00523DF5"/>
    <w:rsid w:val="005327EC"/>
    <w:rsid w:val="00532E97"/>
    <w:rsid w:val="00534D41"/>
    <w:rsid w:val="00534D83"/>
    <w:rsid w:val="005409F1"/>
    <w:rsid w:val="00545513"/>
    <w:rsid w:val="00554E57"/>
    <w:rsid w:val="00560D7A"/>
    <w:rsid w:val="00562717"/>
    <w:rsid w:val="0056283B"/>
    <w:rsid w:val="00563872"/>
    <w:rsid w:val="00565E59"/>
    <w:rsid w:val="00565F27"/>
    <w:rsid w:val="00571D00"/>
    <w:rsid w:val="00576B23"/>
    <w:rsid w:val="00582E7A"/>
    <w:rsid w:val="00586E72"/>
    <w:rsid w:val="00595388"/>
    <w:rsid w:val="005962C8"/>
    <w:rsid w:val="00596CA6"/>
    <w:rsid w:val="005A0D78"/>
    <w:rsid w:val="005A63AB"/>
    <w:rsid w:val="005A7115"/>
    <w:rsid w:val="005A7253"/>
    <w:rsid w:val="005B4292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D4934"/>
    <w:rsid w:val="005F16B0"/>
    <w:rsid w:val="005F2713"/>
    <w:rsid w:val="005F35D5"/>
    <w:rsid w:val="005F3E7D"/>
    <w:rsid w:val="005F3F6E"/>
    <w:rsid w:val="005F5829"/>
    <w:rsid w:val="005F5ACE"/>
    <w:rsid w:val="005F6D47"/>
    <w:rsid w:val="00601F79"/>
    <w:rsid w:val="006078BD"/>
    <w:rsid w:val="00611BB9"/>
    <w:rsid w:val="00612A89"/>
    <w:rsid w:val="00612A9C"/>
    <w:rsid w:val="006132A5"/>
    <w:rsid w:val="00623A88"/>
    <w:rsid w:val="00623B34"/>
    <w:rsid w:val="00623D44"/>
    <w:rsid w:val="00625B40"/>
    <w:rsid w:val="00625F3C"/>
    <w:rsid w:val="006300BB"/>
    <w:rsid w:val="00634778"/>
    <w:rsid w:val="00640926"/>
    <w:rsid w:val="0065219A"/>
    <w:rsid w:val="00653B2E"/>
    <w:rsid w:val="006558CC"/>
    <w:rsid w:val="00657773"/>
    <w:rsid w:val="0066795F"/>
    <w:rsid w:val="00675D9D"/>
    <w:rsid w:val="00676C6C"/>
    <w:rsid w:val="006776AE"/>
    <w:rsid w:val="006922AC"/>
    <w:rsid w:val="006A442A"/>
    <w:rsid w:val="006A639C"/>
    <w:rsid w:val="006B07B5"/>
    <w:rsid w:val="006B2524"/>
    <w:rsid w:val="006B2BE9"/>
    <w:rsid w:val="006B5233"/>
    <w:rsid w:val="006C1E91"/>
    <w:rsid w:val="006C6C91"/>
    <w:rsid w:val="006D0E8F"/>
    <w:rsid w:val="006D4A92"/>
    <w:rsid w:val="006D4C58"/>
    <w:rsid w:val="006E2F0D"/>
    <w:rsid w:val="006E441C"/>
    <w:rsid w:val="006F323E"/>
    <w:rsid w:val="006F3CDF"/>
    <w:rsid w:val="00707F23"/>
    <w:rsid w:val="0071239C"/>
    <w:rsid w:val="0071301B"/>
    <w:rsid w:val="007177DA"/>
    <w:rsid w:val="00722039"/>
    <w:rsid w:val="00722966"/>
    <w:rsid w:val="0072296E"/>
    <w:rsid w:val="00725A6D"/>
    <w:rsid w:val="00727AA6"/>
    <w:rsid w:val="00730145"/>
    <w:rsid w:val="007309AE"/>
    <w:rsid w:val="00741D4D"/>
    <w:rsid w:val="00742AFD"/>
    <w:rsid w:val="00744CD9"/>
    <w:rsid w:val="007463DA"/>
    <w:rsid w:val="00746B20"/>
    <w:rsid w:val="007470D2"/>
    <w:rsid w:val="00747FB8"/>
    <w:rsid w:val="0075428B"/>
    <w:rsid w:val="00761032"/>
    <w:rsid w:val="00762AF9"/>
    <w:rsid w:val="00765AB0"/>
    <w:rsid w:val="00770E3F"/>
    <w:rsid w:val="00773ECE"/>
    <w:rsid w:val="0078023D"/>
    <w:rsid w:val="00784CE2"/>
    <w:rsid w:val="00785F04"/>
    <w:rsid w:val="00786306"/>
    <w:rsid w:val="00795673"/>
    <w:rsid w:val="00796ED6"/>
    <w:rsid w:val="007B2714"/>
    <w:rsid w:val="007B6482"/>
    <w:rsid w:val="007B75C4"/>
    <w:rsid w:val="007B7C43"/>
    <w:rsid w:val="007C1182"/>
    <w:rsid w:val="007C51A5"/>
    <w:rsid w:val="007D02C4"/>
    <w:rsid w:val="007D355F"/>
    <w:rsid w:val="007E114B"/>
    <w:rsid w:val="007E5825"/>
    <w:rsid w:val="007F0093"/>
    <w:rsid w:val="007F1A54"/>
    <w:rsid w:val="007F473D"/>
    <w:rsid w:val="007F7312"/>
    <w:rsid w:val="00802122"/>
    <w:rsid w:val="008051FB"/>
    <w:rsid w:val="008100EA"/>
    <w:rsid w:val="00810F78"/>
    <w:rsid w:val="008131CD"/>
    <w:rsid w:val="00823DEF"/>
    <w:rsid w:val="00825491"/>
    <w:rsid w:val="0083061F"/>
    <w:rsid w:val="0083733F"/>
    <w:rsid w:val="00837BCF"/>
    <w:rsid w:val="0084062F"/>
    <w:rsid w:val="008412F9"/>
    <w:rsid w:val="008414A8"/>
    <w:rsid w:val="008424AA"/>
    <w:rsid w:val="008431BF"/>
    <w:rsid w:val="00844841"/>
    <w:rsid w:val="00851543"/>
    <w:rsid w:val="00854F3B"/>
    <w:rsid w:val="00860561"/>
    <w:rsid w:val="00861940"/>
    <w:rsid w:val="00861E9A"/>
    <w:rsid w:val="0086645F"/>
    <w:rsid w:val="00867B88"/>
    <w:rsid w:val="00873C48"/>
    <w:rsid w:val="008745A8"/>
    <w:rsid w:val="00877D26"/>
    <w:rsid w:val="00882A87"/>
    <w:rsid w:val="00892065"/>
    <w:rsid w:val="008A06BF"/>
    <w:rsid w:val="008A1C34"/>
    <w:rsid w:val="008A4C10"/>
    <w:rsid w:val="008A6707"/>
    <w:rsid w:val="008B7A48"/>
    <w:rsid w:val="008C001B"/>
    <w:rsid w:val="008C1606"/>
    <w:rsid w:val="008C3C03"/>
    <w:rsid w:val="008D586C"/>
    <w:rsid w:val="008E1C2E"/>
    <w:rsid w:val="008E27AB"/>
    <w:rsid w:val="008E5C11"/>
    <w:rsid w:val="008E670F"/>
    <w:rsid w:val="008F0F82"/>
    <w:rsid w:val="008F3B10"/>
    <w:rsid w:val="008F6377"/>
    <w:rsid w:val="008F719A"/>
    <w:rsid w:val="00900235"/>
    <w:rsid w:val="009016B6"/>
    <w:rsid w:val="00902E60"/>
    <w:rsid w:val="00910D31"/>
    <w:rsid w:val="00910F8C"/>
    <w:rsid w:val="009111E7"/>
    <w:rsid w:val="00915148"/>
    <w:rsid w:val="00920D85"/>
    <w:rsid w:val="0092494C"/>
    <w:rsid w:val="009411DA"/>
    <w:rsid w:val="00942A3A"/>
    <w:rsid w:val="00943283"/>
    <w:rsid w:val="0094453A"/>
    <w:rsid w:val="00944845"/>
    <w:rsid w:val="00952AFD"/>
    <w:rsid w:val="0095478A"/>
    <w:rsid w:val="00961841"/>
    <w:rsid w:val="00962BFF"/>
    <w:rsid w:val="00970D46"/>
    <w:rsid w:val="009730E1"/>
    <w:rsid w:val="00974BE5"/>
    <w:rsid w:val="009809A4"/>
    <w:rsid w:val="0098147E"/>
    <w:rsid w:val="00981D34"/>
    <w:rsid w:val="009864D8"/>
    <w:rsid w:val="0098685E"/>
    <w:rsid w:val="00987ABB"/>
    <w:rsid w:val="00987BBD"/>
    <w:rsid w:val="0099033A"/>
    <w:rsid w:val="00993E22"/>
    <w:rsid w:val="009950B8"/>
    <w:rsid w:val="00997ACF"/>
    <w:rsid w:val="009A7C38"/>
    <w:rsid w:val="009B0130"/>
    <w:rsid w:val="009B0F42"/>
    <w:rsid w:val="009B1270"/>
    <w:rsid w:val="009C0333"/>
    <w:rsid w:val="009C3CCE"/>
    <w:rsid w:val="009C52D4"/>
    <w:rsid w:val="009C7625"/>
    <w:rsid w:val="009C7E59"/>
    <w:rsid w:val="009D3C47"/>
    <w:rsid w:val="009D75F2"/>
    <w:rsid w:val="009D7931"/>
    <w:rsid w:val="009E5C02"/>
    <w:rsid w:val="009F1D58"/>
    <w:rsid w:val="009F215E"/>
    <w:rsid w:val="009F225B"/>
    <w:rsid w:val="009F2E5F"/>
    <w:rsid w:val="009F4419"/>
    <w:rsid w:val="009F5338"/>
    <w:rsid w:val="00A016B0"/>
    <w:rsid w:val="00A030E0"/>
    <w:rsid w:val="00A0543E"/>
    <w:rsid w:val="00A06594"/>
    <w:rsid w:val="00A141D1"/>
    <w:rsid w:val="00A213B9"/>
    <w:rsid w:val="00A23937"/>
    <w:rsid w:val="00A25551"/>
    <w:rsid w:val="00A26827"/>
    <w:rsid w:val="00A27217"/>
    <w:rsid w:val="00A3285F"/>
    <w:rsid w:val="00A34291"/>
    <w:rsid w:val="00A37718"/>
    <w:rsid w:val="00A40450"/>
    <w:rsid w:val="00A469DA"/>
    <w:rsid w:val="00A478BB"/>
    <w:rsid w:val="00A51872"/>
    <w:rsid w:val="00A55404"/>
    <w:rsid w:val="00A60155"/>
    <w:rsid w:val="00A608C1"/>
    <w:rsid w:val="00A61E26"/>
    <w:rsid w:val="00A63017"/>
    <w:rsid w:val="00A6317D"/>
    <w:rsid w:val="00A65689"/>
    <w:rsid w:val="00A66E12"/>
    <w:rsid w:val="00A94B69"/>
    <w:rsid w:val="00AA6771"/>
    <w:rsid w:val="00AB5C20"/>
    <w:rsid w:val="00AC2B8B"/>
    <w:rsid w:val="00AC5181"/>
    <w:rsid w:val="00AC5E63"/>
    <w:rsid w:val="00AC7DB1"/>
    <w:rsid w:val="00AD0C30"/>
    <w:rsid w:val="00AD332E"/>
    <w:rsid w:val="00AD416F"/>
    <w:rsid w:val="00AD43B1"/>
    <w:rsid w:val="00AE1B2F"/>
    <w:rsid w:val="00AE7231"/>
    <w:rsid w:val="00AF0877"/>
    <w:rsid w:val="00AF228B"/>
    <w:rsid w:val="00AF5077"/>
    <w:rsid w:val="00B12B34"/>
    <w:rsid w:val="00B1376D"/>
    <w:rsid w:val="00B174E3"/>
    <w:rsid w:val="00B23ACD"/>
    <w:rsid w:val="00B242F5"/>
    <w:rsid w:val="00B24BB0"/>
    <w:rsid w:val="00B30C23"/>
    <w:rsid w:val="00B3132F"/>
    <w:rsid w:val="00B32DF2"/>
    <w:rsid w:val="00B3362C"/>
    <w:rsid w:val="00B366FA"/>
    <w:rsid w:val="00B3794D"/>
    <w:rsid w:val="00B42453"/>
    <w:rsid w:val="00B46900"/>
    <w:rsid w:val="00B56B22"/>
    <w:rsid w:val="00B61169"/>
    <w:rsid w:val="00B7014D"/>
    <w:rsid w:val="00B74E0F"/>
    <w:rsid w:val="00B76816"/>
    <w:rsid w:val="00B7756F"/>
    <w:rsid w:val="00B824F6"/>
    <w:rsid w:val="00B8291E"/>
    <w:rsid w:val="00B83239"/>
    <w:rsid w:val="00B84B92"/>
    <w:rsid w:val="00B84D0B"/>
    <w:rsid w:val="00B85FDD"/>
    <w:rsid w:val="00B86BEA"/>
    <w:rsid w:val="00B93A44"/>
    <w:rsid w:val="00B974FA"/>
    <w:rsid w:val="00BA135B"/>
    <w:rsid w:val="00BA26AA"/>
    <w:rsid w:val="00BA3ACE"/>
    <w:rsid w:val="00BB0E2A"/>
    <w:rsid w:val="00BB6CA1"/>
    <w:rsid w:val="00BB7B77"/>
    <w:rsid w:val="00BC2DE1"/>
    <w:rsid w:val="00BC2EC4"/>
    <w:rsid w:val="00BC6984"/>
    <w:rsid w:val="00BD1866"/>
    <w:rsid w:val="00BD1E9B"/>
    <w:rsid w:val="00BE3D13"/>
    <w:rsid w:val="00BE50D0"/>
    <w:rsid w:val="00BF1CFB"/>
    <w:rsid w:val="00BF2397"/>
    <w:rsid w:val="00BF389E"/>
    <w:rsid w:val="00BF5877"/>
    <w:rsid w:val="00C01B5E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3419B"/>
    <w:rsid w:val="00C36F41"/>
    <w:rsid w:val="00C41548"/>
    <w:rsid w:val="00C43C68"/>
    <w:rsid w:val="00C57D35"/>
    <w:rsid w:val="00C61DEF"/>
    <w:rsid w:val="00C6464F"/>
    <w:rsid w:val="00C70702"/>
    <w:rsid w:val="00C71750"/>
    <w:rsid w:val="00C71B85"/>
    <w:rsid w:val="00C7236E"/>
    <w:rsid w:val="00C77578"/>
    <w:rsid w:val="00C81AAA"/>
    <w:rsid w:val="00C85DFB"/>
    <w:rsid w:val="00C916B3"/>
    <w:rsid w:val="00C917B9"/>
    <w:rsid w:val="00C94F6C"/>
    <w:rsid w:val="00C95EE7"/>
    <w:rsid w:val="00CA647C"/>
    <w:rsid w:val="00CB0F13"/>
    <w:rsid w:val="00CB5505"/>
    <w:rsid w:val="00CC1027"/>
    <w:rsid w:val="00CD3FC3"/>
    <w:rsid w:val="00CD6072"/>
    <w:rsid w:val="00CE5D27"/>
    <w:rsid w:val="00CE7BFC"/>
    <w:rsid w:val="00CF34C2"/>
    <w:rsid w:val="00CF3D0F"/>
    <w:rsid w:val="00CF5492"/>
    <w:rsid w:val="00D057D2"/>
    <w:rsid w:val="00D17FDE"/>
    <w:rsid w:val="00D20260"/>
    <w:rsid w:val="00D2095B"/>
    <w:rsid w:val="00D20AFA"/>
    <w:rsid w:val="00D22CA3"/>
    <w:rsid w:val="00D22E29"/>
    <w:rsid w:val="00D24A80"/>
    <w:rsid w:val="00D2765D"/>
    <w:rsid w:val="00D33275"/>
    <w:rsid w:val="00D366B7"/>
    <w:rsid w:val="00D40ED6"/>
    <w:rsid w:val="00D437CB"/>
    <w:rsid w:val="00D446A0"/>
    <w:rsid w:val="00D46C25"/>
    <w:rsid w:val="00D602AB"/>
    <w:rsid w:val="00D61939"/>
    <w:rsid w:val="00D62C1E"/>
    <w:rsid w:val="00D63023"/>
    <w:rsid w:val="00D63B11"/>
    <w:rsid w:val="00D72BD8"/>
    <w:rsid w:val="00D777BB"/>
    <w:rsid w:val="00D823A2"/>
    <w:rsid w:val="00D976FA"/>
    <w:rsid w:val="00DA0ED2"/>
    <w:rsid w:val="00DA40BB"/>
    <w:rsid w:val="00DA4BB6"/>
    <w:rsid w:val="00DB60A5"/>
    <w:rsid w:val="00DB635B"/>
    <w:rsid w:val="00DC049F"/>
    <w:rsid w:val="00DC570E"/>
    <w:rsid w:val="00DD36E7"/>
    <w:rsid w:val="00DD500D"/>
    <w:rsid w:val="00DE2ED2"/>
    <w:rsid w:val="00DE2ED4"/>
    <w:rsid w:val="00DE2F16"/>
    <w:rsid w:val="00DE5E24"/>
    <w:rsid w:val="00DE5F17"/>
    <w:rsid w:val="00DE6E64"/>
    <w:rsid w:val="00DE7320"/>
    <w:rsid w:val="00DF0D5A"/>
    <w:rsid w:val="00DF220A"/>
    <w:rsid w:val="00DF32DF"/>
    <w:rsid w:val="00DF3C1F"/>
    <w:rsid w:val="00DF4DDB"/>
    <w:rsid w:val="00DF68FE"/>
    <w:rsid w:val="00DF7EF1"/>
    <w:rsid w:val="00E02755"/>
    <w:rsid w:val="00E117AD"/>
    <w:rsid w:val="00E23288"/>
    <w:rsid w:val="00E2749D"/>
    <w:rsid w:val="00E31A70"/>
    <w:rsid w:val="00E40D5B"/>
    <w:rsid w:val="00E41EF1"/>
    <w:rsid w:val="00E4242D"/>
    <w:rsid w:val="00E44721"/>
    <w:rsid w:val="00E45478"/>
    <w:rsid w:val="00E45F71"/>
    <w:rsid w:val="00E467AF"/>
    <w:rsid w:val="00E4685D"/>
    <w:rsid w:val="00E6307E"/>
    <w:rsid w:val="00E6529E"/>
    <w:rsid w:val="00E657EC"/>
    <w:rsid w:val="00E911AE"/>
    <w:rsid w:val="00E91C68"/>
    <w:rsid w:val="00E92221"/>
    <w:rsid w:val="00E926A4"/>
    <w:rsid w:val="00E932BF"/>
    <w:rsid w:val="00E94A11"/>
    <w:rsid w:val="00E95A0E"/>
    <w:rsid w:val="00E95B2E"/>
    <w:rsid w:val="00EB0E9F"/>
    <w:rsid w:val="00EC1886"/>
    <w:rsid w:val="00EC4D28"/>
    <w:rsid w:val="00EC7837"/>
    <w:rsid w:val="00ED0316"/>
    <w:rsid w:val="00ED2B1E"/>
    <w:rsid w:val="00ED35BE"/>
    <w:rsid w:val="00ED4738"/>
    <w:rsid w:val="00ED5E62"/>
    <w:rsid w:val="00ED6E49"/>
    <w:rsid w:val="00EE0C6E"/>
    <w:rsid w:val="00EE13C4"/>
    <w:rsid w:val="00EE1BBE"/>
    <w:rsid w:val="00EE26D1"/>
    <w:rsid w:val="00EE2870"/>
    <w:rsid w:val="00EE7524"/>
    <w:rsid w:val="00EF289F"/>
    <w:rsid w:val="00F01650"/>
    <w:rsid w:val="00F0441C"/>
    <w:rsid w:val="00F06A64"/>
    <w:rsid w:val="00F0711F"/>
    <w:rsid w:val="00F105E0"/>
    <w:rsid w:val="00F13E59"/>
    <w:rsid w:val="00F23422"/>
    <w:rsid w:val="00F2351D"/>
    <w:rsid w:val="00F238F4"/>
    <w:rsid w:val="00F247E6"/>
    <w:rsid w:val="00F254BA"/>
    <w:rsid w:val="00F25AA2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4DDA"/>
    <w:rsid w:val="00F475C5"/>
    <w:rsid w:val="00F55228"/>
    <w:rsid w:val="00F559E9"/>
    <w:rsid w:val="00F55F4F"/>
    <w:rsid w:val="00F57D4B"/>
    <w:rsid w:val="00F62E17"/>
    <w:rsid w:val="00F64A97"/>
    <w:rsid w:val="00F65730"/>
    <w:rsid w:val="00F7095E"/>
    <w:rsid w:val="00F72993"/>
    <w:rsid w:val="00F76B14"/>
    <w:rsid w:val="00F82CC3"/>
    <w:rsid w:val="00F8343F"/>
    <w:rsid w:val="00F87830"/>
    <w:rsid w:val="00F910D7"/>
    <w:rsid w:val="00F97D32"/>
    <w:rsid w:val="00FA105E"/>
    <w:rsid w:val="00FA31BD"/>
    <w:rsid w:val="00FA7379"/>
    <w:rsid w:val="00FB139C"/>
    <w:rsid w:val="00FB3816"/>
    <w:rsid w:val="00FC53C8"/>
    <w:rsid w:val="00FE0CEF"/>
    <w:rsid w:val="00FE1825"/>
    <w:rsid w:val="00FE23E9"/>
    <w:rsid w:val="00FE3591"/>
    <w:rsid w:val="00FE6268"/>
    <w:rsid w:val="00FE649D"/>
    <w:rsid w:val="00FF0DB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96A7FB-01F9-4A75-AFFA-399168EE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5BBA-E1DA-4252-BC51-E1DDA05A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6</Pages>
  <Words>1476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Jašari Eliška (MHMP, OVO)</cp:lastModifiedBy>
  <cp:revision>2</cp:revision>
  <cp:lastPrinted>2016-09-16T08:32:00Z</cp:lastPrinted>
  <dcterms:created xsi:type="dcterms:W3CDTF">2016-09-22T07:11:00Z</dcterms:created>
  <dcterms:modified xsi:type="dcterms:W3CDTF">2016-09-22T07:11:00Z</dcterms:modified>
</cp:coreProperties>
</file>