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0FBD" w:rsidRDefault="00AE0FBD"/>
    <w:tbl>
      <w:tblPr>
        <w:tblW w:w="8631" w:type="dxa"/>
        <w:tblInd w:w="-70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"/>
        <w:gridCol w:w="3246"/>
        <w:gridCol w:w="1417"/>
        <w:gridCol w:w="836"/>
        <w:gridCol w:w="850"/>
        <w:gridCol w:w="1205"/>
      </w:tblGrid>
      <w:tr w:rsidR="00F105E0" w:rsidTr="002C5764">
        <w:trPr>
          <w:trHeight w:hRule="exact" w:val="576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Pro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311E39" w:rsidRDefault="004F645D" w:rsidP="004A15D5">
            <w:pPr>
              <w:rPr>
                <w:rFonts w:asciiTheme="minorHAnsi" w:hAnsiTheme="minorHAnsi"/>
                <w:b/>
              </w:rPr>
            </w:pPr>
            <w:proofErr w:type="spellStart"/>
            <w:r w:rsidRPr="00311E39">
              <w:rPr>
                <w:rFonts w:asciiTheme="minorHAnsi" w:hAnsiTheme="minorHAnsi"/>
                <w:b/>
              </w:rPr>
              <w:t>MgA</w:t>
            </w:r>
            <w:proofErr w:type="spellEnd"/>
            <w:r w:rsidRPr="00311E39">
              <w:rPr>
                <w:rFonts w:asciiTheme="minorHAnsi" w:hAnsiTheme="minorHAnsi"/>
                <w:b/>
              </w:rPr>
              <w:t>. Hanu Třeštíkovou</w:t>
            </w:r>
            <w:r w:rsidR="00C20C2C" w:rsidRPr="00311E39">
              <w:rPr>
                <w:rFonts w:asciiTheme="minorHAnsi" w:hAnsiTheme="minorHAnsi"/>
                <w:b/>
              </w:rPr>
              <w:t xml:space="preserve">, </w:t>
            </w:r>
            <w:r w:rsidRPr="00311E39">
              <w:rPr>
                <w:rFonts w:asciiTheme="minorHAnsi" w:hAnsiTheme="minorHAnsi"/>
                <w:b/>
              </w:rPr>
              <w:t>členku Rady hl. m. Prahy pro oblast kultury, výstavnictví a cestovního ruchu</w:t>
            </w:r>
          </w:p>
        </w:tc>
      </w:tr>
      <w:tr w:rsidR="00F105E0" w:rsidTr="00B61879">
        <w:trPr>
          <w:trHeight w:hRule="exact" w:val="430"/>
        </w:trPr>
        <w:tc>
          <w:tcPr>
            <w:tcW w:w="1077" w:type="dxa"/>
            <w:shd w:val="clear" w:color="auto" w:fill="auto"/>
            <w:vAlign w:val="center"/>
          </w:tcPr>
          <w:p w:rsidR="00F105E0" w:rsidRPr="00311E39" w:rsidRDefault="00F105E0">
            <w:pPr>
              <w:rPr>
                <w:rFonts w:asciiTheme="minorHAnsi" w:hAnsiTheme="minorHAnsi"/>
              </w:rPr>
            </w:pPr>
            <w:r w:rsidRPr="00311E39">
              <w:rPr>
                <w:rFonts w:asciiTheme="minorHAnsi" w:hAnsiTheme="minorHAnsi"/>
              </w:rPr>
              <w:t>Přítomni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F105E0" w:rsidRDefault="00F105E0">
            <w:pPr>
              <w:rPr>
                <w:b/>
                <w:sz w:val="22"/>
              </w:rPr>
            </w:pPr>
          </w:p>
        </w:tc>
      </w:tr>
      <w:tr w:rsidR="00F105E0" w:rsidRPr="00D05118" w:rsidTr="007C6F76">
        <w:trPr>
          <w:trHeight w:hRule="exact" w:val="2548"/>
        </w:trPr>
        <w:tc>
          <w:tcPr>
            <w:tcW w:w="1077" w:type="dxa"/>
            <w:shd w:val="clear" w:color="auto" w:fill="auto"/>
            <w:vAlign w:val="center"/>
          </w:tcPr>
          <w:p w:rsidR="00F105E0" w:rsidRDefault="00F105E0"/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011E2F" w:rsidRPr="006B479F" w:rsidRDefault="00997ACF" w:rsidP="006B479F">
            <w:pPr>
              <w:tabs>
                <w:tab w:val="left" w:pos="1261"/>
              </w:tabs>
              <w:spacing w:line="276" w:lineRule="auto"/>
              <w:ind w:left="1261" w:hanging="1261"/>
              <w:jc w:val="both"/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</w:pPr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Členové</w:t>
            </w:r>
            <w:r w:rsidR="006639BE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:  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     </w:t>
            </w:r>
            <w:proofErr w:type="spellStart"/>
            <w:r w:rsidR="006B479F" w:rsidRPr="006B479F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6B479F" w:rsidRPr="006B479F">
              <w:rPr>
                <w:rFonts w:ascii="Calibri" w:eastAsia="Calibri" w:hAnsi="Calibri"/>
                <w:sz w:val="22"/>
                <w:szCs w:val="22"/>
                <w:lang w:eastAsia="en-US"/>
              </w:rPr>
              <w:t>. Hana Třeštíková</w:t>
            </w:r>
            <w:r w:rsidR="006B479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>MgA</w:t>
            </w:r>
            <w:proofErr w:type="spellEnd"/>
            <w:r w:rsidR="00042486" w:rsidRP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. Jiří Sulženko, Ph.D., </w:t>
            </w:r>
            <w:r w:rsidR="00352E9E">
              <w:rPr>
                <w:rFonts w:ascii="Calibri" w:eastAsia="Calibri" w:hAnsi="Calibri"/>
                <w:sz w:val="22"/>
                <w:szCs w:val="22"/>
                <w:lang w:eastAsia="en-US"/>
              </w:rPr>
              <w:t>Ing. Václav Novotný,</w:t>
            </w:r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Naděžda </w:t>
            </w:r>
            <w:proofErr w:type="spellStart"/>
            <w:r w:rsidR="005E0524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Wellerová</w:t>
            </w:r>
            <w:proofErr w:type="spellEnd"/>
            <w:r w:rsidR="006639BE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Michal Veber,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Mgr. František Cipro, Vlastis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lav Šos, Ing. arch. Petr Kučera, Jiří Vyskoč</w:t>
            </w:r>
          </w:p>
          <w:p w:rsidR="002D296E" w:rsidRDefault="0057746E" w:rsidP="00E76BEB">
            <w:pPr>
              <w:spacing w:line="276" w:lineRule="auto"/>
              <w:ind w:left="1410" w:hanging="1410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proofErr w:type="gramStart"/>
            <w:r w:rsidRPr="00D05118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Tajemnice</w:t>
            </w:r>
            <w:r w:rsidR="00011E2F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 xml:space="preserve"> </w:t>
            </w:r>
            <w:r w:rsidR="00484831"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: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</w:t>
            </w:r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>Ing.</w:t>
            </w:r>
            <w:proofErr w:type="gramEnd"/>
            <w:r w:rsidRPr="00D05118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Iveta Jechová</w:t>
            </w:r>
            <w:r w:rsidR="00042486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</w:t>
            </w:r>
          </w:p>
          <w:p w:rsidR="00484831" w:rsidRDefault="00484831" w:rsidP="001C30D5">
            <w:pPr>
              <w:spacing w:line="276" w:lineRule="auto"/>
              <w:ind w:left="1545" w:hanging="1545"/>
              <w:jc w:val="both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Stálí hosté:</w:t>
            </w:r>
            <w:r w:rsidR="00F31379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    Mgr.</w:t>
            </w:r>
            <w:r w:rsidR="000D0A8D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 Martin Benda</w:t>
            </w:r>
            <w:r w:rsidR="00CD6447">
              <w:rPr>
                <w:rFonts w:ascii="Calibri" w:eastAsia="Calibri" w:hAnsi="Calibri"/>
                <w:sz w:val="22"/>
                <w:szCs w:val="22"/>
                <w:lang w:eastAsia="en-US"/>
              </w:rPr>
              <w:t xml:space="preserve">, </w:t>
            </w:r>
            <w:r w:rsidR="00CD6447" w:rsidRPr="00CD6447">
              <w:rPr>
                <w:rFonts w:ascii="Calibri" w:eastAsia="Calibri" w:hAnsi="Calibri"/>
                <w:sz w:val="22"/>
                <w:szCs w:val="22"/>
                <w:lang w:eastAsia="en-US"/>
              </w:rPr>
              <w:t>Mgr. Jana Adamcová</w:t>
            </w:r>
          </w:p>
          <w:p w:rsidR="006B479F" w:rsidRDefault="008D1ED5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Hosté</w:t>
            </w:r>
            <w:r w:rsidRPr="00011E2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: </w:t>
            </w:r>
            <w:r w:rsidR="00F31379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      </w:t>
            </w:r>
            <w:r w:rsidR="00A806C3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 Martin Jiránek (MMR ČR), Ing. Michal Drobík (PCT a.s.)</w:t>
            </w:r>
          </w:p>
          <w:p w:rsidR="004466E7" w:rsidRPr="00011E2F" w:rsidRDefault="004466E7" w:rsidP="00F31379">
            <w:pPr>
              <w:spacing w:line="276" w:lineRule="auto"/>
              <w:ind w:left="1261" w:hanging="1261"/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/>
                <w:b/>
                <w:sz w:val="22"/>
                <w:szCs w:val="22"/>
                <w:lang w:eastAsia="en-US"/>
              </w:rPr>
              <w:t>Omluveni</w:t>
            </w:r>
            <w:r w:rsidRPr="004466E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:</w:t>
            </w:r>
            <w:r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     </w:t>
            </w:r>
            <w:r w:rsidR="003744D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Jan </w:t>
            </w:r>
            <w:proofErr w:type="gramStart"/>
            <w:r w:rsidR="003744D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Wolf,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 </w:t>
            </w:r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>Ing.</w:t>
            </w:r>
            <w:proofErr w:type="gramEnd"/>
            <w:r w:rsidR="00CD6447" w:rsidRP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Lenka Žlebková, Ing. Jiří Stýblo</w:t>
            </w:r>
            <w:r w:rsidR="00CD6447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, Ing. Miroslav Karel  </w:t>
            </w:r>
            <w:r w:rsidR="006B479F">
              <w:rPr>
                <w:rFonts w:ascii="Calibri" w:eastAsia="Calibri" w:hAnsi="Calibri"/>
                <w:bCs/>
                <w:sz w:val="22"/>
                <w:szCs w:val="22"/>
                <w:lang w:eastAsia="en-US"/>
              </w:rPr>
              <w:t xml:space="preserve"> </w:t>
            </w:r>
          </w:p>
          <w:p w:rsidR="00F105E0" w:rsidRPr="00D05118" w:rsidRDefault="00F105E0" w:rsidP="00042486">
            <w:pPr>
              <w:spacing w:after="200" w:line="276" w:lineRule="auto"/>
              <w:ind w:left="1261" w:hanging="1261"/>
              <w:jc w:val="both"/>
              <w:rPr>
                <w:b/>
                <w:sz w:val="22"/>
              </w:rPr>
            </w:pPr>
          </w:p>
        </w:tc>
      </w:tr>
      <w:tr w:rsidR="00F105E0" w:rsidRPr="00EB7149" w:rsidTr="006368D2">
        <w:trPr>
          <w:trHeight w:hRule="exact" w:val="1265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Věc</w:t>
            </w:r>
          </w:p>
        </w:tc>
        <w:tc>
          <w:tcPr>
            <w:tcW w:w="7554" w:type="dxa"/>
            <w:gridSpan w:val="5"/>
            <w:shd w:val="clear" w:color="auto" w:fill="auto"/>
            <w:vAlign w:val="center"/>
          </w:tcPr>
          <w:p w:rsidR="00F105E0" w:rsidRPr="00EB7149" w:rsidRDefault="00997ACF" w:rsidP="00CD6447">
            <w:pPr>
              <w:jc w:val="both"/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 xml:space="preserve">Zápis </w:t>
            </w:r>
            <w:r w:rsidR="007B7818">
              <w:rPr>
                <w:rFonts w:asciiTheme="minorHAnsi" w:hAnsiTheme="minorHAnsi"/>
                <w:b/>
              </w:rPr>
              <w:t>z</w:t>
            </w:r>
            <w:r w:rsidR="00CD6447">
              <w:rPr>
                <w:rFonts w:asciiTheme="minorHAnsi" w:hAnsiTheme="minorHAnsi"/>
                <w:b/>
              </w:rPr>
              <w:t xml:space="preserve"> 23</w:t>
            </w:r>
            <w:r w:rsidRPr="00EB7149">
              <w:rPr>
                <w:rFonts w:asciiTheme="minorHAnsi" w:hAnsiTheme="minorHAnsi"/>
                <w:b/>
              </w:rPr>
              <w:t xml:space="preserve">. řádného jednání Komise Rady hlavního města Prahy pro </w:t>
            </w:r>
            <w:r w:rsidR="00BD0A32" w:rsidRPr="00EB7149">
              <w:rPr>
                <w:rFonts w:asciiTheme="minorHAnsi" w:hAnsiTheme="minorHAnsi"/>
                <w:b/>
              </w:rPr>
              <w:t>oblast</w:t>
            </w:r>
            <w:r w:rsidR="006E441C" w:rsidRPr="00EB7149">
              <w:rPr>
                <w:rFonts w:asciiTheme="minorHAnsi" w:hAnsiTheme="minorHAnsi"/>
                <w:b/>
              </w:rPr>
              <w:t xml:space="preserve"> </w:t>
            </w:r>
            <w:r w:rsidRPr="00EB7149">
              <w:rPr>
                <w:rFonts w:asciiTheme="minorHAnsi" w:hAnsiTheme="minorHAnsi"/>
                <w:b/>
              </w:rPr>
              <w:t xml:space="preserve"> cestovního ruchu</w:t>
            </w:r>
            <w:r w:rsidR="0084062F" w:rsidRPr="00EB7149">
              <w:rPr>
                <w:rFonts w:asciiTheme="minorHAnsi" w:hAnsiTheme="minorHAnsi"/>
                <w:b/>
              </w:rPr>
              <w:t>,</w:t>
            </w:r>
            <w:r w:rsidRPr="00EB7149">
              <w:rPr>
                <w:rFonts w:asciiTheme="minorHAnsi" w:hAnsiTheme="minorHAnsi"/>
                <w:b/>
              </w:rPr>
              <w:t xml:space="preserve"> konaného dne </w:t>
            </w:r>
            <w:proofErr w:type="gramStart"/>
            <w:r w:rsidR="00CD6447">
              <w:rPr>
                <w:rFonts w:asciiTheme="minorHAnsi" w:hAnsiTheme="minorHAnsi"/>
                <w:b/>
              </w:rPr>
              <w:t>13.9</w:t>
            </w:r>
            <w:r w:rsidR="006368D2">
              <w:rPr>
                <w:rFonts w:asciiTheme="minorHAnsi" w:hAnsiTheme="minorHAnsi"/>
                <w:b/>
              </w:rPr>
              <w:t>.2022</w:t>
            </w:r>
            <w:proofErr w:type="gramEnd"/>
            <w:r w:rsidR="006368D2">
              <w:rPr>
                <w:rFonts w:asciiTheme="minorHAnsi" w:hAnsiTheme="minorHAnsi"/>
                <w:b/>
              </w:rPr>
              <w:t xml:space="preserve"> </w:t>
            </w:r>
            <w:r w:rsidR="00254E51">
              <w:rPr>
                <w:rFonts w:asciiTheme="minorHAnsi" w:hAnsiTheme="minorHAnsi"/>
                <w:b/>
              </w:rPr>
              <w:t>v 15</w:t>
            </w:r>
            <w:r w:rsidRPr="00EB7149">
              <w:rPr>
                <w:rFonts w:asciiTheme="minorHAnsi" w:hAnsiTheme="minorHAnsi"/>
                <w:b/>
              </w:rPr>
              <w:t xml:space="preserve">.00 </w:t>
            </w:r>
            <w:r w:rsidR="005035C7">
              <w:rPr>
                <w:rFonts w:asciiTheme="minorHAnsi" w:hAnsiTheme="minorHAnsi"/>
                <w:b/>
              </w:rPr>
              <w:t xml:space="preserve">v zasedací místnosti </w:t>
            </w:r>
            <w:r w:rsidR="005F013D">
              <w:rPr>
                <w:rFonts w:asciiTheme="minorHAnsi" w:hAnsiTheme="minorHAnsi"/>
                <w:b/>
              </w:rPr>
              <w:t xml:space="preserve">         </w:t>
            </w:r>
            <w:r w:rsidR="005035C7">
              <w:rPr>
                <w:rFonts w:asciiTheme="minorHAnsi" w:hAnsiTheme="minorHAnsi"/>
                <w:b/>
              </w:rPr>
              <w:t>č</w:t>
            </w:r>
            <w:r w:rsidR="00EC1027">
              <w:rPr>
                <w:rFonts w:asciiTheme="minorHAnsi" w:hAnsiTheme="minorHAnsi"/>
                <w:b/>
              </w:rPr>
              <w:t>. 349 v budově Nové radnice na M</w:t>
            </w:r>
            <w:r w:rsidR="005035C7">
              <w:rPr>
                <w:rFonts w:asciiTheme="minorHAnsi" w:hAnsiTheme="minorHAnsi"/>
                <w:b/>
              </w:rPr>
              <w:t>ariánském náměstí</w:t>
            </w:r>
          </w:p>
        </w:tc>
      </w:tr>
      <w:tr w:rsidR="00F105E0" w:rsidRPr="00EB7149" w:rsidTr="00EB7149">
        <w:trPr>
          <w:trHeight w:hRule="exact" w:val="581"/>
        </w:trPr>
        <w:tc>
          <w:tcPr>
            <w:tcW w:w="1077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Zpracoval</w:t>
            </w:r>
          </w:p>
        </w:tc>
        <w:tc>
          <w:tcPr>
            <w:tcW w:w="3246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  <w:b/>
              </w:rPr>
            </w:pPr>
            <w:r w:rsidRPr="00EB7149">
              <w:rPr>
                <w:rFonts w:asciiTheme="minorHAnsi" w:hAnsiTheme="minorHAnsi"/>
                <w:b/>
              </w:rPr>
              <w:t>Ing. Iveta Jechová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105E0" w:rsidRPr="000B3B48" w:rsidRDefault="00F105E0" w:rsidP="00127E7C">
            <w:pPr>
              <w:rPr>
                <w:rFonts w:asciiTheme="minorHAnsi" w:hAnsiTheme="minorHAnsi"/>
              </w:rPr>
            </w:pPr>
            <w:r w:rsidRPr="00EC1027">
              <w:rPr>
                <w:rFonts w:asciiTheme="minorHAnsi" w:hAnsiTheme="minorHAnsi"/>
              </w:rPr>
              <w:t>Počet stran</w:t>
            </w:r>
            <w:r w:rsidR="00784CE2" w:rsidRPr="00EC1027">
              <w:rPr>
                <w:rFonts w:asciiTheme="minorHAnsi" w:hAnsiTheme="minorHAnsi"/>
              </w:rPr>
              <w:t xml:space="preserve"> </w:t>
            </w:r>
            <w:r w:rsidR="00EC1027" w:rsidRPr="00EC1027">
              <w:rPr>
                <w:rFonts w:asciiTheme="minorHAnsi" w:hAnsiTheme="minorHAnsi"/>
                <w:b/>
              </w:rPr>
              <w:t>5</w:t>
            </w:r>
          </w:p>
        </w:tc>
        <w:tc>
          <w:tcPr>
            <w:tcW w:w="836" w:type="dxa"/>
            <w:shd w:val="clear" w:color="auto" w:fill="auto"/>
            <w:vAlign w:val="center"/>
          </w:tcPr>
          <w:p w:rsidR="00C57D35" w:rsidRPr="000B3B48" w:rsidRDefault="00F36EF8" w:rsidP="00DE2ED2">
            <w:pPr>
              <w:rPr>
                <w:rFonts w:asciiTheme="minorHAnsi" w:hAnsiTheme="minorHAnsi"/>
                <w:b/>
              </w:rPr>
            </w:pPr>
            <w:r w:rsidRPr="000B3B48">
              <w:rPr>
                <w:rFonts w:asciiTheme="minorHAnsi" w:hAnsiTheme="minorHAnsi"/>
                <w:b/>
              </w:rPr>
              <w:t xml:space="preserve"> </w:t>
            </w:r>
          </w:p>
          <w:p w:rsidR="00F105E0" w:rsidRPr="000B3B48" w:rsidRDefault="00F105E0" w:rsidP="00DE2ED2">
            <w:pPr>
              <w:rPr>
                <w:rFonts w:asciiTheme="minorHAnsi" w:hAnsiTheme="minorHAnsi"/>
                <w:b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F105E0" w:rsidRPr="00EB7149" w:rsidRDefault="00F105E0">
            <w:pPr>
              <w:rPr>
                <w:rFonts w:asciiTheme="minorHAnsi" w:hAnsiTheme="minorHAnsi"/>
              </w:rPr>
            </w:pPr>
            <w:r w:rsidRPr="00EB7149">
              <w:rPr>
                <w:rFonts w:asciiTheme="minorHAnsi" w:hAnsiTheme="minorHAnsi"/>
              </w:rPr>
              <w:t>Datum</w:t>
            </w:r>
          </w:p>
        </w:tc>
        <w:tc>
          <w:tcPr>
            <w:tcW w:w="1205" w:type="dxa"/>
            <w:shd w:val="clear" w:color="auto" w:fill="auto"/>
            <w:vAlign w:val="center"/>
          </w:tcPr>
          <w:p w:rsidR="00F105E0" w:rsidRPr="00EB7149" w:rsidRDefault="005C6CA0" w:rsidP="005F013D">
            <w:pPr>
              <w:rPr>
                <w:rFonts w:asciiTheme="minorHAnsi" w:hAnsiTheme="minorHAnsi"/>
                <w:b/>
              </w:rPr>
            </w:pPr>
            <w:proofErr w:type="gramStart"/>
            <w:r>
              <w:rPr>
                <w:rFonts w:asciiTheme="minorHAnsi" w:hAnsiTheme="minorHAnsi"/>
                <w:b/>
              </w:rPr>
              <w:t>14.9.</w:t>
            </w:r>
            <w:r w:rsidR="006B479F">
              <w:rPr>
                <w:rFonts w:asciiTheme="minorHAnsi" w:hAnsiTheme="minorHAnsi"/>
                <w:b/>
              </w:rPr>
              <w:t>2022</w:t>
            </w:r>
            <w:proofErr w:type="gramEnd"/>
          </w:p>
        </w:tc>
      </w:tr>
    </w:tbl>
    <w:p w:rsidR="00DC3785" w:rsidRDefault="00DC3785">
      <w:pPr>
        <w:rPr>
          <w:rFonts w:asciiTheme="minorHAnsi" w:hAnsiTheme="minorHAnsi"/>
          <w:sz w:val="22"/>
          <w:szCs w:val="22"/>
        </w:rPr>
      </w:pPr>
    </w:p>
    <w:p w:rsidR="006639BE" w:rsidRDefault="00492BC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Komise se sešla v počtu </w:t>
      </w:r>
      <w:r w:rsidR="005C6CA0">
        <w:rPr>
          <w:rFonts w:asciiTheme="minorHAnsi" w:hAnsiTheme="minorHAnsi"/>
          <w:sz w:val="22"/>
          <w:szCs w:val="22"/>
        </w:rPr>
        <w:t>9</w:t>
      </w:r>
      <w:r w:rsidR="005A186E">
        <w:rPr>
          <w:rFonts w:asciiTheme="minorHAnsi" w:hAnsiTheme="minorHAnsi"/>
          <w:sz w:val="22"/>
          <w:szCs w:val="22"/>
        </w:rPr>
        <w:t xml:space="preserve"> </w:t>
      </w:r>
      <w:r w:rsidR="00362A95" w:rsidRPr="0059796E">
        <w:rPr>
          <w:rFonts w:asciiTheme="minorHAnsi" w:hAnsiTheme="minorHAnsi"/>
          <w:sz w:val="22"/>
          <w:szCs w:val="22"/>
        </w:rPr>
        <w:t>osob a byla usnášení schopná</w:t>
      </w:r>
      <w:r w:rsidR="006368D2">
        <w:rPr>
          <w:rFonts w:asciiTheme="minorHAnsi" w:hAnsiTheme="minorHAnsi"/>
          <w:sz w:val="22"/>
          <w:szCs w:val="22"/>
        </w:rPr>
        <w:t>.</w:t>
      </w:r>
      <w:r w:rsidR="005A186E">
        <w:rPr>
          <w:rFonts w:asciiTheme="minorHAnsi" w:hAnsiTheme="minorHAnsi"/>
          <w:sz w:val="22"/>
          <w:szCs w:val="22"/>
        </w:rPr>
        <w:t xml:space="preserve"> </w:t>
      </w:r>
    </w:p>
    <w:p w:rsidR="00BE45B4" w:rsidRDefault="00BE45B4">
      <w:pPr>
        <w:rPr>
          <w:rFonts w:asciiTheme="minorHAnsi" w:hAnsiTheme="minorHAnsi"/>
        </w:rPr>
      </w:pPr>
    </w:p>
    <w:p w:rsidR="002B1F86" w:rsidRDefault="00120920" w:rsidP="00393782">
      <w:pPr>
        <w:jc w:val="center"/>
        <w:rPr>
          <w:rFonts w:ascii="Calibri" w:eastAsia="Calibri" w:hAnsi="Calibri"/>
          <w:b/>
          <w:sz w:val="36"/>
          <w:szCs w:val="36"/>
          <w:lang w:eastAsia="en-US"/>
        </w:rPr>
      </w:pPr>
      <w:r w:rsidRPr="00120920">
        <w:rPr>
          <w:rFonts w:ascii="Calibri" w:eastAsia="Calibri" w:hAnsi="Calibri"/>
          <w:b/>
          <w:sz w:val="36"/>
          <w:szCs w:val="36"/>
          <w:lang w:eastAsia="en-US"/>
        </w:rPr>
        <w:t>Průběh jednání</w:t>
      </w:r>
    </w:p>
    <w:p w:rsidR="002A598D" w:rsidRPr="00E1408F" w:rsidRDefault="002A598D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120920" w:rsidRPr="008C30F3" w:rsidRDefault="00120920" w:rsidP="00393782">
      <w:pPr>
        <w:jc w:val="center"/>
        <w:rPr>
          <w:rFonts w:ascii="Calibri" w:eastAsia="Calibri" w:hAnsi="Calibri"/>
          <w:b/>
          <w:sz w:val="16"/>
          <w:szCs w:val="16"/>
          <w:lang w:eastAsia="en-US"/>
        </w:rPr>
      </w:pPr>
    </w:p>
    <w:p w:rsidR="007B75C4" w:rsidRPr="007B75C4" w:rsidRDefault="007B75C4" w:rsidP="00393782">
      <w:pPr>
        <w:jc w:val="center"/>
        <w:rPr>
          <w:rFonts w:ascii="Calibri" w:eastAsia="Calibri" w:hAnsi="Calibri"/>
          <w:b/>
          <w:sz w:val="2"/>
          <w:szCs w:val="2"/>
          <w:lang w:eastAsia="en-US"/>
        </w:rPr>
      </w:pPr>
    </w:p>
    <w:p w:rsidR="007B75C4" w:rsidRPr="008C30F3" w:rsidRDefault="007B75C4" w:rsidP="00B61879">
      <w:pPr>
        <w:pStyle w:val="Odstavecseseznamem"/>
        <w:numPr>
          <w:ilvl w:val="0"/>
          <w:numId w:val="37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8C30F3">
        <w:rPr>
          <w:rFonts w:ascii="Calibri" w:eastAsia="Calibri" w:hAnsi="Calibri"/>
          <w:b/>
          <w:sz w:val="28"/>
          <w:szCs w:val="28"/>
          <w:lang w:eastAsia="en-US"/>
        </w:rPr>
        <w:t xml:space="preserve">Zahájení </w:t>
      </w:r>
      <w:r w:rsidR="00DA4BB6" w:rsidRPr="008C30F3">
        <w:rPr>
          <w:rFonts w:ascii="Calibri" w:eastAsia="Calibri" w:hAnsi="Calibri"/>
          <w:b/>
          <w:sz w:val="28"/>
          <w:szCs w:val="28"/>
          <w:lang w:eastAsia="en-US"/>
        </w:rPr>
        <w:t>a úvodní slovo</w:t>
      </w:r>
    </w:p>
    <w:p w:rsidR="00507DFD" w:rsidRDefault="006639BE" w:rsidP="00BF789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uvítala členy Komise</w:t>
      </w:r>
      <w:r w:rsidR="006804BD">
        <w:rPr>
          <w:rFonts w:ascii="Calibri" w:eastAsia="Calibri" w:hAnsi="Calibri"/>
          <w:sz w:val="22"/>
          <w:szCs w:val="22"/>
          <w:lang w:eastAsia="en-US"/>
        </w:rPr>
        <w:t xml:space="preserve"> a hosty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a představil</w:t>
      </w:r>
      <w:r w:rsidR="00BE45B4">
        <w:rPr>
          <w:rFonts w:ascii="Calibri" w:eastAsia="Calibri" w:hAnsi="Calibri"/>
          <w:sz w:val="22"/>
          <w:szCs w:val="22"/>
          <w:lang w:eastAsia="en-US"/>
        </w:rPr>
        <w:t>a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program.</w:t>
      </w:r>
      <w:r w:rsidR="003744DF">
        <w:rPr>
          <w:rFonts w:ascii="Calibri" w:eastAsia="Calibri" w:hAnsi="Calibri"/>
          <w:sz w:val="22"/>
          <w:szCs w:val="22"/>
          <w:lang w:eastAsia="en-US"/>
        </w:rPr>
        <w:t xml:space="preserve"> K programu neměl nikdo</w:t>
      </w:r>
      <w:r w:rsidR="005B194B">
        <w:rPr>
          <w:rFonts w:ascii="Calibri" w:eastAsia="Calibri" w:hAnsi="Calibri"/>
          <w:sz w:val="22"/>
          <w:szCs w:val="22"/>
          <w:lang w:eastAsia="en-US"/>
        </w:rPr>
        <w:t xml:space="preserve"> připomínky.</w:t>
      </w:r>
    </w:p>
    <w:p w:rsidR="00507DFD" w:rsidRDefault="00507DFD" w:rsidP="00BF789E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2A7324" w:rsidRDefault="002A7324" w:rsidP="002211E3">
      <w:pPr>
        <w:pStyle w:val="Odstavecseseznamem"/>
        <w:numPr>
          <w:ilvl w:val="0"/>
          <w:numId w:val="37"/>
        </w:numPr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Představení člena představenstva společnosti Prague city </w:t>
      </w:r>
      <w:proofErr w:type="spellStart"/>
      <w:r>
        <w:rPr>
          <w:rFonts w:ascii="Calibri" w:eastAsia="Calibri" w:hAnsi="Calibri"/>
          <w:b/>
          <w:sz w:val="28"/>
          <w:szCs w:val="28"/>
          <w:lang w:eastAsia="en-US"/>
        </w:rPr>
        <w:t>Tourism</w:t>
      </w:r>
      <w:proofErr w:type="spellEnd"/>
      <w:r>
        <w:rPr>
          <w:rFonts w:ascii="Calibri" w:eastAsia="Calibri" w:hAnsi="Calibri"/>
          <w:b/>
          <w:sz w:val="28"/>
          <w:szCs w:val="28"/>
          <w:lang w:eastAsia="en-US"/>
        </w:rPr>
        <w:t xml:space="preserve"> a.s. Ing. Miroslava Karla, NBA</w:t>
      </w:r>
    </w:p>
    <w:p w:rsidR="005B4668" w:rsidRDefault="002A7324" w:rsidP="005B4668">
      <w:pPr>
        <w:pStyle w:val="Odstavecseseznamem"/>
        <w:spacing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Předsedkyně informovala o jmenování nového člena představenstva </w:t>
      </w:r>
      <w:r w:rsidR="002211E3">
        <w:rPr>
          <w:rFonts w:ascii="Calibri" w:eastAsia="Calibri" w:hAnsi="Calibri"/>
          <w:sz w:val="22"/>
          <w:szCs w:val="22"/>
          <w:lang w:eastAsia="en-US"/>
        </w:rPr>
        <w:t>společnosti Prague C</w:t>
      </w:r>
      <w:r w:rsidRPr="002A7324">
        <w:rPr>
          <w:rFonts w:ascii="Calibri" w:eastAsia="Calibri" w:hAnsi="Calibri"/>
          <w:sz w:val="22"/>
          <w:szCs w:val="22"/>
          <w:lang w:eastAsia="en-US"/>
        </w:rPr>
        <w:t xml:space="preserve">ity </w:t>
      </w:r>
      <w:proofErr w:type="spellStart"/>
      <w:r w:rsidRPr="002A7324">
        <w:rPr>
          <w:rFonts w:ascii="Calibri" w:eastAsia="Calibri" w:hAnsi="Calibri"/>
          <w:sz w:val="22"/>
          <w:szCs w:val="22"/>
          <w:lang w:eastAsia="en-US"/>
        </w:rPr>
        <w:t>To</w:t>
      </w:r>
      <w:r w:rsidR="005B4668">
        <w:rPr>
          <w:rFonts w:ascii="Calibri" w:eastAsia="Calibri" w:hAnsi="Calibri"/>
          <w:sz w:val="22"/>
          <w:szCs w:val="22"/>
          <w:lang w:eastAsia="en-US"/>
        </w:rPr>
        <w:t>urism</w:t>
      </w:r>
      <w:proofErr w:type="spellEnd"/>
      <w:r w:rsidR="005B4668">
        <w:rPr>
          <w:rFonts w:ascii="Calibri" w:eastAsia="Calibri" w:hAnsi="Calibri"/>
          <w:sz w:val="22"/>
          <w:szCs w:val="22"/>
          <w:lang w:eastAsia="en-US"/>
        </w:rPr>
        <w:t xml:space="preserve"> a.s. Ing. Miroslava Karla, MBA. Mgr. Cipro zároveň omluvil neúčast Ing Karla na jednání.</w:t>
      </w:r>
    </w:p>
    <w:p w:rsidR="005B4668" w:rsidRDefault="002A7324" w:rsidP="005B4668">
      <w:pPr>
        <w:pStyle w:val="Odstavecseseznamem"/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 w:rsidRPr="002A7324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5B4668" w:rsidRDefault="005B4668" w:rsidP="00C852D9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Příprava zákona o cestovním ruchu</w:t>
      </w:r>
    </w:p>
    <w:p w:rsidR="00B42F63" w:rsidRDefault="005B4668" w:rsidP="005B4668">
      <w:pPr>
        <w:pStyle w:val="Odstavecseseznamem"/>
        <w:spacing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přivítala Ing. Martina Jiránka, hlavního poradce ministra pro místní rozvoj pro oblast cestovního ruchu, do jehož kompetence patří příprava zákona o cestovním ruchu (ZCR), a předala mu slovo. Na úvod Ing. Jiránek informoval, že v rámci přípravy ZCR se řeší samotný název normy vzhledem k tomu, že se bude dotýkat primárně řízení a financování cestovního ruchu.</w:t>
      </w:r>
      <w:r w:rsidR="00B42F63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ZCR se připravuje ve spolupráci s ministrem pro legislativu a předsedou Legislativní rady vlády Michalem </w:t>
      </w: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Šalamounem a jeho útvarem, </w:t>
      </w:r>
      <w:r w:rsidR="00B42F63">
        <w:rPr>
          <w:rFonts w:ascii="Calibri" w:eastAsia="Calibri" w:hAnsi="Calibri"/>
          <w:sz w:val="22"/>
          <w:szCs w:val="22"/>
          <w:lang w:eastAsia="en-US"/>
        </w:rPr>
        <w:t xml:space="preserve">který je primárně zaměřen na hodnocení dopadů regulace (RIA) a který pomáhá při přípravě zákonů. Jednoho člena tento útvar vyčlenil na přípravu ZCR. </w:t>
      </w:r>
    </w:p>
    <w:p w:rsidR="005B4668" w:rsidRDefault="00B42F63" w:rsidP="005B4668">
      <w:pPr>
        <w:pStyle w:val="Odstavecseseznamem"/>
        <w:spacing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Základní model, který se inspiruje modely zahraničními, především rakouským, chorvatským, švýcarským a slovenským, by měl být připraven do března 2023, záměrem však je zkrátit tento termín do února. Cílem modelu je nastavit správně fungující systém krajských a oblastních centrál cestovního ruchu a vymezit jejich činnost. Zároveň probíhá intenzivní </w:t>
      </w:r>
      <w:r w:rsidR="002211E3">
        <w:rPr>
          <w:rFonts w:ascii="Calibri" w:eastAsia="Calibri" w:hAnsi="Calibri"/>
          <w:sz w:val="22"/>
          <w:szCs w:val="22"/>
          <w:lang w:eastAsia="en-US"/>
        </w:rPr>
        <w:t xml:space="preserve">komunikace </w:t>
      </w:r>
      <w:r>
        <w:rPr>
          <w:rFonts w:ascii="Calibri" w:eastAsia="Calibri" w:hAnsi="Calibri"/>
          <w:sz w:val="22"/>
          <w:szCs w:val="22"/>
          <w:lang w:eastAsia="en-US"/>
        </w:rPr>
        <w:t>se zástupci</w:t>
      </w:r>
      <w:r w:rsidR="00653349">
        <w:rPr>
          <w:rFonts w:ascii="Calibri" w:eastAsia="Calibri" w:hAnsi="Calibri"/>
          <w:sz w:val="22"/>
          <w:szCs w:val="22"/>
          <w:lang w:eastAsia="en-US"/>
        </w:rPr>
        <w:t xml:space="preserve"> p</w:t>
      </w:r>
      <w:r w:rsidR="008D08B8">
        <w:rPr>
          <w:rFonts w:ascii="Calibri" w:eastAsia="Calibri" w:hAnsi="Calibri"/>
          <w:sz w:val="22"/>
          <w:szCs w:val="22"/>
          <w:lang w:eastAsia="en-US"/>
        </w:rPr>
        <w:t>odnikatelů a následovat bude</w:t>
      </w:r>
      <w:r w:rsidR="00653349">
        <w:rPr>
          <w:rFonts w:ascii="Calibri" w:eastAsia="Calibri" w:hAnsi="Calibri"/>
          <w:sz w:val="22"/>
          <w:szCs w:val="22"/>
          <w:lang w:eastAsia="en-US"/>
        </w:rPr>
        <w:t xml:space="preserve"> komunikace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2211E3">
        <w:rPr>
          <w:rFonts w:ascii="Calibri" w:eastAsia="Calibri" w:hAnsi="Calibri"/>
          <w:sz w:val="22"/>
          <w:szCs w:val="22"/>
          <w:lang w:eastAsia="en-US"/>
        </w:rPr>
        <w:t>se zástupci obcí, kterých by</w:t>
      </w:r>
      <w:r w:rsidR="008D08B8">
        <w:rPr>
          <w:rFonts w:ascii="Calibri" w:eastAsia="Calibri" w:hAnsi="Calibri"/>
          <w:sz w:val="22"/>
          <w:szCs w:val="22"/>
          <w:lang w:eastAsia="en-US"/>
        </w:rPr>
        <w:t xml:space="preserve"> měly účastnit rovněž krajské a oblastní organizace destinačního managementu (DMO).</w:t>
      </w:r>
    </w:p>
    <w:p w:rsidR="008D08B8" w:rsidRDefault="008D08B8" w:rsidP="005B4668">
      <w:pPr>
        <w:pStyle w:val="Odstavecseseznamem"/>
        <w:spacing w:line="276" w:lineRule="auto"/>
        <w:ind w:left="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Aktuálně se řeší</w:t>
      </w:r>
    </w:p>
    <w:p w:rsidR="008D08B8" w:rsidRDefault="008D08B8" w:rsidP="008D08B8">
      <w:pPr>
        <w:pStyle w:val="Odstavecseseznamem"/>
        <w:numPr>
          <w:ilvl w:val="0"/>
          <w:numId w:val="50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Způsob zapojení podnikatelů v cestovním ruchu (restaurace, hotely, půjčovny kol, zimní střediska apod.) do systému, zda budou ze zákona povinni přispívat na rozvoj cestovního ruchu formou finančního příspěvku nebo zda bude jejich účast</w:t>
      </w:r>
      <w:r w:rsidR="002211E3">
        <w:rPr>
          <w:rFonts w:ascii="Calibri" w:eastAsia="Calibri" w:hAnsi="Calibri"/>
          <w:sz w:val="22"/>
          <w:szCs w:val="22"/>
          <w:lang w:eastAsia="en-US"/>
        </w:rPr>
        <w:t xml:space="preserve"> v systému</w:t>
      </w:r>
      <w:r>
        <w:rPr>
          <w:rFonts w:ascii="Calibri" w:eastAsia="Calibri" w:hAnsi="Calibri"/>
          <w:sz w:val="22"/>
          <w:szCs w:val="22"/>
          <w:lang w:eastAsia="en-US"/>
        </w:rPr>
        <w:t xml:space="preserve"> dobrovolná.  Z dosavadních jednání vyplývá, že těsná většina podnikatelů preferuje </w:t>
      </w:r>
      <w:r w:rsidR="002211E3">
        <w:rPr>
          <w:rFonts w:ascii="Calibri" w:eastAsia="Calibri" w:hAnsi="Calibri"/>
          <w:sz w:val="22"/>
          <w:szCs w:val="22"/>
          <w:lang w:eastAsia="en-US"/>
        </w:rPr>
        <w:t>povinné zapojení do financování</w:t>
      </w:r>
      <w:r>
        <w:rPr>
          <w:rFonts w:ascii="Calibri" w:eastAsia="Calibri" w:hAnsi="Calibri"/>
          <w:sz w:val="22"/>
          <w:szCs w:val="22"/>
          <w:lang w:eastAsia="en-US"/>
        </w:rPr>
        <w:t> systému.</w:t>
      </w:r>
    </w:p>
    <w:p w:rsidR="008D08B8" w:rsidRDefault="008D08B8" w:rsidP="008D08B8">
      <w:pPr>
        <w:pStyle w:val="Odstavecseseznamem"/>
        <w:numPr>
          <w:ilvl w:val="0"/>
          <w:numId w:val="50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Nastavení výše příspěvků podnikatelů v cestovním ruchu a jejich zapojení do chodu DMO. V zahraničních modelech mají přispívající podnikatelé v rámci fungování DMO značná práva.</w:t>
      </w:r>
    </w:p>
    <w:p w:rsidR="00C61D97" w:rsidRDefault="008D08B8" w:rsidP="00C61D97">
      <w:pPr>
        <w:pStyle w:val="Odstavecseseznamem"/>
        <w:numPr>
          <w:ilvl w:val="0"/>
          <w:numId w:val="50"/>
        </w:num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Financování a řízení DMO, zejména zapojení státu. Přibližně v půlce října by mělo proběhnout </w:t>
      </w:r>
      <w:r w:rsidR="00C61D97">
        <w:rPr>
          <w:rFonts w:ascii="Calibri" w:eastAsia="Calibri" w:hAnsi="Calibri"/>
          <w:sz w:val="22"/>
          <w:szCs w:val="22"/>
          <w:lang w:eastAsia="en-US"/>
        </w:rPr>
        <w:t xml:space="preserve">jednání s ministry Bartošem a </w:t>
      </w:r>
      <w:proofErr w:type="spellStart"/>
      <w:r w:rsidR="00C61D97">
        <w:rPr>
          <w:rFonts w:ascii="Calibri" w:eastAsia="Calibri" w:hAnsi="Calibri"/>
          <w:sz w:val="22"/>
          <w:szCs w:val="22"/>
          <w:lang w:eastAsia="en-US"/>
        </w:rPr>
        <w:t>Stanjurou</w:t>
      </w:r>
      <w:proofErr w:type="spellEnd"/>
      <w:r w:rsidR="00C61D97">
        <w:rPr>
          <w:rFonts w:ascii="Calibri" w:eastAsia="Calibri" w:hAnsi="Calibri"/>
          <w:sz w:val="22"/>
          <w:szCs w:val="22"/>
          <w:lang w:eastAsia="en-US"/>
        </w:rPr>
        <w:t xml:space="preserve">, které </w:t>
      </w:r>
      <w:r w:rsidR="00C61D97" w:rsidRPr="00C61D97">
        <w:rPr>
          <w:rFonts w:ascii="Calibri" w:eastAsia="Calibri" w:hAnsi="Calibri"/>
          <w:sz w:val="22"/>
          <w:szCs w:val="22"/>
          <w:lang w:eastAsia="en-US"/>
        </w:rPr>
        <w:t>představuje zásadní bod v přípravě ZCR.</w:t>
      </w:r>
      <w:r w:rsidR="00C61D97">
        <w:rPr>
          <w:rFonts w:ascii="Calibri" w:eastAsia="Calibri" w:hAnsi="Calibri"/>
          <w:sz w:val="22"/>
          <w:szCs w:val="22"/>
          <w:lang w:eastAsia="en-US"/>
        </w:rPr>
        <w:t xml:space="preserve"> Z</w:t>
      </w:r>
      <w:r w:rsidR="00C61D97" w:rsidRPr="00C61D97">
        <w:rPr>
          <w:rFonts w:ascii="Calibri" w:eastAsia="Calibri" w:hAnsi="Calibri"/>
          <w:sz w:val="22"/>
          <w:szCs w:val="22"/>
          <w:lang w:eastAsia="en-US"/>
        </w:rPr>
        <w:t>apojení státu do systému financování cestovního ruchu se předpokládá od roku 2025 – 2026.</w:t>
      </w:r>
      <w:r w:rsidR="009436D2">
        <w:rPr>
          <w:rFonts w:ascii="Calibri" w:eastAsia="Calibri" w:hAnsi="Calibri"/>
          <w:sz w:val="22"/>
          <w:szCs w:val="22"/>
          <w:lang w:eastAsia="en-US"/>
        </w:rPr>
        <w:t xml:space="preserve"> Jedním z možných řešení je, že by obce měly povinnost reinvestovat do cestovního ruchu určité procento </w:t>
      </w:r>
      <w:r w:rsidR="002211E3">
        <w:rPr>
          <w:rFonts w:ascii="Calibri" w:eastAsia="Calibri" w:hAnsi="Calibri"/>
          <w:sz w:val="22"/>
          <w:szCs w:val="22"/>
          <w:lang w:eastAsia="en-US"/>
        </w:rPr>
        <w:t xml:space="preserve">z </w:t>
      </w:r>
      <w:r w:rsidR="009436D2">
        <w:rPr>
          <w:rFonts w:ascii="Calibri" w:eastAsia="Calibri" w:hAnsi="Calibri"/>
          <w:sz w:val="22"/>
          <w:szCs w:val="22"/>
          <w:lang w:eastAsia="en-US"/>
        </w:rPr>
        <w:t xml:space="preserve">vybraného poplatku z pobytu a tou samou výší by měl přispět i stát. Ve hře jsou ale i jiné formy účasti státu na financování. </w:t>
      </w:r>
    </w:p>
    <w:p w:rsidR="00A444DC" w:rsidRDefault="00A444DC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444DC" w:rsidRDefault="00A444DC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Následovala diskuse.</w:t>
      </w:r>
    </w:p>
    <w:p w:rsidR="00A444DC" w:rsidRDefault="00A444DC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Novotný: Jaká bude právní forma centrál a jak do ní bude zapojena krajská DMO?</w:t>
      </w:r>
      <w:r w:rsidR="00A87917">
        <w:rPr>
          <w:rFonts w:ascii="Calibri" w:eastAsia="Calibri" w:hAnsi="Calibri"/>
          <w:sz w:val="22"/>
          <w:szCs w:val="22"/>
          <w:lang w:eastAsia="en-US"/>
        </w:rPr>
        <w:t xml:space="preserve"> Jak bude zapojena DMO, která je příspěvkovou organizací?</w:t>
      </w:r>
    </w:p>
    <w:p w:rsidR="00A444DC" w:rsidRDefault="00A444DC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Jiránek: </w:t>
      </w:r>
      <w:r w:rsidR="00A87917">
        <w:rPr>
          <w:rFonts w:ascii="Calibri" w:eastAsia="Calibri" w:hAnsi="Calibri"/>
          <w:sz w:val="22"/>
          <w:szCs w:val="22"/>
          <w:lang w:eastAsia="en-US"/>
        </w:rPr>
        <w:t xml:space="preserve"> Toto vše se rozpracovává, ale snahou je, aby byla vytvořena jednotná forma na úrovni krajů a oblastí, nejspíše spolek. Krajská nebo oblastí DMO by pak byla jejím členem.</w:t>
      </w:r>
      <w:r w:rsidR="009436D2">
        <w:rPr>
          <w:rFonts w:ascii="Calibri" w:eastAsia="Calibri" w:hAnsi="Calibri"/>
          <w:sz w:val="22"/>
          <w:szCs w:val="22"/>
          <w:lang w:eastAsia="en-US"/>
        </w:rPr>
        <w:t xml:space="preserve"> Pracuje se na </w:t>
      </w:r>
      <w:r w:rsidR="00294B90">
        <w:rPr>
          <w:rFonts w:ascii="Calibri" w:eastAsia="Calibri" w:hAnsi="Calibri"/>
          <w:sz w:val="22"/>
          <w:szCs w:val="22"/>
          <w:lang w:eastAsia="en-US"/>
        </w:rPr>
        <w:t xml:space="preserve">vytvoření </w:t>
      </w:r>
      <w:r w:rsidR="009436D2">
        <w:rPr>
          <w:rFonts w:ascii="Calibri" w:eastAsia="Calibri" w:hAnsi="Calibri"/>
          <w:sz w:val="22"/>
          <w:szCs w:val="22"/>
          <w:lang w:eastAsia="en-US"/>
        </w:rPr>
        <w:t xml:space="preserve">principu pro příspěvky a pro vzájemné vztahy jednotlivých členů. Členy krajských centrál </w:t>
      </w:r>
      <w:r w:rsidR="00294B90">
        <w:rPr>
          <w:rFonts w:ascii="Calibri" w:eastAsia="Calibri" w:hAnsi="Calibri"/>
          <w:sz w:val="22"/>
          <w:szCs w:val="22"/>
          <w:lang w:eastAsia="en-US"/>
        </w:rPr>
        <w:t xml:space="preserve">z řad podnikatelů </w:t>
      </w:r>
      <w:r w:rsidR="009436D2">
        <w:rPr>
          <w:rFonts w:ascii="Calibri" w:eastAsia="Calibri" w:hAnsi="Calibri"/>
          <w:sz w:val="22"/>
          <w:szCs w:val="22"/>
          <w:lang w:eastAsia="en-US"/>
        </w:rPr>
        <w:t>by měli být profesní asociace, členy oblastních centrál pak jednotliví podnikatelé.</w:t>
      </w:r>
    </w:p>
    <w:p w:rsidR="009436D2" w:rsidRDefault="009436D2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9436D2" w:rsidRDefault="009436D2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Benda: Jak jsou zahraniční modely nastaveny pro metropole, respektive jaké postavení bude mít Praha jakožto destinace s nejvyšším výkonem cestovního ruchu v ČR?</w:t>
      </w:r>
    </w:p>
    <w:p w:rsidR="009436D2" w:rsidRDefault="009436D2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Jiránek: Vedou se diskuse o tom, že Praha by měla být řešena individuálně.  Pokud </w:t>
      </w:r>
      <w:r w:rsidR="006F7CF9">
        <w:rPr>
          <w:rFonts w:ascii="Calibri" w:eastAsia="Calibri" w:hAnsi="Calibri"/>
          <w:sz w:val="22"/>
          <w:szCs w:val="22"/>
          <w:lang w:eastAsia="en-US"/>
        </w:rPr>
        <w:t>by však např. byla zvolena forma financování odvíjející se od výše vybraných poplatků z pobytu, jak je výše uvedeno, Praha by od státu</w:t>
      </w:r>
      <w:r w:rsidR="00294B90">
        <w:rPr>
          <w:rFonts w:ascii="Calibri" w:eastAsia="Calibri" w:hAnsi="Calibri"/>
          <w:sz w:val="22"/>
          <w:szCs w:val="22"/>
          <w:lang w:eastAsia="en-US"/>
        </w:rPr>
        <w:t xml:space="preserve"> pravděpodobně</w:t>
      </w:r>
      <w:r w:rsidR="006F7CF9">
        <w:rPr>
          <w:rFonts w:ascii="Calibri" w:eastAsia="Calibri" w:hAnsi="Calibri"/>
          <w:sz w:val="22"/>
          <w:szCs w:val="22"/>
          <w:lang w:eastAsia="en-US"/>
        </w:rPr>
        <w:t xml:space="preserve"> obdržela </w:t>
      </w:r>
      <w:r w:rsidR="00294B90">
        <w:rPr>
          <w:rFonts w:ascii="Calibri" w:eastAsia="Calibri" w:hAnsi="Calibri"/>
          <w:sz w:val="22"/>
          <w:szCs w:val="22"/>
          <w:lang w:eastAsia="en-US"/>
        </w:rPr>
        <w:t>méně prostředků, než je samotný výběr.</w:t>
      </w:r>
    </w:p>
    <w:p w:rsidR="006F7CF9" w:rsidRDefault="006F7CF9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6F7CF9" w:rsidRDefault="006F7CF9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 Veber: Nejlepším řešením by byla změna zákona o rozpočtovém určení daní (RUD). Praha reinvestuje část poplatku z pobytu do cestovního ruchu již nyní, je tedy napřed před ostatními </w:t>
      </w:r>
      <w:r>
        <w:rPr>
          <w:rFonts w:ascii="Calibri" w:eastAsia="Calibri" w:hAnsi="Calibri"/>
          <w:sz w:val="22"/>
          <w:szCs w:val="22"/>
          <w:lang w:eastAsia="en-US"/>
        </w:rPr>
        <w:lastRenderedPageBreak/>
        <w:t>kraji. Prahu značně trápí sdílené ubytování, bude se s jeho řešením čekat až do zavedení ZCR v r. 2025 nebo 2026?</w:t>
      </w:r>
    </w:p>
    <w:p w:rsidR="006F7CF9" w:rsidRDefault="006F7CF9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Jiránek: Změna RUD aktuálně nepřichází v úvahu. </w:t>
      </w:r>
      <w:r w:rsidR="00E01C57">
        <w:rPr>
          <w:rFonts w:ascii="Calibri" w:eastAsia="Calibri" w:hAnsi="Calibri"/>
          <w:sz w:val="22"/>
          <w:szCs w:val="22"/>
          <w:lang w:eastAsia="en-US"/>
        </w:rPr>
        <w:t xml:space="preserve">ZCR 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bude</w:t>
      </w:r>
      <w:r w:rsidR="00E01C5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 xml:space="preserve"> mj.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01C57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určovat</w:t>
      </w:r>
      <w:r w:rsidR="00E01C57">
        <w:rPr>
          <w:rFonts w:ascii="Calibri" w:eastAsia="Calibri" w:hAnsi="Calibri"/>
          <w:sz w:val="22"/>
          <w:szCs w:val="22"/>
          <w:lang w:eastAsia="en-US"/>
        </w:rPr>
        <w:t>,</w:t>
      </w:r>
      <w:r>
        <w:rPr>
          <w:rFonts w:ascii="Calibri" w:eastAsia="Calibri" w:hAnsi="Calibri"/>
          <w:sz w:val="22"/>
          <w:szCs w:val="22"/>
          <w:lang w:eastAsia="en-US"/>
        </w:rPr>
        <w:t xml:space="preserve"> jaký minimální podíl vybraného poplatku z pobytu </w:t>
      </w:r>
      <w:r w:rsidR="00E01C57">
        <w:rPr>
          <w:rFonts w:ascii="Calibri" w:eastAsia="Calibri" w:hAnsi="Calibri"/>
          <w:sz w:val="22"/>
          <w:szCs w:val="22"/>
          <w:lang w:eastAsia="en-US"/>
        </w:rPr>
        <w:t>se vrátí do cestovního ruchu, aktuálně se uvažuje o 30%.</w:t>
      </w:r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r w:rsidR="00E01C57">
        <w:rPr>
          <w:rFonts w:ascii="Calibri" w:eastAsia="Calibri" w:hAnsi="Calibri"/>
          <w:sz w:val="22"/>
          <w:szCs w:val="22"/>
          <w:lang w:eastAsia="en-US"/>
        </w:rPr>
        <w:t xml:space="preserve">Systém přepokládá, že stejnou částku uhradí stát i podnikatelé. </w:t>
      </w:r>
      <w:r>
        <w:rPr>
          <w:rFonts w:ascii="Calibri" w:eastAsia="Calibri" w:hAnsi="Calibri"/>
          <w:sz w:val="22"/>
          <w:szCs w:val="22"/>
          <w:lang w:eastAsia="en-US"/>
        </w:rPr>
        <w:t xml:space="preserve">Co se týče sdíleného ubytování, jeho řešení není předmětem ZCR. V této oblasti se očekává finální dohoda v příštích měsících. 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Veber: Kterých podnikatelů se to bude týkat?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Ing. Jiránek: MRR definuje činnosti spojené s cestovním ruchem. Podnikatelům v těchto činnostech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bude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stanoven základní poplatek, nicméně nic nebrání tomu, aby přispívali více. Tím by se zvýšil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jejich</w:t>
      </w:r>
      <w:r>
        <w:rPr>
          <w:rFonts w:ascii="Calibri" w:eastAsia="Calibri" w:hAnsi="Calibri"/>
          <w:sz w:val="22"/>
          <w:szCs w:val="22"/>
          <w:lang w:eastAsia="en-US"/>
        </w:rPr>
        <w:t xml:space="preserve"> podíl na rozhodování.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Jiránek zopakoval, že v současné době je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jednoznačně</w:t>
      </w:r>
      <w:r>
        <w:rPr>
          <w:rFonts w:ascii="Calibri" w:eastAsia="Calibri" w:hAnsi="Calibri"/>
          <w:sz w:val="22"/>
          <w:szCs w:val="22"/>
          <w:lang w:eastAsia="en-US"/>
        </w:rPr>
        <w:t xml:space="preserve"> nejdůležitější jednání s ministrem financí.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Předsedkyně: Do procesu projednávání je zahrnut</w:t>
      </w:r>
      <w:r w:rsidR="002B7441">
        <w:rPr>
          <w:rFonts w:ascii="Calibri" w:eastAsia="Calibri" w:hAnsi="Calibri"/>
          <w:sz w:val="22"/>
          <w:szCs w:val="22"/>
          <w:lang w:eastAsia="en-US"/>
        </w:rPr>
        <w:t>a</w:t>
      </w:r>
      <w:r>
        <w:rPr>
          <w:rFonts w:ascii="Calibri" w:eastAsia="Calibri" w:hAnsi="Calibri"/>
          <w:sz w:val="22"/>
          <w:szCs w:val="22"/>
          <w:lang w:eastAsia="en-US"/>
        </w:rPr>
        <w:t xml:space="preserve"> PCT, ale jak probíhá jednání s podnikateli a kdo se ho účastní?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Jiránek: Jednání probíhají se Svazem obchodu a cestovního ruchu a s Českou unií cestovního ruchu.</w:t>
      </w:r>
    </w:p>
    <w:p w:rsidR="00E91392" w:rsidRDefault="00E91392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upozornila, že existují i další podnikatelské a profesní asociace a bylo by dobré, kdyby byly do projednávání ZCR zahrnuty i ony.</w:t>
      </w:r>
    </w:p>
    <w:p w:rsidR="00E91392" w:rsidRDefault="00E91392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Ing. Jiránek: MMR počítá s intenzivní diskusí s podnikateli a následně i s obcemi. Zopakoval, že specifický přístup se plánuje pro Prahu.</w:t>
      </w:r>
    </w:p>
    <w:p w:rsidR="00E01C57" w:rsidRDefault="00E01C57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01C57" w:rsidRDefault="008B2C51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Sulženko uvedl, že po rozhodnutí o tom, jak dostal finance do systému, je třeba také řešit, jak je efektivně využít. Praha již má schválený systém rozdělení finančních prostředků z vybraného poplatku z</w:t>
      </w:r>
      <w:r w:rsidR="002B7441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>pobytu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na svém území</w:t>
      </w:r>
      <w:r>
        <w:rPr>
          <w:rFonts w:ascii="Calibri" w:eastAsia="Calibri" w:hAnsi="Calibri"/>
          <w:sz w:val="22"/>
          <w:szCs w:val="22"/>
          <w:lang w:eastAsia="en-US"/>
        </w:rPr>
        <w:t>, a to do 3 oblastí: na marketingové kampaně, na podporu MICE a na podporu akcí s významným významem pro cestovní ruch</w:t>
      </w:r>
    </w:p>
    <w:p w:rsidR="008B2C51" w:rsidRDefault="008B2C51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8B2C51" w:rsidRPr="00A444DC" w:rsidRDefault="008B2C51" w:rsidP="00A444DC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poté poděkovala Ing. Jiránkovi za účast a za poskytnuté informace a tento bod uzavřela.</w:t>
      </w:r>
    </w:p>
    <w:p w:rsidR="00C61D97" w:rsidRDefault="00C61D97" w:rsidP="00C61D97">
      <w:pPr>
        <w:spacing w:line="276" w:lineRule="auto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</w:p>
    <w:p w:rsidR="00EA4189" w:rsidRDefault="00EA4189" w:rsidP="00C61D97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Platforma </w:t>
      </w:r>
      <w:proofErr w:type="spellStart"/>
      <w:r>
        <w:rPr>
          <w:rFonts w:ascii="Calibri" w:eastAsia="Calibri" w:hAnsi="Calibri"/>
          <w:b/>
          <w:sz w:val="28"/>
          <w:szCs w:val="28"/>
          <w:lang w:eastAsia="en-US"/>
        </w:rPr>
        <w:t>Touchpoint</w:t>
      </w:r>
      <w:proofErr w:type="spellEnd"/>
    </w:p>
    <w:p w:rsidR="006368D2" w:rsidRPr="00C61D97" w:rsidRDefault="00EA4189" w:rsidP="00C61D97">
      <w:pPr>
        <w:pStyle w:val="Odstavecseseznamem"/>
        <w:numPr>
          <w:ilvl w:val="0"/>
          <w:numId w:val="37"/>
        </w:numPr>
        <w:spacing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 xml:space="preserve">Prague </w:t>
      </w:r>
      <w:proofErr w:type="spellStart"/>
      <w:r>
        <w:rPr>
          <w:rFonts w:ascii="Calibri" w:eastAsia="Calibri" w:hAnsi="Calibri"/>
          <w:b/>
          <w:sz w:val="28"/>
          <w:szCs w:val="28"/>
          <w:lang w:eastAsia="en-US"/>
        </w:rPr>
        <w:t>Visitor</w:t>
      </w:r>
      <w:proofErr w:type="spellEnd"/>
      <w:r>
        <w:rPr>
          <w:rFonts w:ascii="Calibri" w:eastAsia="Calibri" w:hAnsi="Calibri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Calibri" w:eastAsia="Calibri" w:hAnsi="Calibri"/>
          <w:b/>
          <w:sz w:val="28"/>
          <w:szCs w:val="28"/>
          <w:lang w:eastAsia="en-US"/>
        </w:rPr>
        <w:t>Pass</w:t>
      </w:r>
      <w:proofErr w:type="spellEnd"/>
    </w:p>
    <w:p w:rsidR="00B76E6F" w:rsidRDefault="00096966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gramStart"/>
      <w:r>
        <w:rPr>
          <w:rFonts w:ascii="Calibri" w:eastAsia="Calibri" w:hAnsi="Calibri"/>
          <w:sz w:val="22"/>
          <w:szCs w:val="22"/>
          <w:lang w:eastAsia="en-US"/>
        </w:rPr>
        <w:t>Tyto  dva</w:t>
      </w:r>
      <w:proofErr w:type="gramEnd"/>
      <w:r w:rsidR="00EA4189">
        <w:rPr>
          <w:rFonts w:ascii="Calibri" w:eastAsia="Calibri" w:hAnsi="Calibri"/>
          <w:sz w:val="22"/>
          <w:szCs w:val="22"/>
          <w:lang w:eastAsia="en-US"/>
        </w:rPr>
        <w:t xml:space="preserve"> body byly spojeny do prezentace Prague City </w:t>
      </w:r>
      <w:proofErr w:type="spellStart"/>
      <w:r w:rsidR="00EA4189">
        <w:rPr>
          <w:rFonts w:ascii="Calibri" w:eastAsia="Calibri" w:hAnsi="Calibri"/>
          <w:sz w:val="22"/>
          <w:szCs w:val="22"/>
          <w:lang w:eastAsia="en-US"/>
        </w:rPr>
        <w:t>Tourism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Během prezentace Mgr. Cipro, Mgr. Adamcová a Ing. Drobík představili platformu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Touchpoint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a výsledky prodeje pražské turistické karty</w:t>
      </w:r>
      <w:r w:rsidR="003B64DF">
        <w:rPr>
          <w:rFonts w:ascii="Calibri" w:eastAsia="Calibri" w:hAnsi="Calibri"/>
          <w:sz w:val="22"/>
          <w:szCs w:val="22"/>
          <w:lang w:eastAsia="en-US"/>
        </w:rPr>
        <w:t xml:space="preserve"> od začátku prodeje až do </w:t>
      </w:r>
      <w:proofErr w:type="gramStart"/>
      <w:r w:rsidR="003B64DF">
        <w:rPr>
          <w:rFonts w:ascii="Calibri" w:eastAsia="Calibri" w:hAnsi="Calibri"/>
          <w:sz w:val="22"/>
          <w:szCs w:val="22"/>
          <w:lang w:eastAsia="en-US"/>
        </w:rPr>
        <w:t>31.8.2022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>. Prezentace je přílohou č. 1 k tomuto zápisu.</w:t>
      </w:r>
    </w:p>
    <w:p w:rsidR="00096966" w:rsidRDefault="00096966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Po prezentaci Mgr. Cipro a pan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Vyskoč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kladně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ohodnotili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spolupráci na základě platformy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Touchpoint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a vyjádřili zájem v ní pokračovat. Velkou předností je, že sdružené prostředky jsou využity mnohem efektivněji, než kdyby byly investovány samostatně.</w:t>
      </w:r>
    </w:p>
    <w:p w:rsidR="00D245E4" w:rsidRDefault="00D245E4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Na dotaz pana Vebera, jaký je objem vložených částek jednotlivých subjektů, odpověděli zástupci PCT, že v první fázi spolupráce to bylo kolem 3 mil. Kč, v r. 2022 se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PCT  podílí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 7,5 mil. Kč a Letiště Praha 5 mil. Kč.</w:t>
      </w:r>
    </w:p>
    <w:p w:rsidR="003B64DF" w:rsidRDefault="003B64D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K projektu Prague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Visitor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Pass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uvedl Mgr. Cipro, že cílem pro letošní rok bylo etablovat tento nový projekt na trhu. Prodej karet začal od 1. června 2022 a od té doby ve sledovaném období stoupal. V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</w:t>
      </w:r>
      <w:r>
        <w:rPr>
          <w:rFonts w:ascii="Calibri" w:eastAsia="Calibri" w:hAnsi="Calibri"/>
          <w:sz w:val="22"/>
          <w:szCs w:val="22"/>
          <w:lang w:eastAsia="en-US"/>
        </w:rPr>
        <w:t>září nastal pokles v návštěvnosti Prahy, který se však téměř neprojevil na prodeji karet. Z toho lze vyvodit, že karta si již získala své místo na trhu i důvěru klientů.</w:t>
      </w:r>
    </w:p>
    <w:p w:rsidR="003B64DF" w:rsidRDefault="003B64D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Diskuse:</w:t>
      </w:r>
      <w:r>
        <w:rPr>
          <w:rFonts w:ascii="Calibri" w:eastAsia="Calibri" w:hAnsi="Calibri"/>
          <w:sz w:val="22"/>
          <w:szCs w:val="22"/>
          <w:lang w:eastAsia="en-US"/>
        </w:rPr>
        <w:br/>
        <w:t>Pan Veber: Spolupracuje PCT při prodeji karet s 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CzechTourismem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?</w:t>
      </w:r>
    </w:p>
    <w:p w:rsidR="003B64DF" w:rsidRDefault="003B64DF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Cipro: Pro domácí turisty není karta vzhledem ke své ceně atraktivní, ale do budoucna PCT plánuje spolupráci se zahraničními zastoupeními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CzT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5C0A21" w:rsidRDefault="005C0A21" w:rsidP="00C852D9">
      <w:pPr>
        <w:spacing w:after="240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Tímto byly oba body programu uzavřeny.</w:t>
      </w:r>
    </w:p>
    <w:p w:rsidR="005C0A21" w:rsidRDefault="005C0A21" w:rsidP="005D2966">
      <w:pPr>
        <w:pStyle w:val="Odstavecseseznamem"/>
        <w:numPr>
          <w:ilvl w:val="0"/>
          <w:numId w:val="37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Různé</w:t>
      </w:r>
    </w:p>
    <w:p w:rsidR="005C0A21" w:rsidRDefault="005C0A21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V tomto bodě se diskuse vrátila k přípravě ZCR. Mgr. Cipro uvedl, že je pro podporu zákona pouze v případě, že bude garan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továno </w:t>
      </w:r>
      <w:proofErr w:type="spellStart"/>
      <w:r w:rsidR="002B7441">
        <w:rPr>
          <w:rFonts w:ascii="Calibri" w:eastAsia="Calibri" w:hAnsi="Calibri"/>
          <w:sz w:val="22"/>
          <w:szCs w:val="22"/>
          <w:lang w:eastAsia="en-US"/>
        </w:rPr>
        <w:t>spuolufinancování</w:t>
      </w:r>
      <w:proofErr w:type="spellEnd"/>
      <w:r w:rsidR="002B7441">
        <w:rPr>
          <w:rFonts w:ascii="Calibri" w:eastAsia="Calibri" w:hAnsi="Calibri"/>
          <w:sz w:val="22"/>
          <w:szCs w:val="22"/>
          <w:lang w:eastAsia="en-US"/>
        </w:rPr>
        <w:t xml:space="preserve"> státem.</w:t>
      </w:r>
    </w:p>
    <w:p w:rsidR="005C0A21" w:rsidRDefault="005C0A21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Veber se dotázal, zda MMR spolupracuje s předsedkyní jakožto radní pro cestovní ruch.</w:t>
      </w:r>
    </w:p>
    <w:p w:rsidR="005C0A21" w:rsidRDefault="005C0A21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odpověděla, že ne, ale spolupracuje s PCT.</w:t>
      </w:r>
    </w:p>
    <w:p w:rsidR="005C0A21" w:rsidRDefault="005C0A21" w:rsidP="002B744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Sulženko informoval, že příprava ZCR se bude projednávat na jednání Komise rady Asociace krajů ČR ve dnech 15. –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16.9.2022</w:t>
      </w:r>
      <w:proofErr w:type="gramEnd"/>
      <w:r>
        <w:rPr>
          <w:rFonts w:ascii="Calibri" w:eastAsia="Calibri" w:hAnsi="Calibri"/>
          <w:sz w:val="22"/>
          <w:szCs w:val="22"/>
          <w:lang w:eastAsia="en-US"/>
        </w:rPr>
        <w:t xml:space="preserve">. MMR k problematice zaslalo několik dotazů, na které mají </w:t>
      </w:r>
    </w:p>
    <w:p w:rsidR="005C0A21" w:rsidRDefault="005C0A21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v další diskusi informoval, že hotely mají problém s tištěnými mapkami.</w:t>
      </w:r>
    </w:p>
    <w:p w:rsidR="005C0A21" w:rsidRDefault="005C0A21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 </w:t>
      </w:r>
      <w:r w:rsidR="0040757F">
        <w:rPr>
          <w:rFonts w:ascii="Calibri" w:eastAsia="Calibri" w:hAnsi="Calibri"/>
          <w:sz w:val="22"/>
          <w:szCs w:val="22"/>
          <w:lang w:eastAsia="en-US"/>
        </w:rPr>
        <w:t xml:space="preserve">uvedl, že PCT mapky má, ale pro vlastní použití a </w:t>
      </w:r>
      <w:r>
        <w:rPr>
          <w:rFonts w:ascii="Calibri" w:eastAsia="Calibri" w:hAnsi="Calibri"/>
          <w:sz w:val="22"/>
          <w:szCs w:val="22"/>
          <w:lang w:eastAsia="en-US"/>
        </w:rPr>
        <w:t>navrhl řešení, že PCT poskytne hotelům mapky, na jejichž druhé straně bude reklama,</w:t>
      </w:r>
      <w:r w:rsidR="0040757F">
        <w:rPr>
          <w:rFonts w:ascii="Calibri" w:eastAsia="Calibri" w:hAnsi="Calibri"/>
          <w:sz w:val="22"/>
          <w:szCs w:val="22"/>
          <w:lang w:eastAsia="en-US"/>
        </w:rPr>
        <w:t xml:space="preserve"> pokud se je podaří zajistit, </w:t>
      </w:r>
      <w:r>
        <w:rPr>
          <w:rFonts w:ascii="Calibri" w:eastAsia="Calibri" w:hAnsi="Calibri"/>
          <w:sz w:val="22"/>
          <w:szCs w:val="22"/>
          <w:lang w:eastAsia="en-US"/>
        </w:rPr>
        <w:t>nebo nechá mapky hromadně vytisknout a hotelům je poskytne za poplatek.</w:t>
      </w:r>
      <w:r w:rsidR="00DA16C6">
        <w:rPr>
          <w:rFonts w:ascii="Calibri" w:eastAsia="Calibri" w:hAnsi="Calibri"/>
          <w:sz w:val="22"/>
          <w:szCs w:val="22"/>
          <w:lang w:eastAsia="en-US"/>
        </w:rPr>
        <w:t xml:space="preserve"> </w:t>
      </w:r>
    </w:p>
    <w:p w:rsidR="00DA16C6" w:rsidRDefault="00DA16C6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Předsedkyně se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z pracovních důvodů</w:t>
      </w:r>
      <w:r>
        <w:rPr>
          <w:rFonts w:ascii="Calibri" w:eastAsia="Calibri" w:hAnsi="Calibri"/>
          <w:sz w:val="22"/>
          <w:szCs w:val="22"/>
          <w:lang w:eastAsia="en-US"/>
        </w:rPr>
        <w:t xml:space="preserve"> omluvila z dalšího jednání. Poděkovala všem členům komise za jejich aktivní práci a vedení jednání předala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.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Sulženkovi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</w:t>
      </w:r>
    </w:p>
    <w:p w:rsidR="00D05FC2" w:rsidRDefault="00D05FC2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Cipro informoval členy o změně sídla společnosti PCT a.s. Nové sídlo je na adrese Žatecká 110/2, Praha 1. Mgr. Cipro dále informoval o tom, že PCT bude příští rok slavit 65. výročí svého založení respektive založení předchůdce Pražské informační služby.</w:t>
      </w:r>
    </w:p>
    <w:p w:rsidR="00D05FC2" w:rsidRDefault="00D05FC2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Paní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Wellerová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up</w:t>
      </w:r>
      <w:r w:rsidR="002B7441">
        <w:rPr>
          <w:rFonts w:ascii="Calibri" w:eastAsia="Calibri" w:hAnsi="Calibri"/>
          <w:sz w:val="22"/>
          <w:szCs w:val="22"/>
          <w:lang w:eastAsia="en-US"/>
        </w:rPr>
        <w:t>ozornila</w:t>
      </w:r>
      <w:r>
        <w:rPr>
          <w:rFonts w:ascii="Calibri" w:eastAsia="Calibri" w:hAnsi="Calibri"/>
          <w:sz w:val="22"/>
          <w:szCs w:val="22"/>
          <w:lang w:eastAsia="en-US"/>
        </w:rPr>
        <w:t>, že stále není dořešeno parkování turistických autobusů v centru. Na místech, která k tomu určil odbor dopravy MHMP, stále nejsou platební automaty a stále zde parkují osobní automobily.</w:t>
      </w:r>
      <w:r w:rsidR="00880EFE">
        <w:rPr>
          <w:rFonts w:ascii="Calibri" w:eastAsia="Calibri" w:hAnsi="Calibri"/>
          <w:sz w:val="22"/>
          <w:szCs w:val="22"/>
          <w:lang w:eastAsia="en-US"/>
        </w:rPr>
        <w:t xml:space="preserve"> </w:t>
      </w:r>
      <w:proofErr w:type="spellStart"/>
      <w:r w:rsidR="00880EFE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="00880EFE">
        <w:rPr>
          <w:rFonts w:ascii="Calibri" w:eastAsia="Calibri" w:hAnsi="Calibri"/>
          <w:sz w:val="22"/>
          <w:szCs w:val="22"/>
          <w:lang w:eastAsia="en-US"/>
        </w:rPr>
        <w:t>. Sulženko slíbil oslovit s tímto problémem odbor dopravy.</w:t>
      </w:r>
    </w:p>
    <w:p w:rsidR="006A7BC8" w:rsidRDefault="006A7BC8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Mgr. Benda reagoval, že na jednání komisí je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i do budoucna</w:t>
      </w:r>
      <w:r>
        <w:rPr>
          <w:rFonts w:ascii="Calibri" w:eastAsia="Calibri" w:hAnsi="Calibri"/>
          <w:sz w:val="22"/>
          <w:szCs w:val="22"/>
          <w:lang w:eastAsia="en-US"/>
        </w:rPr>
        <w:t xml:space="preserve"> možné přizvat hosty k řešení různých problémů. To se týká i parkování autobusů.</w:t>
      </w:r>
    </w:p>
    <w:p w:rsidR="006A7BC8" w:rsidRDefault="006A7BC8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lastRenderedPageBreak/>
        <w:t xml:space="preserve">Paní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Wellerová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navrhla, aby odbor kultury a cestovního ruchu byl připomínkovým místem k návrhům opatření v rámci Magistrátu, která se týkají cestovního ruchu.</w:t>
      </w:r>
    </w:p>
    <w:p w:rsidR="00880EFE" w:rsidRDefault="00880EFE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Pan Šos se zeptal, zda se počítá s reinvesticí 50% vybraného poplatku z </w:t>
      </w:r>
      <w:r w:rsidR="006A7BC8">
        <w:rPr>
          <w:rFonts w:ascii="Calibri" w:eastAsia="Calibri" w:hAnsi="Calibri"/>
          <w:sz w:val="22"/>
          <w:szCs w:val="22"/>
          <w:lang w:eastAsia="en-US"/>
        </w:rPr>
        <w:t>po</w:t>
      </w:r>
      <w:r>
        <w:rPr>
          <w:rFonts w:ascii="Calibri" w:eastAsia="Calibri" w:hAnsi="Calibri"/>
          <w:sz w:val="22"/>
          <w:szCs w:val="22"/>
          <w:lang w:eastAsia="en-US"/>
        </w:rPr>
        <w:t>bytu do cestovního ruchu i pro další roky.</w:t>
      </w:r>
    </w:p>
    <w:p w:rsidR="00880EFE" w:rsidRDefault="00880EFE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Sulženko odpověděl, že ano. Rada HMP již schválila mechanismus rozdělení těchto prostředků.</w:t>
      </w:r>
    </w:p>
    <w:p w:rsidR="00880EFE" w:rsidRDefault="00880EFE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Mgr. Cipro upřesnil, že tyto prostředky se odvíjejí od vybraného poplatku s 2 letým odstupem. Výše pro rok 2023 vychází z poplatku za rok 2021, kdy byl výběr poplatku 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v důsledku </w:t>
      </w:r>
      <w:r>
        <w:rPr>
          <w:rFonts w:ascii="Calibri" w:eastAsia="Calibri" w:hAnsi="Calibri"/>
          <w:sz w:val="22"/>
          <w:szCs w:val="22"/>
          <w:lang w:eastAsia="en-US"/>
        </w:rPr>
        <w:t>pandemie Covid-19 velmi nízký nebo byl dokonce odpuštěn. Pro rok 2024 již bude k dispozici vyšší objem prostředků.</w:t>
      </w:r>
    </w:p>
    <w:p w:rsidR="009C4E44" w:rsidRPr="005C0A21" w:rsidRDefault="009C4E44" w:rsidP="005C0A21">
      <w:pPr>
        <w:spacing w:after="240"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Sulženko</w:t>
      </w:r>
      <w:r w:rsidR="002B7441">
        <w:rPr>
          <w:rFonts w:ascii="Calibri" w:eastAsia="Calibri" w:hAnsi="Calibri"/>
          <w:sz w:val="22"/>
          <w:szCs w:val="22"/>
          <w:lang w:eastAsia="en-US"/>
        </w:rPr>
        <w:t xml:space="preserve"> poté</w:t>
      </w:r>
      <w:r>
        <w:rPr>
          <w:rFonts w:ascii="Calibri" w:eastAsia="Calibri" w:hAnsi="Calibri"/>
          <w:sz w:val="22"/>
          <w:szCs w:val="22"/>
          <w:lang w:eastAsia="en-US"/>
        </w:rPr>
        <w:t xml:space="preserve"> tento bod uzavřel.</w:t>
      </w:r>
    </w:p>
    <w:p w:rsidR="00C331C0" w:rsidRPr="00C331C0" w:rsidRDefault="003C3F02" w:rsidP="005D2966">
      <w:pPr>
        <w:pStyle w:val="Odstavecseseznamem"/>
        <w:numPr>
          <w:ilvl w:val="0"/>
          <w:numId w:val="37"/>
        </w:numPr>
        <w:spacing w:after="240" w:line="276" w:lineRule="auto"/>
        <w:ind w:hanging="720"/>
        <w:jc w:val="both"/>
        <w:rPr>
          <w:rFonts w:ascii="Calibri" w:eastAsia="Calibri" w:hAnsi="Calibri"/>
          <w:b/>
          <w:sz w:val="28"/>
          <w:szCs w:val="28"/>
          <w:lang w:eastAsia="en-US"/>
        </w:rPr>
      </w:pPr>
      <w:r>
        <w:rPr>
          <w:rFonts w:ascii="Calibri" w:eastAsia="Calibri" w:hAnsi="Calibri"/>
          <w:b/>
          <w:sz w:val="28"/>
          <w:szCs w:val="28"/>
          <w:lang w:eastAsia="en-US"/>
        </w:rPr>
        <w:t>Rekapitulace úkolů a z</w:t>
      </w:r>
      <w:r w:rsidR="00C331C0" w:rsidRPr="00C331C0">
        <w:rPr>
          <w:rFonts w:ascii="Calibri" w:eastAsia="Calibri" w:hAnsi="Calibri"/>
          <w:b/>
          <w:sz w:val="28"/>
          <w:szCs w:val="28"/>
          <w:lang w:eastAsia="en-US"/>
        </w:rPr>
        <w:t xml:space="preserve">ávěr jednání </w:t>
      </w:r>
    </w:p>
    <w:p w:rsidR="006652AB" w:rsidRDefault="009C4E44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  <w:proofErr w:type="spellStart"/>
      <w:r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>. Sulženko poděkoval členům komise za účast a práci v komisi za uplynulé čtyři roky a jednání ukončil.</w:t>
      </w:r>
    </w:p>
    <w:p w:rsidR="005D2966" w:rsidRPr="006652AB" w:rsidRDefault="005D2966" w:rsidP="006652AB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4A15D5" w:rsidRDefault="004A15D5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92298" w:rsidRPr="002E7B89" w:rsidRDefault="00EF07D2" w:rsidP="00816CB1">
      <w:pPr>
        <w:spacing w:line="276" w:lineRule="auto"/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>
        <w:rPr>
          <w:rFonts w:ascii="Calibri" w:eastAsia="Calibri" w:hAnsi="Calibri"/>
          <w:b/>
          <w:sz w:val="22"/>
          <w:szCs w:val="22"/>
          <w:lang w:eastAsia="en-US"/>
        </w:rPr>
        <w:t>Doporučení Komise RHMP pro oblast cestovního ruchu</w:t>
      </w:r>
      <w:r w:rsidR="002E7B89" w:rsidRPr="002E7B89">
        <w:rPr>
          <w:rFonts w:ascii="Calibri" w:eastAsia="Calibri" w:hAnsi="Calibri"/>
          <w:b/>
          <w:sz w:val="22"/>
          <w:szCs w:val="22"/>
          <w:lang w:eastAsia="en-US"/>
        </w:rPr>
        <w:t>:</w:t>
      </w:r>
    </w:p>
    <w:p w:rsidR="000379C9" w:rsidRDefault="000379C9" w:rsidP="000379C9">
      <w:pPr>
        <w:pStyle w:val="Odstavecseseznamem"/>
        <w:spacing w:line="276" w:lineRule="auto"/>
        <w:ind w:left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</w:p>
    <w:p w:rsidR="000379C9" w:rsidRPr="000379C9" w:rsidRDefault="00EF07D2" w:rsidP="000379C9">
      <w:pPr>
        <w:pStyle w:val="Odstavecseseznamem"/>
        <w:numPr>
          <w:ilvl w:val="0"/>
          <w:numId w:val="47"/>
        </w:numPr>
        <w:spacing w:line="276" w:lineRule="auto"/>
        <w:ind w:left="426" w:hanging="426"/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apelovat na odbor</w:t>
      </w:r>
      <w:r w:rsidR="009C4E44">
        <w:rPr>
          <w:rFonts w:ascii="Calibri" w:eastAsia="Calibri" w:hAnsi="Calibri"/>
          <w:sz w:val="22"/>
          <w:szCs w:val="22"/>
          <w:lang w:eastAsia="en-US"/>
        </w:rPr>
        <w:t xml:space="preserve"> dopravy MHMP</w:t>
      </w:r>
      <w:r>
        <w:rPr>
          <w:rFonts w:ascii="Calibri" w:eastAsia="Calibri" w:hAnsi="Calibri"/>
          <w:sz w:val="22"/>
          <w:szCs w:val="22"/>
          <w:lang w:eastAsia="en-US"/>
        </w:rPr>
        <w:t>, aby dořešil problematiku</w:t>
      </w:r>
      <w:r w:rsidR="009C4E44">
        <w:rPr>
          <w:rFonts w:ascii="Calibri" w:eastAsia="Calibri" w:hAnsi="Calibri"/>
          <w:sz w:val="22"/>
          <w:szCs w:val="22"/>
          <w:lang w:eastAsia="en-US"/>
        </w:rPr>
        <w:t> </w:t>
      </w:r>
      <w:r>
        <w:rPr>
          <w:rFonts w:ascii="Calibri" w:eastAsia="Calibri" w:hAnsi="Calibri"/>
          <w:sz w:val="22"/>
          <w:szCs w:val="22"/>
          <w:lang w:eastAsia="en-US"/>
        </w:rPr>
        <w:t xml:space="preserve">parkování </w:t>
      </w:r>
      <w:r w:rsidR="009C4E44">
        <w:rPr>
          <w:rFonts w:ascii="Calibri" w:eastAsia="Calibri" w:hAnsi="Calibri"/>
          <w:sz w:val="22"/>
          <w:szCs w:val="22"/>
          <w:lang w:eastAsia="en-US"/>
        </w:rPr>
        <w:t xml:space="preserve">turistických autobusů v centru Prahy </w:t>
      </w:r>
    </w:p>
    <w:p w:rsidR="000379C9" w:rsidRDefault="000379C9" w:rsidP="000379C9">
      <w:pPr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        </w:t>
      </w:r>
      <w:r w:rsidRPr="000379C9">
        <w:rPr>
          <w:rFonts w:ascii="Calibri" w:eastAsia="Calibri" w:hAnsi="Calibri"/>
          <w:sz w:val="22"/>
          <w:szCs w:val="22"/>
          <w:lang w:eastAsia="en-US"/>
        </w:rPr>
        <w:t>KUC MHMP</w:t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9C4E44">
        <w:rPr>
          <w:rFonts w:ascii="Calibri" w:eastAsia="Calibri" w:hAnsi="Calibri"/>
          <w:sz w:val="22"/>
          <w:szCs w:val="22"/>
          <w:lang w:eastAsia="en-US"/>
        </w:rPr>
        <w:t>průběžně</w:t>
      </w:r>
    </w:p>
    <w:p w:rsidR="000379C9" w:rsidRPr="000379C9" w:rsidRDefault="009C4E44" w:rsidP="000379C9">
      <w:pPr>
        <w:pStyle w:val="Odstavecseseznamem"/>
        <w:numPr>
          <w:ilvl w:val="0"/>
          <w:numId w:val="47"/>
        </w:numPr>
        <w:ind w:left="426" w:hanging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řešit výrobu a distribuci mapek pro potřeby pražských hotelů</w:t>
      </w:r>
    </w:p>
    <w:p w:rsidR="000379C9" w:rsidRDefault="00C23096" w:rsidP="00C23096">
      <w:pPr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>PCT a.s.</w:t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 w:rsidR="00B01514">
        <w:rPr>
          <w:rFonts w:ascii="Calibri" w:eastAsia="Calibri" w:hAnsi="Calibri"/>
          <w:sz w:val="22"/>
          <w:szCs w:val="22"/>
          <w:lang w:eastAsia="en-US"/>
        </w:rPr>
        <w:tab/>
      </w:r>
      <w:r>
        <w:rPr>
          <w:rFonts w:ascii="Calibri" w:eastAsia="Calibri" w:hAnsi="Calibri"/>
          <w:sz w:val="22"/>
          <w:szCs w:val="22"/>
          <w:lang w:eastAsia="en-US"/>
        </w:rPr>
        <w:tab/>
      </w:r>
      <w:r w:rsidR="000379C9" w:rsidRPr="000379C9">
        <w:rPr>
          <w:rFonts w:ascii="Calibri" w:eastAsia="Calibri" w:hAnsi="Calibri"/>
          <w:sz w:val="22"/>
          <w:szCs w:val="22"/>
          <w:lang w:eastAsia="en-US"/>
        </w:rPr>
        <w:t xml:space="preserve">T: </w:t>
      </w:r>
      <w:r w:rsidR="009C4E44">
        <w:rPr>
          <w:rFonts w:ascii="Calibri" w:eastAsia="Calibri" w:hAnsi="Calibri"/>
          <w:sz w:val="22"/>
          <w:szCs w:val="22"/>
          <w:lang w:eastAsia="en-US"/>
        </w:rPr>
        <w:t>průběžně</w:t>
      </w:r>
    </w:p>
    <w:p w:rsidR="009C4E44" w:rsidRPr="00EF07D2" w:rsidRDefault="009C4E44" w:rsidP="00EF07D2">
      <w:pPr>
        <w:pStyle w:val="Odstavecseseznamem"/>
        <w:numPr>
          <w:ilvl w:val="0"/>
          <w:numId w:val="47"/>
        </w:numPr>
        <w:ind w:left="426" w:hanging="426"/>
        <w:rPr>
          <w:rFonts w:ascii="Calibri" w:eastAsia="Calibri" w:hAnsi="Calibri"/>
          <w:sz w:val="22"/>
          <w:szCs w:val="22"/>
          <w:lang w:eastAsia="en-US"/>
        </w:rPr>
      </w:pPr>
      <w:r w:rsidRPr="00EF07D2">
        <w:rPr>
          <w:rFonts w:ascii="Calibri" w:eastAsia="Calibri" w:hAnsi="Calibri"/>
          <w:sz w:val="22"/>
          <w:szCs w:val="22"/>
          <w:lang w:eastAsia="en-US"/>
        </w:rPr>
        <w:t>pokračovat v řešení problematiky sdíleného ubytování</w:t>
      </w:r>
    </w:p>
    <w:p w:rsidR="009C4E44" w:rsidRPr="009C4E44" w:rsidRDefault="009C4E44" w:rsidP="00EF07D2">
      <w:pPr>
        <w:pStyle w:val="Odstavecseseznamem"/>
        <w:ind w:left="426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příslušný člen rady </w:t>
      </w:r>
      <w:proofErr w:type="gramStart"/>
      <w:r>
        <w:rPr>
          <w:rFonts w:ascii="Calibri" w:eastAsia="Calibri" w:hAnsi="Calibri"/>
          <w:sz w:val="22"/>
          <w:szCs w:val="22"/>
          <w:lang w:eastAsia="en-US"/>
        </w:rPr>
        <w:t>HMP</w:t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</w:r>
      <w:r w:rsidR="00EF07D2">
        <w:rPr>
          <w:rFonts w:ascii="Calibri" w:eastAsia="Calibri" w:hAnsi="Calibri"/>
          <w:sz w:val="22"/>
          <w:szCs w:val="22"/>
          <w:lang w:eastAsia="en-US"/>
        </w:rPr>
        <w:tab/>
        <w:t xml:space="preserve">T: </w:t>
      </w:r>
      <w:r>
        <w:rPr>
          <w:rFonts w:ascii="Calibri" w:eastAsia="Calibri" w:hAnsi="Calibri"/>
          <w:sz w:val="22"/>
          <w:szCs w:val="22"/>
          <w:lang w:eastAsia="en-US"/>
        </w:rPr>
        <w:t xml:space="preserve"> průběžně</w:t>
      </w:r>
      <w:proofErr w:type="gramEnd"/>
    </w:p>
    <w:p w:rsidR="00F92298" w:rsidRDefault="00F92298" w:rsidP="00816CB1">
      <w:pPr>
        <w:spacing w:line="27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E65182" w:rsidRDefault="00E65182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556CA" w:rsidRDefault="00F556C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FA7D8A" w:rsidRDefault="00FA7D8A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Zapsala: </w:t>
      </w:r>
      <w:r>
        <w:rPr>
          <w:rFonts w:ascii="Calibri" w:eastAsia="Calibri" w:hAnsi="Calibri"/>
          <w:sz w:val="22"/>
          <w:szCs w:val="22"/>
          <w:lang w:eastAsia="en-US"/>
        </w:rPr>
        <w:tab/>
        <w:t xml:space="preserve"> Iveta Jechová</w:t>
      </w:r>
    </w:p>
    <w:p w:rsidR="0010316F" w:rsidRDefault="0010316F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A76363" w:rsidRDefault="007B75C4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 w:rsidRPr="00C86E11">
        <w:rPr>
          <w:rFonts w:ascii="Calibri" w:eastAsia="Calibri" w:hAnsi="Calibri"/>
          <w:sz w:val="22"/>
          <w:szCs w:val="22"/>
          <w:lang w:eastAsia="en-US"/>
        </w:rPr>
        <w:t>Schválil</w:t>
      </w:r>
      <w:r w:rsidR="00712F6E" w:rsidRPr="00C86E11">
        <w:rPr>
          <w:rFonts w:ascii="Calibri" w:eastAsia="Calibri" w:hAnsi="Calibri"/>
          <w:sz w:val="22"/>
          <w:szCs w:val="22"/>
          <w:lang w:eastAsia="en-US"/>
        </w:rPr>
        <w:t>a</w:t>
      </w:r>
      <w:r w:rsidRPr="00C86E11">
        <w:rPr>
          <w:rFonts w:ascii="Calibri" w:eastAsia="Calibri" w:hAnsi="Calibri"/>
          <w:sz w:val="22"/>
          <w:szCs w:val="22"/>
          <w:lang w:eastAsia="en-US"/>
        </w:rPr>
        <w:t xml:space="preserve">:  </w:t>
      </w:r>
      <w:r w:rsidRPr="00C86E11">
        <w:rPr>
          <w:rFonts w:ascii="Calibri" w:eastAsia="Calibri" w:hAnsi="Calibri"/>
          <w:sz w:val="22"/>
          <w:szCs w:val="22"/>
          <w:lang w:eastAsia="en-US"/>
        </w:rPr>
        <w:tab/>
        <w:t xml:space="preserve"> </w:t>
      </w:r>
      <w:proofErr w:type="spellStart"/>
      <w:r w:rsidR="00D705F2" w:rsidRPr="00C86E11">
        <w:rPr>
          <w:rFonts w:ascii="Calibri" w:eastAsia="Calibri" w:hAnsi="Calibri"/>
          <w:sz w:val="22"/>
          <w:szCs w:val="22"/>
          <w:lang w:eastAsia="en-US"/>
        </w:rPr>
        <w:t>MgA</w:t>
      </w:r>
      <w:proofErr w:type="spellEnd"/>
      <w:r w:rsidR="00D705F2" w:rsidRPr="00C86E11">
        <w:rPr>
          <w:rFonts w:ascii="Calibri" w:eastAsia="Calibri" w:hAnsi="Calibri"/>
          <w:sz w:val="22"/>
          <w:szCs w:val="22"/>
          <w:lang w:eastAsia="en-US"/>
        </w:rPr>
        <w:t>. Hana Třeštíková</w:t>
      </w: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7C6F76" w:rsidRPr="007C6F76" w:rsidRDefault="007C6F76" w:rsidP="00C916B3">
      <w:pPr>
        <w:jc w:val="both"/>
        <w:rPr>
          <w:rFonts w:ascii="Calibri" w:eastAsia="Calibri" w:hAnsi="Calibri"/>
          <w:b/>
          <w:sz w:val="22"/>
          <w:szCs w:val="22"/>
          <w:lang w:eastAsia="en-US"/>
        </w:rPr>
      </w:pPr>
      <w:r w:rsidRPr="007C6F76">
        <w:rPr>
          <w:rFonts w:ascii="Calibri" w:eastAsia="Calibri" w:hAnsi="Calibri"/>
          <w:b/>
          <w:sz w:val="22"/>
          <w:szCs w:val="22"/>
          <w:lang w:eastAsia="en-US"/>
        </w:rPr>
        <w:t>Příloha č. 1 k zápisu:</w:t>
      </w:r>
    </w:p>
    <w:p w:rsidR="007C6F76" w:rsidRDefault="007C6F76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r>
        <w:rPr>
          <w:rFonts w:ascii="Calibri" w:eastAsia="Calibri" w:hAnsi="Calibri"/>
          <w:sz w:val="22"/>
          <w:szCs w:val="22"/>
          <w:lang w:eastAsia="en-US"/>
        </w:rPr>
        <w:t xml:space="preserve">Prezentace PCT – Platforma </w:t>
      </w:r>
      <w:proofErr w:type="spellStart"/>
      <w:r>
        <w:rPr>
          <w:rFonts w:ascii="Calibri" w:eastAsia="Calibri" w:hAnsi="Calibri"/>
          <w:sz w:val="22"/>
          <w:szCs w:val="22"/>
          <w:lang w:eastAsia="en-US"/>
        </w:rPr>
        <w:t>Touchpoint</w:t>
      </w:r>
      <w:proofErr w:type="spellEnd"/>
      <w:r>
        <w:rPr>
          <w:rFonts w:ascii="Calibri" w:eastAsia="Calibri" w:hAnsi="Calibri"/>
          <w:sz w:val="22"/>
          <w:szCs w:val="22"/>
          <w:lang w:eastAsia="en-US"/>
        </w:rPr>
        <w:t xml:space="preserve"> a PVP</w:t>
      </w: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510398" w:rsidRDefault="00510398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</w:p>
    <w:p w:rsidR="00DE3670" w:rsidRDefault="00DE3670" w:rsidP="00C916B3">
      <w:pPr>
        <w:jc w:val="both"/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sectPr w:rsidR="00DE3670" w:rsidSect="00BF789E">
      <w:footerReference w:type="default" r:id="rId8"/>
      <w:headerReference w:type="first" r:id="rId9"/>
      <w:footerReference w:type="first" r:id="rId10"/>
      <w:pgSz w:w="11906" w:h="16838"/>
      <w:pgMar w:top="1843" w:right="964" w:bottom="680" w:left="2381" w:header="708" w:footer="102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D27" w:rsidRDefault="009A3D27" w:rsidP="00F105E0">
      <w:r>
        <w:separator/>
      </w:r>
    </w:p>
  </w:endnote>
  <w:endnote w:type="continuationSeparator" w:id="0">
    <w:p w:rsidR="009A3D27" w:rsidRDefault="009A3D27" w:rsidP="00F105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56456692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853">
          <w:rPr>
            <w:noProof/>
          </w:rPr>
          <w:t>4</w:t>
        </w:r>
        <w:r>
          <w:fldChar w:fldCharType="end"/>
        </w:r>
      </w:p>
    </w:sdtContent>
  </w:sdt>
  <w:p w:rsidR="009A3D27" w:rsidRDefault="009A3D27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3421313"/>
      <w:docPartObj>
        <w:docPartGallery w:val="Page Numbers (Bottom of Page)"/>
        <w:docPartUnique/>
      </w:docPartObj>
    </w:sdtPr>
    <w:sdtEndPr/>
    <w:sdtContent>
      <w:p w:rsidR="009A3D27" w:rsidRDefault="009A3D27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4853">
          <w:rPr>
            <w:noProof/>
          </w:rPr>
          <w:t>1</w:t>
        </w:r>
        <w:r>
          <w:fldChar w:fldCharType="end"/>
        </w:r>
      </w:p>
    </w:sdtContent>
  </w:sdt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Sídlo: Mariánské nám. 2, 110 01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Pracoviště: Jungmannova 29/35, 110 00 Praha 1</w:t>
    </w:r>
  </w:p>
  <w:p w:rsidR="009A3D27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Kontaktní centrum: 12 444, Fax: 236 007 086</w:t>
    </w:r>
  </w:p>
  <w:p w:rsidR="009A3D27" w:rsidRPr="00F105E0" w:rsidRDefault="009A3D27" w:rsidP="0061153F">
    <w:pPr>
      <w:pStyle w:val="Zpat"/>
      <w:rPr>
        <w:spacing w:val="20"/>
        <w:sz w:val="18"/>
      </w:rPr>
    </w:pPr>
    <w:r>
      <w:rPr>
        <w:spacing w:val="20"/>
        <w:sz w:val="18"/>
      </w:rPr>
      <w:t>E-mail: ozv@praha.eu</w:t>
    </w:r>
  </w:p>
  <w:p w:rsidR="009A3D27" w:rsidRPr="00F105E0" w:rsidRDefault="009A3D27" w:rsidP="0061153F">
    <w:pPr>
      <w:pStyle w:val="Zpat"/>
      <w:rPr>
        <w:spacing w:val="2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D27" w:rsidRDefault="009A3D27" w:rsidP="00F105E0">
      <w:r>
        <w:separator/>
      </w:r>
    </w:p>
  </w:footnote>
  <w:footnote w:type="continuationSeparator" w:id="0">
    <w:p w:rsidR="009A3D27" w:rsidRDefault="009A3D27" w:rsidP="00F105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188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814"/>
      <w:gridCol w:w="6163"/>
      <w:gridCol w:w="2398"/>
    </w:tblGrid>
    <w:tr w:rsidR="009A3D27" w:rsidTr="00F105E0">
      <w:tc>
        <w:tcPr>
          <w:tcW w:w="1814" w:type="dxa"/>
          <w:shd w:val="clear" w:color="auto" w:fill="auto"/>
        </w:tcPr>
        <w:p w:rsidR="009A3D27" w:rsidRDefault="009A3D27">
          <w:pPr>
            <w:pStyle w:val="Zhlav"/>
          </w:pPr>
          <w:r>
            <w:rPr>
              <w:noProof/>
            </w:rPr>
            <w:drawing>
              <wp:inline distT="0" distB="0" distL="0" distR="0" wp14:anchorId="412872B8" wp14:editId="47C5DCFA">
                <wp:extent cx="904875" cy="904875"/>
                <wp:effectExtent l="0" t="0" r="9525" b="9525"/>
                <wp:docPr id="2" name="obrázek 1" descr="imgZnak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mgZnak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875" cy="904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63" w:type="dxa"/>
          <w:shd w:val="clear" w:color="auto" w:fill="auto"/>
        </w:tcPr>
        <w:p w:rsidR="009A3D27" w:rsidRDefault="009A3D27" w:rsidP="00F105E0">
          <w:pPr>
            <w:pStyle w:val="Zhlav"/>
            <w:spacing w:line="920" w:lineRule="exact"/>
            <w:rPr>
              <w:spacing w:val="20"/>
              <w:sz w:val="22"/>
            </w:rPr>
          </w:pPr>
          <w:r>
            <w:rPr>
              <w:spacing w:val="20"/>
              <w:sz w:val="22"/>
            </w:rPr>
            <w:t>HLAVNÍ MĚSTO PRAHA</w:t>
          </w:r>
        </w:p>
        <w:p w:rsidR="009A3D27" w:rsidRPr="00F105E0" w:rsidRDefault="009A3D27" w:rsidP="00F105E0">
          <w:pPr>
            <w:pStyle w:val="Zhlav"/>
            <w:spacing w:line="320" w:lineRule="exact"/>
            <w:rPr>
              <w:spacing w:val="20"/>
              <w:sz w:val="22"/>
            </w:rPr>
          </w:pPr>
        </w:p>
      </w:tc>
      <w:tc>
        <w:tcPr>
          <w:tcW w:w="2398" w:type="dxa"/>
          <w:shd w:val="clear" w:color="auto" w:fill="auto"/>
        </w:tcPr>
        <w:p w:rsidR="009A3D27" w:rsidRDefault="009A3D27">
          <w:pPr>
            <w:pStyle w:val="Zhlav"/>
            <w:rPr>
              <w:b/>
              <w:sz w:val="36"/>
            </w:rPr>
          </w:pPr>
        </w:p>
        <w:p w:rsidR="009A3D27" w:rsidRPr="00F105E0" w:rsidRDefault="009A3D27">
          <w:pPr>
            <w:pStyle w:val="Zhlav"/>
            <w:rPr>
              <w:sz w:val="20"/>
            </w:rPr>
          </w:pPr>
          <w:r>
            <w:rPr>
              <w:b/>
              <w:sz w:val="36"/>
            </w:rPr>
            <w:t>Zápis z jednání</w:t>
          </w:r>
        </w:p>
      </w:tc>
    </w:tr>
  </w:tbl>
  <w:p w:rsidR="009A3D27" w:rsidRDefault="009A3D27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25A71"/>
    <w:multiLevelType w:val="hybridMultilevel"/>
    <w:tmpl w:val="824E8E9A"/>
    <w:lvl w:ilvl="0" w:tplc="77E85FD2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85D4E"/>
    <w:multiLevelType w:val="hybridMultilevel"/>
    <w:tmpl w:val="13BC7C1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60DDE"/>
    <w:multiLevelType w:val="hybridMultilevel"/>
    <w:tmpl w:val="4B7AE0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A7B7A"/>
    <w:multiLevelType w:val="hybridMultilevel"/>
    <w:tmpl w:val="8EC459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0E4349"/>
    <w:multiLevelType w:val="hybridMultilevel"/>
    <w:tmpl w:val="786A1AA0"/>
    <w:lvl w:ilvl="0" w:tplc="29F2B0A0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816B9"/>
    <w:multiLevelType w:val="hybridMultilevel"/>
    <w:tmpl w:val="31C600C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282206"/>
    <w:multiLevelType w:val="hybridMultilevel"/>
    <w:tmpl w:val="AEC2D3D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4339A"/>
    <w:multiLevelType w:val="hybridMultilevel"/>
    <w:tmpl w:val="A936EBA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35963"/>
    <w:multiLevelType w:val="hybridMultilevel"/>
    <w:tmpl w:val="823217EC"/>
    <w:lvl w:ilvl="0" w:tplc="AEEC31F2">
      <w:start w:val="1"/>
      <w:numFmt w:val="decimal"/>
      <w:lvlText w:val="%1."/>
      <w:lvlJc w:val="left"/>
      <w:pPr>
        <w:ind w:left="390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4625" w:hanging="360"/>
      </w:pPr>
    </w:lvl>
    <w:lvl w:ilvl="2" w:tplc="0405001B" w:tentative="1">
      <w:start w:val="1"/>
      <w:numFmt w:val="lowerRoman"/>
      <w:lvlText w:val="%3."/>
      <w:lvlJc w:val="right"/>
      <w:pPr>
        <w:ind w:left="5345" w:hanging="180"/>
      </w:pPr>
    </w:lvl>
    <w:lvl w:ilvl="3" w:tplc="0405000F" w:tentative="1">
      <w:start w:val="1"/>
      <w:numFmt w:val="decimal"/>
      <w:lvlText w:val="%4."/>
      <w:lvlJc w:val="left"/>
      <w:pPr>
        <w:ind w:left="6065" w:hanging="360"/>
      </w:pPr>
    </w:lvl>
    <w:lvl w:ilvl="4" w:tplc="04050019" w:tentative="1">
      <w:start w:val="1"/>
      <w:numFmt w:val="lowerLetter"/>
      <w:lvlText w:val="%5."/>
      <w:lvlJc w:val="left"/>
      <w:pPr>
        <w:ind w:left="6785" w:hanging="360"/>
      </w:pPr>
    </w:lvl>
    <w:lvl w:ilvl="5" w:tplc="0405001B" w:tentative="1">
      <w:start w:val="1"/>
      <w:numFmt w:val="lowerRoman"/>
      <w:lvlText w:val="%6."/>
      <w:lvlJc w:val="right"/>
      <w:pPr>
        <w:ind w:left="7505" w:hanging="180"/>
      </w:pPr>
    </w:lvl>
    <w:lvl w:ilvl="6" w:tplc="0405000F" w:tentative="1">
      <w:start w:val="1"/>
      <w:numFmt w:val="decimal"/>
      <w:lvlText w:val="%7."/>
      <w:lvlJc w:val="left"/>
      <w:pPr>
        <w:ind w:left="8225" w:hanging="360"/>
      </w:pPr>
    </w:lvl>
    <w:lvl w:ilvl="7" w:tplc="04050019" w:tentative="1">
      <w:start w:val="1"/>
      <w:numFmt w:val="lowerLetter"/>
      <w:lvlText w:val="%8."/>
      <w:lvlJc w:val="left"/>
      <w:pPr>
        <w:ind w:left="8945" w:hanging="360"/>
      </w:pPr>
    </w:lvl>
    <w:lvl w:ilvl="8" w:tplc="0405001B" w:tentative="1">
      <w:start w:val="1"/>
      <w:numFmt w:val="lowerRoman"/>
      <w:lvlText w:val="%9."/>
      <w:lvlJc w:val="right"/>
      <w:pPr>
        <w:ind w:left="9665" w:hanging="180"/>
      </w:pPr>
    </w:lvl>
  </w:abstractNum>
  <w:abstractNum w:abstractNumId="9" w15:restartNumberingAfterBreak="0">
    <w:nsid w:val="20E82658"/>
    <w:multiLevelType w:val="hybridMultilevel"/>
    <w:tmpl w:val="676AD4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9020E"/>
    <w:multiLevelType w:val="hybridMultilevel"/>
    <w:tmpl w:val="4B1276B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2A56BE"/>
    <w:multiLevelType w:val="hybridMultilevel"/>
    <w:tmpl w:val="10D29AD2"/>
    <w:lvl w:ilvl="0" w:tplc="040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2473999"/>
    <w:multiLevelType w:val="hybridMultilevel"/>
    <w:tmpl w:val="26363106"/>
    <w:lvl w:ilvl="0" w:tplc="2D325F0E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056E91"/>
    <w:multiLevelType w:val="hybridMultilevel"/>
    <w:tmpl w:val="FB465CC2"/>
    <w:lvl w:ilvl="0" w:tplc="981E4D2E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C34390"/>
    <w:multiLevelType w:val="hybridMultilevel"/>
    <w:tmpl w:val="FCB203E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713789"/>
    <w:multiLevelType w:val="hybridMultilevel"/>
    <w:tmpl w:val="4BC8D08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8E1420"/>
    <w:multiLevelType w:val="hybridMultilevel"/>
    <w:tmpl w:val="92AE93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5B74F3"/>
    <w:multiLevelType w:val="hybridMultilevel"/>
    <w:tmpl w:val="A45CD3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D784653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9B0C66"/>
    <w:multiLevelType w:val="hybridMultilevel"/>
    <w:tmpl w:val="C9F435D8"/>
    <w:lvl w:ilvl="0" w:tplc="AAB6A14E">
      <w:start w:val="1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047D0B"/>
    <w:multiLevelType w:val="hybridMultilevel"/>
    <w:tmpl w:val="BDB8EE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FE73D3"/>
    <w:multiLevelType w:val="hybridMultilevel"/>
    <w:tmpl w:val="735E76DC"/>
    <w:lvl w:ilvl="0" w:tplc="F7D432C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3B4174D5"/>
    <w:multiLevelType w:val="hybridMultilevel"/>
    <w:tmpl w:val="891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901768"/>
    <w:multiLevelType w:val="hybridMultilevel"/>
    <w:tmpl w:val="F78669F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C3253D"/>
    <w:multiLevelType w:val="hybridMultilevel"/>
    <w:tmpl w:val="E08ACA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03867F3"/>
    <w:multiLevelType w:val="hybridMultilevel"/>
    <w:tmpl w:val="6D9C60B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3DD46A9"/>
    <w:multiLevelType w:val="hybridMultilevel"/>
    <w:tmpl w:val="C3960AB6"/>
    <w:lvl w:ilvl="0" w:tplc="CC36A86C">
      <w:start w:val="22"/>
      <w:numFmt w:val="bullet"/>
      <w:lvlText w:val="-"/>
      <w:lvlJc w:val="left"/>
      <w:pPr>
        <w:ind w:left="765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6" w15:restartNumberingAfterBreak="0">
    <w:nsid w:val="470E2100"/>
    <w:multiLevelType w:val="hybridMultilevel"/>
    <w:tmpl w:val="DED2B846"/>
    <w:lvl w:ilvl="0" w:tplc="E2CE7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DA33E58"/>
    <w:multiLevelType w:val="hybridMultilevel"/>
    <w:tmpl w:val="7FB6E1B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175BD0"/>
    <w:multiLevelType w:val="hybridMultilevel"/>
    <w:tmpl w:val="2EBEA41E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CE2F90"/>
    <w:multiLevelType w:val="hybridMultilevel"/>
    <w:tmpl w:val="7DCC61D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F278C9"/>
    <w:multiLevelType w:val="hybridMultilevel"/>
    <w:tmpl w:val="1C24FD6E"/>
    <w:lvl w:ilvl="0" w:tplc="8B325E6E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A2804EF"/>
    <w:multiLevelType w:val="hybridMultilevel"/>
    <w:tmpl w:val="D45080B4"/>
    <w:lvl w:ilvl="0" w:tplc="A9DCCCDE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B6F72D8"/>
    <w:multiLevelType w:val="hybridMultilevel"/>
    <w:tmpl w:val="4462C0D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6C6B14"/>
    <w:multiLevelType w:val="hybridMultilevel"/>
    <w:tmpl w:val="AC06E512"/>
    <w:lvl w:ilvl="0" w:tplc="E0B4169C">
      <w:start w:val="3"/>
      <w:numFmt w:val="bullet"/>
      <w:lvlText w:val="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0F72446"/>
    <w:multiLevelType w:val="hybridMultilevel"/>
    <w:tmpl w:val="EE5601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3750F9"/>
    <w:multiLevelType w:val="hybridMultilevel"/>
    <w:tmpl w:val="BA4810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54131"/>
    <w:multiLevelType w:val="hybridMultilevel"/>
    <w:tmpl w:val="17E6198A"/>
    <w:lvl w:ilvl="0" w:tplc="C6AC277C">
      <w:start w:val="2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625C1B"/>
    <w:multiLevelType w:val="hybridMultilevel"/>
    <w:tmpl w:val="4C26E3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EA4BB0"/>
    <w:multiLevelType w:val="hybridMultilevel"/>
    <w:tmpl w:val="A4F02970"/>
    <w:lvl w:ilvl="0" w:tplc="A43878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7EE5108"/>
    <w:multiLevelType w:val="hybridMultilevel"/>
    <w:tmpl w:val="6CBAAF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3F1B0D"/>
    <w:multiLevelType w:val="hybridMultilevel"/>
    <w:tmpl w:val="A492E0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332195B"/>
    <w:multiLevelType w:val="hybridMultilevel"/>
    <w:tmpl w:val="56C65AE4"/>
    <w:lvl w:ilvl="0" w:tplc="5758528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5B37C3"/>
    <w:multiLevelType w:val="hybridMultilevel"/>
    <w:tmpl w:val="0194F43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224868"/>
    <w:multiLevelType w:val="hybridMultilevel"/>
    <w:tmpl w:val="DF1A89CC"/>
    <w:lvl w:ilvl="0" w:tplc="6EAAC960">
      <w:start w:val="3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6E75001"/>
    <w:multiLevelType w:val="hybridMultilevel"/>
    <w:tmpl w:val="5FEC38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744BB4"/>
    <w:multiLevelType w:val="hybridMultilevel"/>
    <w:tmpl w:val="2020BA50"/>
    <w:lvl w:ilvl="0" w:tplc="D1206C8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4D5CDA"/>
    <w:multiLevelType w:val="hybridMultilevel"/>
    <w:tmpl w:val="32DA3A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A8C1AA7"/>
    <w:multiLevelType w:val="hybridMultilevel"/>
    <w:tmpl w:val="4E266502"/>
    <w:lvl w:ilvl="0" w:tplc="71C88BC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B007B7"/>
    <w:multiLevelType w:val="hybridMultilevel"/>
    <w:tmpl w:val="D3A87C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5D358D"/>
    <w:multiLevelType w:val="hybridMultilevel"/>
    <w:tmpl w:val="EBACA3BE"/>
    <w:lvl w:ilvl="0" w:tplc="7956365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41"/>
  </w:num>
  <w:num w:numId="3">
    <w:abstractNumId w:val="8"/>
  </w:num>
  <w:num w:numId="4">
    <w:abstractNumId w:val="46"/>
  </w:num>
  <w:num w:numId="5">
    <w:abstractNumId w:val="45"/>
  </w:num>
  <w:num w:numId="6">
    <w:abstractNumId w:val="13"/>
  </w:num>
  <w:num w:numId="7">
    <w:abstractNumId w:val="0"/>
  </w:num>
  <w:num w:numId="8">
    <w:abstractNumId w:val="31"/>
  </w:num>
  <w:num w:numId="9">
    <w:abstractNumId w:val="2"/>
  </w:num>
  <w:num w:numId="10">
    <w:abstractNumId w:val="7"/>
  </w:num>
  <w:num w:numId="11">
    <w:abstractNumId w:val="44"/>
  </w:num>
  <w:num w:numId="12">
    <w:abstractNumId w:val="32"/>
  </w:num>
  <w:num w:numId="13">
    <w:abstractNumId w:val="1"/>
  </w:num>
  <w:num w:numId="14">
    <w:abstractNumId w:val="6"/>
  </w:num>
  <w:num w:numId="15">
    <w:abstractNumId w:val="22"/>
  </w:num>
  <w:num w:numId="16">
    <w:abstractNumId w:val="20"/>
  </w:num>
  <w:num w:numId="17">
    <w:abstractNumId w:val="30"/>
  </w:num>
  <w:num w:numId="18">
    <w:abstractNumId w:val="15"/>
  </w:num>
  <w:num w:numId="19">
    <w:abstractNumId w:val="21"/>
  </w:num>
  <w:num w:numId="20">
    <w:abstractNumId w:val="12"/>
  </w:num>
  <w:num w:numId="21">
    <w:abstractNumId w:val="40"/>
  </w:num>
  <w:num w:numId="22">
    <w:abstractNumId w:val="11"/>
  </w:num>
  <w:num w:numId="23">
    <w:abstractNumId w:val="49"/>
  </w:num>
  <w:num w:numId="24">
    <w:abstractNumId w:val="14"/>
  </w:num>
  <w:num w:numId="25">
    <w:abstractNumId w:val="16"/>
  </w:num>
  <w:num w:numId="26">
    <w:abstractNumId w:val="34"/>
  </w:num>
  <w:num w:numId="27">
    <w:abstractNumId w:val="23"/>
  </w:num>
  <w:num w:numId="28">
    <w:abstractNumId w:val="42"/>
  </w:num>
  <w:num w:numId="29">
    <w:abstractNumId w:val="9"/>
  </w:num>
  <w:num w:numId="30">
    <w:abstractNumId w:val="27"/>
  </w:num>
  <w:num w:numId="31">
    <w:abstractNumId w:val="5"/>
  </w:num>
  <w:num w:numId="32">
    <w:abstractNumId w:val="47"/>
  </w:num>
  <w:num w:numId="33">
    <w:abstractNumId w:val="36"/>
  </w:num>
  <w:num w:numId="34">
    <w:abstractNumId w:val="4"/>
  </w:num>
  <w:num w:numId="35">
    <w:abstractNumId w:val="35"/>
  </w:num>
  <w:num w:numId="36">
    <w:abstractNumId w:val="29"/>
  </w:num>
  <w:num w:numId="37">
    <w:abstractNumId w:val="48"/>
  </w:num>
  <w:num w:numId="38">
    <w:abstractNumId w:val="28"/>
  </w:num>
  <w:num w:numId="39">
    <w:abstractNumId w:val="26"/>
  </w:num>
  <w:num w:numId="40">
    <w:abstractNumId w:val="25"/>
  </w:num>
  <w:num w:numId="41">
    <w:abstractNumId w:val="37"/>
  </w:num>
  <w:num w:numId="42">
    <w:abstractNumId w:val="10"/>
  </w:num>
  <w:num w:numId="43">
    <w:abstractNumId w:val="24"/>
  </w:num>
  <w:num w:numId="44">
    <w:abstractNumId w:val="33"/>
  </w:num>
  <w:num w:numId="45">
    <w:abstractNumId w:val="43"/>
  </w:num>
  <w:num w:numId="46">
    <w:abstractNumId w:val="19"/>
  </w:num>
  <w:num w:numId="47">
    <w:abstractNumId w:val="38"/>
  </w:num>
  <w:num w:numId="48">
    <w:abstractNumId w:val="3"/>
  </w:num>
  <w:num w:numId="49">
    <w:abstractNumId w:val="17"/>
  </w:num>
  <w:num w:numId="5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110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5E0"/>
    <w:rsid w:val="000007BB"/>
    <w:rsid w:val="00000EF8"/>
    <w:rsid w:val="000023A6"/>
    <w:rsid w:val="00003B88"/>
    <w:rsid w:val="000045F4"/>
    <w:rsid w:val="000055FF"/>
    <w:rsid w:val="00006D5F"/>
    <w:rsid w:val="0000778A"/>
    <w:rsid w:val="00010726"/>
    <w:rsid w:val="0001096A"/>
    <w:rsid w:val="00011198"/>
    <w:rsid w:val="000111E8"/>
    <w:rsid w:val="00011535"/>
    <w:rsid w:val="00011E2F"/>
    <w:rsid w:val="00011F6A"/>
    <w:rsid w:val="00012EEA"/>
    <w:rsid w:val="0001300B"/>
    <w:rsid w:val="000140E6"/>
    <w:rsid w:val="00014742"/>
    <w:rsid w:val="00014E4E"/>
    <w:rsid w:val="0001542D"/>
    <w:rsid w:val="0001605B"/>
    <w:rsid w:val="000164B4"/>
    <w:rsid w:val="0001658A"/>
    <w:rsid w:val="000165A0"/>
    <w:rsid w:val="00016A59"/>
    <w:rsid w:val="000171BE"/>
    <w:rsid w:val="00017ABB"/>
    <w:rsid w:val="00020159"/>
    <w:rsid w:val="00020986"/>
    <w:rsid w:val="000218E0"/>
    <w:rsid w:val="00023084"/>
    <w:rsid w:val="00023B40"/>
    <w:rsid w:val="00023E26"/>
    <w:rsid w:val="00023F1B"/>
    <w:rsid w:val="00026C8D"/>
    <w:rsid w:val="0002718D"/>
    <w:rsid w:val="00027B97"/>
    <w:rsid w:val="00027E75"/>
    <w:rsid w:val="00030291"/>
    <w:rsid w:val="00030BF2"/>
    <w:rsid w:val="00030FC4"/>
    <w:rsid w:val="000315A0"/>
    <w:rsid w:val="00032CA6"/>
    <w:rsid w:val="00033060"/>
    <w:rsid w:val="000355D9"/>
    <w:rsid w:val="000368A1"/>
    <w:rsid w:val="00036C12"/>
    <w:rsid w:val="000379C9"/>
    <w:rsid w:val="00040EF2"/>
    <w:rsid w:val="00042486"/>
    <w:rsid w:val="00043085"/>
    <w:rsid w:val="00043CD8"/>
    <w:rsid w:val="0004488E"/>
    <w:rsid w:val="0004504D"/>
    <w:rsid w:val="0004550C"/>
    <w:rsid w:val="00045F7B"/>
    <w:rsid w:val="00046CBF"/>
    <w:rsid w:val="00047A99"/>
    <w:rsid w:val="000503C1"/>
    <w:rsid w:val="00051D3D"/>
    <w:rsid w:val="00051DE2"/>
    <w:rsid w:val="000527A0"/>
    <w:rsid w:val="0005310B"/>
    <w:rsid w:val="00053623"/>
    <w:rsid w:val="00053E23"/>
    <w:rsid w:val="000545DB"/>
    <w:rsid w:val="00054671"/>
    <w:rsid w:val="00055334"/>
    <w:rsid w:val="00055F79"/>
    <w:rsid w:val="00057536"/>
    <w:rsid w:val="00057682"/>
    <w:rsid w:val="00057859"/>
    <w:rsid w:val="00057C26"/>
    <w:rsid w:val="00060213"/>
    <w:rsid w:val="00060777"/>
    <w:rsid w:val="00060A9C"/>
    <w:rsid w:val="000612A8"/>
    <w:rsid w:val="000624BF"/>
    <w:rsid w:val="00063D9B"/>
    <w:rsid w:val="00063F02"/>
    <w:rsid w:val="0006419C"/>
    <w:rsid w:val="000649B1"/>
    <w:rsid w:val="00064A67"/>
    <w:rsid w:val="000661A0"/>
    <w:rsid w:val="0006633A"/>
    <w:rsid w:val="00066760"/>
    <w:rsid w:val="00066867"/>
    <w:rsid w:val="00066A75"/>
    <w:rsid w:val="0006739E"/>
    <w:rsid w:val="00070136"/>
    <w:rsid w:val="000701AD"/>
    <w:rsid w:val="00070380"/>
    <w:rsid w:val="0007082F"/>
    <w:rsid w:val="0007167A"/>
    <w:rsid w:val="00073F83"/>
    <w:rsid w:val="00074560"/>
    <w:rsid w:val="0007746E"/>
    <w:rsid w:val="00077864"/>
    <w:rsid w:val="00077E68"/>
    <w:rsid w:val="000810B6"/>
    <w:rsid w:val="00081E24"/>
    <w:rsid w:val="000825E8"/>
    <w:rsid w:val="000827E7"/>
    <w:rsid w:val="00084068"/>
    <w:rsid w:val="00087C76"/>
    <w:rsid w:val="0009024F"/>
    <w:rsid w:val="00090FA0"/>
    <w:rsid w:val="00091820"/>
    <w:rsid w:val="00091A50"/>
    <w:rsid w:val="000921D8"/>
    <w:rsid w:val="000928F4"/>
    <w:rsid w:val="00093B5C"/>
    <w:rsid w:val="0009465D"/>
    <w:rsid w:val="00095F13"/>
    <w:rsid w:val="00096966"/>
    <w:rsid w:val="000973C2"/>
    <w:rsid w:val="00097799"/>
    <w:rsid w:val="00097ABA"/>
    <w:rsid w:val="00097DA8"/>
    <w:rsid w:val="000A0CAA"/>
    <w:rsid w:val="000A1E25"/>
    <w:rsid w:val="000A27CE"/>
    <w:rsid w:val="000A3398"/>
    <w:rsid w:val="000A3A50"/>
    <w:rsid w:val="000A485D"/>
    <w:rsid w:val="000A5E3A"/>
    <w:rsid w:val="000A6AA4"/>
    <w:rsid w:val="000B0120"/>
    <w:rsid w:val="000B04BF"/>
    <w:rsid w:val="000B0C96"/>
    <w:rsid w:val="000B0CFE"/>
    <w:rsid w:val="000B18FB"/>
    <w:rsid w:val="000B1ED0"/>
    <w:rsid w:val="000B2CD4"/>
    <w:rsid w:val="000B346F"/>
    <w:rsid w:val="000B3AC2"/>
    <w:rsid w:val="000B3B48"/>
    <w:rsid w:val="000B3B8C"/>
    <w:rsid w:val="000B60DB"/>
    <w:rsid w:val="000B61F5"/>
    <w:rsid w:val="000B7EEA"/>
    <w:rsid w:val="000C0FE5"/>
    <w:rsid w:val="000C1991"/>
    <w:rsid w:val="000C28D6"/>
    <w:rsid w:val="000C2FA0"/>
    <w:rsid w:val="000C3E37"/>
    <w:rsid w:val="000C51F5"/>
    <w:rsid w:val="000C59B6"/>
    <w:rsid w:val="000C641E"/>
    <w:rsid w:val="000C6F08"/>
    <w:rsid w:val="000C799B"/>
    <w:rsid w:val="000D054C"/>
    <w:rsid w:val="000D0A8D"/>
    <w:rsid w:val="000D0E42"/>
    <w:rsid w:val="000D2074"/>
    <w:rsid w:val="000D3516"/>
    <w:rsid w:val="000D35FB"/>
    <w:rsid w:val="000D367E"/>
    <w:rsid w:val="000D48A4"/>
    <w:rsid w:val="000D57C3"/>
    <w:rsid w:val="000D5830"/>
    <w:rsid w:val="000D6690"/>
    <w:rsid w:val="000D7078"/>
    <w:rsid w:val="000D7E8F"/>
    <w:rsid w:val="000D7FE6"/>
    <w:rsid w:val="000E0330"/>
    <w:rsid w:val="000E0D86"/>
    <w:rsid w:val="000E10D1"/>
    <w:rsid w:val="000E1185"/>
    <w:rsid w:val="000E11E2"/>
    <w:rsid w:val="000E280E"/>
    <w:rsid w:val="000E402F"/>
    <w:rsid w:val="000E4485"/>
    <w:rsid w:val="000E53E4"/>
    <w:rsid w:val="000E5920"/>
    <w:rsid w:val="000E5942"/>
    <w:rsid w:val="000E5DE6"/>
    <w:rsid w:val="000E71C3"/>
    <w:rsid w:val="000F0305"/>
    <w:rsid w:val="000F124D"/>
    <w:rsid w:val="000F13CD"/>
    <w:rsid w:val="000F16DC"/>
    <w:rsid w:val="000F3D04"/>
    <w:rsid w:val="000F650E"/>
    <w:rsid w:val="00100072"/>
    <w:rsid w:val="00100680"/>
    <w:rsid w:val="00100D10"/>
    <w:rsid w:val="00100FA7"/>
    <w:rsid w:val="001016D1"/>
    <w:rsid w:val="00101B6B"/>
    <w:rsid w:val="00102CF3"/>
    <w:rsid w:val="0010316F"/>
    <w:rsid w:val="00103F8B"/>
    <w:rsid w:val="0010442A"/>
    <w:rsid w:val="00105A14"/>
    <w:rsid w:val="0010639E"/>
    <w:rsid w:val="00107F09"/>
    <w:rsid w:val="0011003B"/>
    <w:rsid w:val="0011057F"/>
    <w:rsid w:val="0011080A"/>
    <w:rsid w:val="00111154"/>
    <w:rsid w:val="00112110"/>
    <w:rsid w:val="00112CE9"/>
    <w:rsid w:val="001132D0"/>
    <w:rsid w:val="00113604"/>
    <w:rsid w:val="00113775"/>
    <w:rsid w:val="001142C7"/>
    <w:rsid w:val="00114A07"/>
    <w:rsid w:val="00115203"/>
    <w:rsid w:val="00116DE4"/>
    <w:rsid w:val="0011723E"/>
    <w:rsid w:val="00117638"/>
    <w:rsid w:val="001206D2"/>
    <w:rsid w:val="00120920"/>
    <w:rsid w:val="00123A12"/>
    <w:rsid w:val="00123D63"/>
    <w:rsid w:val="00124439"/>
    <w:rsid w:val="001253AC"/>
    <w:rsid w:val="00126098"/>
    <w:rsid w:val="00126344"/>
    <w:rsid w:val="0012654D"/>
    <w:rsid w:val="001271FE"/>
    <w:rsid w:val="00127A0D"/>
    <w:rsid w:val="00127CA9"/>
    <w:rsid w:val="00127E7C"/>
    <w:rsid w:val="001305D3"/>
    <w:rsid w:val="001307E3"/>
    <w:rsid w:val="001317D3"/>
    <w:rsid w:val="00131D62"/>
    <w:rsid w:val="0013211D"/>
    <w:rsid w:val="0013282D"/>
    <w:rsid w:val="0013316B"/>
    <w:rsid w:val="001337BA"/>
    <w:rsid w:val="001338D7"/>
    <w:rsid w:val="00133968"/>
    <w:rsid w:val="00133EB7"/>
    <w:rsid w:val="0013412D"/>
    <w:rsid w:val="00134819"/>
    <w:rsid w:val="00135AD7"/>
    <w:rsid w:val="0013620F"/>
    <w:rsid w:val="0013630D"/>
    <w:rsid w:val="001370AC"/>
    <w:rsid w:val="00137B4E"/>
    <w:rsid w:val="00137F39"/>
    <w:rsid w:val="0014021E"/>
    <w:rsid w:val="00142494"/>
    <w:rsid w:val="001427D8"/>
    <w:rsid w:val="00145585"/>
    <w:rsid w:val="00145FE0"/>
    <w:rsid w:val="00146A14"/>
    <w:rsid w:val="00146AFD"/>
    <w:rsid w:val="001473F3"/>
    <w:rsid w:val="00147DE1"/>
    <w:rsid w:val="00150775"/>
    <w:rsid w:val="00150911"/>
    <w:rsid w:val="00150ED1"/>
    <w:rsid w:val="00152756"/>
    <w:rsid w:val="00153A80"/>
    <w:rsid w:val="00153AA4"/>
    <w:rsid w:val="001542F2"/>
    <w:rsid w:val="001547F6"/>
    <w:rsid w:val="00154AC6"/>
    <w:rsid w:val="00155335"/>
    <w:rsid w:val="0015547C"/>
    <w:rsid w:val="0015547D"/>
    <w:rsid w:val="001555DA"/>
    <w:rsid w:val="00155D09"/>
    <w:rsid w:val="00157269"/>
    <w:rsid w:val="00157772"/>
    <w:rsid w:val="00161235"/>
    <w:rsid w:val="00161A0B"/>
    <w:rsid w:val="00161E2F"/>
    <w:rsid w:val="00162792"/>
    <w:rsid w:val="00162966"/>
    <w:rsid w:val="00163195"/>
    <w:rsid w:val="001654A1"/>
    <w:rsid w:val="001654DF"/>
    <w:rsid w:val="001658FA"/>
    <w:rsid w:val="00166311"/>
    <w:rsid w:val="0016631C"/>
    <w:rsid w:val="0017046E"/>
    <w:rsid w:val="001704B4"/>
    <w:rsid w:val="00170DD2"/>
    <w:rsid w:val="00171730"/>
    <w:rsid w:val="00173555"/>
    <w:rsid w:val="001753AD"/>
    <w:rsid w:val="0017664B"/>
    <w:rsid w:val="00180422"/>
    <w:rsid w:val="00180636"/>
    <w:rsid w:val="00180C6D"/>
    <w:rsid w:val="00180DC7"/>
    <w:rsid w:val="00181ADC"/>
    <w:rsid w:val="00181B0A"/>
    <w:rsid w:val="00181E29"/>
    <w:rsid w:val="00182FEC"/>
    <w:rsid w:val="0018349E"/>
    <w:rsid w:val="00184861"/>
    <w:rsid w:val="001850A7"/>
    <w:rsid w:val="0018534E"/>
    <w:rsid w:val="00186D18"/>
    <w:rsid w:val="00187694"/>
    <w:rsid w:val="001902D6"/>
    <w:rsid w:val="001905B7"/>
    <w:rsid w:val="00190AEB"/>
    <w:rsid w:val="00190E5B"/>
    <w:rsid w:val="0019115A"/>
    <w:rsid w:val="001913CD"/>
    <w:rsid w:val="00191CC3"/>
    <w:rsid w:val="00192A67"/>
    <w:rsid w:val="00192DC4"/>
    <w:rsid w:val="00192DF4"/>
    <w:rsid w:val="0019375A"/>
    <w:rsid w:val="00194878"/>
    <w:rsid w:val="001953C8"/>
    <w:rsid w:val="001A0421"/>
    <w:rsid w:val="001A05A8"/>
    <w:rsid w:val="001A1268"/>
    <w:rsid w:val="001A1545"/>
    <w:rsid w:val="001A1BE2"/>
    <w:rsid w:val="001A409E"/>
    <w:rsid w:val="001A5530"/>
    <w:rsid w:val="001A5DE3"/>
    <w:rsid w:val="001A69FE"/>
    <w:rsid w:val="001A730D"/>
    <w:rsid w:val="001A7648"/>
    <w:rsid w:val="001B0160"/>
    <w:rsid w:val="001B184B"/>
    <w:rsid w:val="001B29A1"/>
    <w:rsid w:val="001B2B55"/>
    <w:rsid w:val="001B3A78"/>
    <w:rsid w:val="001B3D3B"/>
    <w:rsid w:val="001B4183"/>
    <w:rsid w:val="001B4498"/>
    <w:rsid w:val="001B6CB0"/>
    <w:rsid w:val="001B6D56"/>
    <w:rsid w:val="001B7A86"/>
    <w:rsid w:val="001C1A07"/>
    <w:rsid w:val="001C1F14"/>
    <w:rsid w:val="001C223F"/>
    <w:rsid w:val="001C30D5"/>
    <w:rsid w:val="001C3617"/>
    <w:rsid w:val="001C40B8"/>
    <w:rsid w:val="001C6D7B"/>
    <w:rsid w:val="001C7353"/>
    <w:rsid w:val="001D1255"/>
    <w:rsid w:val="001D1BAF"/>
    <w:rsid w:val="001D1BCA"/>
    <w:rsid w:val="001D22F7"/>
    <w:rsid w:val="001D25AD"/>
    <w:rsid w:val="001D2915"/>
    <w:rsid w:val="001D33C7"/>
    <w:rsid w:val="001D47AA"/>
    <w:rsid w:val="001D48F8"/>
    <w:rsid w:val="001D5071"/>
    <w:rsid w:val="001D5393"/>
    <w:rsid w:val="001D575A"/>
    <w:rsid w:val="001D5FA5"/>
    <w:rsid w:val="001D6121"/>
    <w:rsid w:val="001D7542"/>
    <w:rsid w:val="001E09BB"/>
    <w:rsid w:val="001E118E"/>
    <w:rsid w:val="001E11AA"/>
    <w:rsid w:val="001E1A06"/>
    <w:rsid w:val="001E1C0A"/>
    <w:rsid w:val="001E4322"/>
    <w:rsid w:val="001E5427"/>
    <w:rsid w:val="001E5CF0"/>
    <w:rsid w:val="001F04DB"/>
    <w:rsid w:val="001F1F3A"/>
    <w:rsid w:val="001F2018"/>
    <w:rsid w:val="001F2EC4"/>
    <w:rsid w:val="001F3781"/>
    <w:rsid w:val="001F4C34"/>
    <w:rsid w:val="001F53FE"/>
    <w:rsid w:val="001F5B12"/>
    <w:rsid w:val="001F6675"/>
    <w:rsid w:val="0020094E"/>
    <w:rsid w:val="0020107A"/>
    <w:rsid w:val="002024C6"/>
    <w:rsid w:val="0020330B"/>
    <w:rsid w:val="00203C02"/>
    <w:rsid w:val="00204B2D"/>
    <w:rsid w:val="00204C83"/>
    <w:rsid w:val="0020569F"/>
    <w:rsid w:val="002068D2"/>
    <w:rsid w:val="002069C1"/>
    <w:rsid w:val="00210FC6"/>
    <w:rsid w:val="0021104B"/>
    <w:rsid w:val="0021204D"/>
    <w:rsid w:val="0021382E"/>
    <w:rsid w:val="00214CEF"/>
    <w:rsid w:val="00215051"/>
    <w:rsid w:val="0021679C"/>
    <w:rsid w:val="00217551"/>
    <w:rsid w:val="00217554"/>
    <w:rsid w:val="00220787"/>
    <w:rsid w:val="0022085C"/>
    <w:rsid w:val="002211E3"/>
    <w:rsid w:val="0022171C"/>
    <w:rsid w:val="0022200B"/>
    <w:rsid w:val="00222537"/>
    <w:rsid w:val="0022289C"/>
    <w:rsid w:val="0022485E"/>
    <w:rsid w:val="0022657B"/>
    <w:rsid w:val="002274D0"/>
    <w:rsid w:val="00227874"/>
    <w:rsid w:val="00227DE5"/>
    <w:rsid w:val="0023000C"/>
    <w:rsid w:val="00231436"/>
    <w:rsid w:val="00231A0D"/>
    <w:rsid w:val="00233B18"/>
    <w:rsid w:val="0023446A"/>
    <w:rsid w:val="002349AD"/>
    <w:rsid w:val="00234C2B"/>
    <w:rsid w:val="00235D3F"/>
    <w:rsid w:val="002376ED"/>
    <w:rsid w:val="00237A6F"/>
    <w:rsid w:val="00237CC1"/>
    <w:rsid w:val="00240370"/>
    <w:rsid w:val="00241B35"/>
    <w:rsid w:val="00242700"/>
    <w:rsid w:val="0024291D"/>
    <w:rsid w:val="002436C1"/>
    <w:rsid w:val="002445F3"/>
    <w:rsid w:val="002450CF"/>
    <w:rsid w:val="00245127"/>
    <w:rsid w:val="00245B2B"/>
    <w:rsid w:val="00246CEC"/>
    <w:rsid w:val="0025005A"/>
    <w:rsid w:val="00251034"/>
    <w:rsid w:val="0025104B"/>
    <w:rsid w:val="00251107"/>
    <w:rsid w:val="0025291F"/>
    <w:rsid w:val="00253F4D"/>
    <w:rsid w:val="002545D4"/>
    <w:rsid w:val="00254995"/>
    <w:rsid w:val="00254E51"/>
    <w:rsid w:val="00257211"/>
    <w:rsid w:val="002601AD"/>
    <w:rsid w:val="002629AB"/>
    <w:rsid w:val="00262C44"/>
    <w:rsid w:val="00263565"/>
    <w:rsid w:val="00263BFE"/>
    <w:rsid w:val="00265397"/>
    <w:rsid w:val="002653C7"/>
    <w:rsid w:val="00265853"/>
    <w:rsid w:val="00267238"/>
    <w:rsid w:val="002678D4"/>
    <w:rsid w:val="00267ECE"/>
    <w:rsid w:val="002706AB"/>
    <w:rsid w:val="002710AF"/>
    <w:rsid w:val="0027155F"/>
    <w:rsid w:val="0027174C"/>
    <w:rsid w:val="00271954"/>
    <w:rsid w:val="0027336B"/>
    <w:rsid w:val="002751EE"/>
    <w:rsid w:val="00276623"/>
    <w:rsid w:val="00276E1B"/>
    <w:rsid w:val="00277871"/>
    <w:rsid w:val="00277BF2"/>
    <w:rsid w:val="002819EF"/>
    <w:rsid w:val="002834E0"/>
    <w:rsid w:val="002858D2"/>
    <w:rsid w:val="0028593F"/>
    <w:rsid w:val="002870EC"/>
    <w:rsid w:val="0028748C"/>
    <w:rsid w:val="00290109"/>
    <w:rsid w:val="00290208"/>
    <w:rsid w:val="00290D7D"/>
    <w:rsid w:val="002915F9"/>
    <w:rsid w:val="0029206C"/>
    <w:rsid w:val="00292110"/>
    <w:rsid w:val="00292D47"/>
    <w:rsid w:val="00292F04"/>
    <w:rsid w:val="00293ECA"/>
    <w:rsid w:val="00294B90"/>
    <w:rsid w:val="002975B6"/>
    <w:rsid w:val="002979B2"/>
    <w:rsid w:val="00297F4B"/>
    <w:rsid w:val="002A0463"/>
    <w:rsid w:val="002A0504"/>
    <w:rsid w:val="002A0BD8"/>
    <w:rsid w:val="002A0C40"/>
    <w:rsid w:val="002A0C8A"/>
    <w:rsid w:val="002A199A"/>
    <w:rsid w:val="002A2591"/>
    <w:rsid w:val="002A3949"/>
    <w:rsid w:val="002A4EA4"/>
    <w:rsid w:val="002A598D"/>
    <w:rsid w:val="002A5CBF"/>
    <w:rsid w:val="002A5E0E"/>
    <w:rsid w:val="002A6676"/>
    <w:rsid w:val="002A695E"/>
    <w:rsid w:val="002A7044"/>
    <w:rsid w:val="002A7172"/>
    <w:rsid w:val="002A7324"/>
    <w:rsid w:val="002B01BF"/>
    <w:rsid w:val="002B03D9"/>
    <w:rsid w:val="002B0ECC"/>
    <w:rsid w:val="002B1F86"/>
    <w:rsid w:val="002B2C94"/>
    <w:rsid w:val="002B36A1"/>
    <w:rsid w:val="002B392C"/>
    <w:rsid w:val="002B7441"/>
    <w:rsid w:val="002B7485"/>
    <w:rsid w:val="002B7E98"/>
    <w:rsid w:val="002B7F9E"/>
    <w:rsid w:val="002C0311"/>
    <w:rsid w:val="002C037E"/>
    <w:rsid w:val="002C0509"/>
    <w:rsid w:val="002C0842"/>
    <w:rsid w:val="002C0E2A"/>
    <w:rsid w:val="002C12A6"/>
    <w:rsid w:val="002C2ACC"/>
    <w:rsid w:val="002C3326"/>
    <w:rsid w:val="002C37D6"/>
    <w:rsid w:val="002C410E"/>
    <w:rsid w:val="002C5453"/>
    <w:rsid w:val="002C5764"/>
    <w:rsid w:val="002C61BA"/>
    <w:rsid w:val="002C7649"/>
    <w:rsid w:val="002D1561"/>
    <w:rsid w:val="002D1976"/>
    <w:rsid w:val="002D2615"/>
    <w:rsid w:val="002D296E"/>
    <w:rsid w:val="002D303B"/>
    <w:rsid w:val="002D4493"/>
    <w:rsid w:val="002D6776"/>
    <w:rsid w:val="002D6B04"/>
    <w:rsid w:val="002D6DD9"/>
    <w:rsid w:val="002D6ED8"/>
    <w:rsid w:val="002D7082"/>
    <w:rsid w:val="002D7777"/>
    <w:rsid w:val="002E0B3F"/>
    <w:rsid w:val="002E0CCB"/>
    <w:rsid w:val="002E1738"/>
    <w:rsid w:val="002E2869"/>
    <w:rsid w:val="002E2C2D"/>
    <w:rsid w:val="002E2C30"/>
    <w:rsid w:val="002E54AD"/>
    <w:rsid w:val="002E6942"/>
    <w:rsid w:val="002E69FC"/>
    <w:rsid w:val="002E75D5"/>
    <w:rsid w:val="002E7B89"/>
    <w:rsid w:val="002F0047"/>
    <w:rsid w:val="002F0467"/>
    <w:rsid w:val="002F0651"/>
    <w:rsid w:val="002F0B3D"/>
    <w:rsid w:val="002F2164"/>
    <w:rsid w:val="002F2A31"/>
    <w:rsid w:val="002F2B59"/>
    <w:rsid w:val="002F2E88"/>
    <w:rsid w:val="002F4106"/>
    <w:rsid w:val="002F42B9"/>
    <w:rsid w:val="002F4429"/>
    <w:rsid w:val="002F45D9"/>
    <w:rsid w:val="002F466C"/>
    <w:rsid w:val="002F4E6D"/>
    <w:rsid w:val="002F61E8"/>
    <w:rsid w:val="0030058A"/>
    <w:rsid w:val="00302DCA"/>
    <w:rsid w:val="00302E95"/>
    <w:rsid w:val="00302F24"/>
    <w:rsid w:val="00305847"/>
    <w:rsid w:val="00305C18"/>
    <w:rsid w:val="00306049"/>
    <w:rsid w:val="00306712"/>
    <w:rsid w:val="00307018"/>
    <w:rsid w:val="0030727E"/>
    <w:rsid w:val="00307351"/>
    <w:rsid w:val="00307B30"/>
    <w:rsid w:val="00307C0B"/>
    <w:rsid w:val="00307E3E"/>
    <w:rsid w:val="00310182"/>
    <w:rsid w:val="00310310"/>
    <w:rsid w:val="00310C3F"/>
    <w:rsid w:val="00310DF5"/>
    <w:rsid w:val="003113DA"/>
    <w:rsid w:val="00311462"/>
    <w:rsid w:val="003115BE"/>
    <w:rsid w:val="00311E39"/>
    <w:rsid w:val="00312123"/>
    <w:rsid w:val="00312A8F"/>
    <w:rsid w:val="00313EC4"/>
    <w:rsid w:val="003157A2"/>
    <w:rsid w:val="003157EA"/>
    <w:rsid w:val="00315895"/>
    <w:rsid w:val="003168C2"/>
    <w:rsid w:val="00317254"/>
    <w:rsid w:val="00317BC7"/>
    <w:rsid w:val="00320F77"/>
    <w:rsid w:val="0032117C"/>
    <w:rsid w:val="00321A74"/>
    <w:rsid w:val="00321A85"/>
    <w:rsid w:val="00322C9B"/>
    <w:rsid w:val="00322FE9"/>
    <w:rsid w:val="00323BB0"/>
    <w:rsid w:val="003249B0"/>
    <w:rsid w:val="0032683F"/>
    <w:rsid w:val="00327492"/>
    <w:rsid w:val="0033059F"/>
    <w:rsid w:val="00331332"/>
    <w:rsid w:val="003317B9"/>
    <w:rsid w:val="00332347"/>
    <w:rsid w:val="003327A6"/>
    <w:rsid w:val="0033345B"/>
    <w:rsid w:val="00333635"/>
    <w:rsid w:val="00334468"/>
    <w:rsid w:val="003346EA"/>
    <w:rsid w:val="003350ED"/>
    <w:rsid w:val="0033520C"/>
    <w:rsid w:val="0033552A"/>
    <w:rsid w:val="00336077"/>
    <w:rsid w:val="003365BC"/>
    <w:rsid w:val="00336B3A"/>
    <w:rsid w:val="00337780"/>
    <w:rsid w:val="003407E3"/>
    <w:rsid w:val="00340A49"/>
    <w:rsid w:val="00340A61"/>
    <w:rsid w:val="00340C37"/>
    <w:rsid w:val="00340F5B"/>
    <w:rsid w:val="00342ECD"/>
    <w:rsid w:val="0034348D"/>
    <w:rsid w:val="0034484D"/>
    <w:rsid w:val="00345A53"/>
    <w:rsid w:val="003462A5"/>
    <w:rsid w:val="00346936"/>
    <w:rsid w:val="003529AD"/>
    <w:rsid w:val="00352E9E"/>
    <w:rsid w:val="0035458B"/>
    <w:rsid w:val="00355D29"/>
    <w:rsid w:val="0035680C"/>
    <w:rsid w:val="003576D5"/>
    <w:rsid w:val="00357FE9"/>
    <w:rsid w:val="00360B2C"/>
    <w:rsid w:val="00361403"/>
    <w:rsid w:val="00361DC6"/>
    <w:rsid w:val="00362576"/>
    <w:rsid w:val="00362A95"/>
    <w:rsid w:val="00362ADC"/>
    <w:rsid w:val="00362C94"/>
    <w:rsid w:val="00363614"/>
    <w:rsid w:val="00363B8E"/>
    <w:rsid w:val="00363DF0"/>
    <w:rsid w:val="00364E38"/>
    <w:rsid w:val="00365466"/>
    <w:rsid w:val="00365C54"/>
    <w:rsid w:val="0036715A"/>
    <w:rsid w:val="00367E7C"/>
    <w:rsid w:val="003700BA"/>
    <w:rsid w:val="00370596"/>
    <w:rsid w:val="00372D39"/>
    <w:rsid w:val="003744DF"/>
    <w:rsid w:val="003757B3"/>
    <w:rsid w:val="00377403"/>
    <w:rsid w:val="00377DC8"/>
    <w:rsid w:val="00377EE2"/>
    <w:rsid w:val="00381961"/>
    <w:rsid w:val="00384575"/>
    <w:rsid w:val="0038518F"/>
    <w:rsid w:val="00385557"/>
    <w:rsid w:val="0038561A"/>
    <w:rsid w:val="003858CA"/>
    <w:rsid w:val="00385906"/>
    <w:rsid w:val="00385CD0"/>
    <w:rsid w:val="00385DE5"/>
    <w:rsid w:val="003861AD"/>
    <w:rsid w:val="00386C12"/>
    <w:rsid w:val="00387341"/>
    <w:rsid w:val="00387E8E"/>
    <w:rsid w:val="003919CF"/>
    <w:rsid w:val="00392451"/>
    <w:rsid w:val="003931AC"/>
    <w:rsid w:val="0039365A"/>
    <w:rsid w:val="00393782"/>
    <w:rsid w:val="003942AD"/>
    <w:rsid w:val="00395BFB"/>
    <w:rsid w:val="00395EAE"/>
    <w:rsid w:val="0039692C"/>
    <w:rsid w:val="00396C7B"/>
    <w:rsid w:val="003979A1"/>
    <w:rsid w:val="003A004F"/>
    <w:rsid w:val="003A05AA"/>
    <w:rsid w:val="003A1630"/>
    <w:rsid w:val="003A166D"/>
    <w:rsid w:val="003A1852"/>
    <w:rsid w:val="003A1942"/>
    <w:rsid w:val="003A2F0E"/>
    <w:rsid w:val="003A44D2"/>
    <w:rsid w:val="003A55EF"/>
    <w:rsid w:val="003A5A89"/>
    <w:rsid w:val="003A5FD1"/>
    <w:rsid w:val="003A610B"/>
    <w:rsid w:val="003A6F24"/>
    <w:rsid w:val="003A714C"/>
    <w:rsid w:val="003A7DD9"/>
    <w:rsid w:val="003B18E5"/>
    <w:rsid w:val="003B456A"/>
    <w:rsid w:val="003B483C"/>
    <w:rsid w:val="003B4972"/>
    <w:rsid w:val="003B64DF"/>
    <w:rsid w:val="003B7BBA"/>
    <w:rsid w:val="003B7DF7"/>
    <w:rsid w:val="003C1831"/>
    <w:rsid w:val="003C2E58"/>
    <w:rsid w:val="003C3212"/>
    <w:rsid w:val="003C38C0"/>
    <w:rsid w:val="003C3F02"/>
    <w:rsid w:val="003C4FE0"/>
    <w:rsid w:val="003C5137"/>
    <w:rsid w:val="003C5B2F"/>
    <w:rsid w:val="003C602E"/>
    <w:rsid w:val="003C653A"/>
    <w:rsid w:val="003C67DF"/>
    <w:rsid w:val="003C6A22"/>
    <w:rsid w:val="003C6BD7"/>
    <w:rsid w:val="003C780E"/>
    <w:rsid w:val="003D05E6"/>
    <w:rsid w:val="003D2634"/>
    <w:rsid w:val="003D33A2"/>
    <w:rsid w:val="003D351D"/>
    <w:rsid w:val="003D3979"/>
    <w:rsid w:val="003D3EA2"/>
    <w:rsid w:val="003D407D"/>
    <w:rsid w:val="003D4AC5"/>
    <w:rsid w:val="003D517C"/>
    <w:rsid w:val="003D53C0"/>
    <w:rsid w:val="003D5489"/>
    <w:rsid w:val="003D70AE"/>
    <w:rsid w:val="003E03BB"/>
    <w:rsid w:val="003E0401"/>
    <w:rsid w:val="003E0D01"/>
    <w:rsid w:val="003E1FF1"/>
    <w:rsid w:val="003E201C"/>
    <w:rsid w:val="003E292F"/>
    <w:rsid w:val="003E2BC0"/>
    <w:rsid w:val="003E2E95"/>
    <w:rsid w:val="003E3128"/>
    <w:rsid w:val="003E431C"/>
    <w:rsid w:val="003E5382"/>
    <w:rsid w:val="003E55B0"/>
    <w:rsid w:val="003E590F"/>
    <w:rsid w:val="003E680C"/>
    <w:rsid w:val="003E6CC1"/>
    <w:rsid w:val="003E7A80"/>
    <w:rsid w:val="003F024D"/>
    <w:rsid w:val="003F24DD"/>
    <w:rsid w:val="003F3017"/>
    <w:rsid w:val="003F3707"/>
    <w:rsid w:val="003F3A26"/>
    <w:rsid w:val="003F4DC0"/>
    <w:rsid w:val="003F5AC7"/>
    <w:rsid w:val="003F5D18"/>
    <w:rsid w:val="003F6299"/>
    <w:rsid w:val="003F62C5"/>
    <w:rsid w:val="003F687F"/>
    <w:rsid w:val="003F7384"/>
    <w:rsid w:val="003F77E6"/>
    <w:rsid w:val="003F7DDF"/>
    <w:rsid w:val="00400981"/>
    <w:rsid w:val="00400B3D"/>
    <w:rsid w:val="00401157"/>
    <w:rsid w:val="004019E2"/>
    <w:rsid w:val="00401C9B"/>
    <w:rsid w:val="00402193"/>
    <w:rsid w:val="00402449"/>
    <w:rsid w:val="004029F1"/>
    <w:rsid w:val="00405CEB"/>
    <w:rsid w:val="00405E1E"/>
    <w:rsid w:val="00405FA3"/>
    <w:rsid w:val="00407022"/>
    <w:rsid w:val="004072FE"/>
    <w:rsid w:val="0040757F"/>
    <w:rsid w:val="0041114B"/>
    <w:rsid w:val="004116C7"/>
    <w:rsid w:val="00411A84"/>
    <w:rsid w:val="004121EB"/>
    <w:rsid w:val="00412874"/>
    <w:rsid w:val="00413D26"/>
    <w:rsid w:val="004145BF"/>
    <w:rsid w:val="00414AB7"/>
    <w:rsid w:val="00416234"/>
    <w:rsid w:val="004163C6"/>
    <w:rsid w:val="004172D7"/>
    <w:rsid w:val="00417583"/>
    <w:rsid w:val="004179F6"/>
    <w:rsid w:val="00417E4A"/>
    <w:rsid w:val="00420391"/>
    <w:rsid w:val="00420958"/>
    <w:rsid w:val="0042098E"/>
    <w:rsid w:val="004214C2"/>
    <w:rsid w:val="00421D04"/>
    <w:rsid w:val="00423D3E"/>
    <w:rsid w:val="00424777"/>
    <w:rsid w:val="00424D07"/>
    <w:rsid w:val="004254BD"/>
    <w:rsid w:val="00426474"/>
    <w:rsid w:val="00426E16"/>
    <w:rsid w:val="00427E9F"/>
    <w:rsid w:val="004302C5"/>
    <w:rsid w:val="00430DF9"/>
    <w:rsid w:val="004314DB"/>
    <w:rsid w:val="00431BE0"/>
    <w:rsid w:val="00433F2B"/>
    <w:rsid w:val="00435AD7"/>
    <w:rsid w:val="004361DB"/>
    <w:rsid w:val="00436996"/>
    <w:rsid w:val="00440337"/>
    <w:rsid w:val="00440A4F"/>
    <w:rsid w:val="004418F7"/>
    <w:rsid w:val="00441ACE"/>
    <w:rsid w:val="00441FBE"/>
    <w:rsid w:val="0044266B"/>
    <w:rsid w:val="004426BA"/>
    <w:rsid w:val="00442DCC"/>
    <w:rsid w:val="00442EAC"/>
    <w:rsid w:val="004432E4"/>
    <w:rsid w:val="00443B04"/>
    <w:rsid w:val="00443B62"/>
    <w:rsid w:val="00444950"/>
    <w:rsid w:val="0044588B"/>
    <w:rsid w:val="004458C0"/>
    <w:rsid w:val="004463F6"/>
    <w:rsid w:val="004466E7"/>
    <w:rsid w:val="0044693C"/>
    <w:rsid w:val="00446FA4"/>
    <w:rsid w:val="00447037"/>
    <w:rsid w:val="0044705D"/>
    <w:rsid w:val="00447EC4"/>
    <w:rsid w:val="00450161"/>
    <w:rsid w:val="00450DD1"/>
    <w:rsid w:val="0045154F"/>
    <w:rsid w:val="00451EA4"/>
    <w:rsid w:val="004521A6"/>
    <w:rsid w:val="004523D8"/>
    <w:rsid w:val="00452C82"/>
    <w:rsid w:val="00454197"/>
    <w:rsid w:val="00454FCE"/>
    <w:rsid w:val="004550AF"/>
    <w:rsid w:val="00455C04"/>
    <w:rsid w:val="00456889"/>
    <w:rsid w:val="00460378"/>
    <w:rsid w:val="004603DA"/>
    <w:rsid w:val="00461B9F"/>
    <w:rsid w:val="004620DC"/>
    <w:rsid w:val="004622A4"/>
    <w:rsid w:val="00462CC9"/>
    <w:rsid w:val="00463832"/>
    <w:rsid w:val="00463FD6"/>
    <w:rsid w:val="00464D2C"/>
    <w:rsid w:val="00465D93"/>
    <w:rsid w:val="00465E0C"/>
    <w:rsid w:val="0046696B"/>
    <w:rsid w:val="004671C1"/>
    <w:rsid w:val="004674DB"/>
    <w:rsid w:val="0046785D"/>
    <w:rsid w:val="00470EE2"/>
    <w:rsid w:val="004717D7"/>
    <w:rsid w:val="00472A99"/>
    <w:rsid w:val="00472DAE"/>
    <w:rsid w:val="004730B1"/>
    <w:rsid w:val="00474579"/>
    <w:rsid w:val="00474850"/>
    <w:rsid w:val="00475623"/>
    <w:rsid w:val="00475B21"/>
    <w:rsid w:val="00475BCE"/>
    <w:rsid w:val="004762DF"/>
    <w:rsid w:val="00477B0D"/>
    <w:rsid w:val="0048140A"/>
    <w:rsid w:val="004818A5"/>
    <w:rsid w:val="00483411"/>
    <w:rsid w:val="0048369E"/>
    <w:rsid w:val="00483863"/>
    <w:rsid w:val="00483E3E"/>
    <w:rsid w:val="00484551"/>
    <w:rsid w:val="00484831"/>
    <w:rsid w:val="0048585F"/>
    <w:rsid w:val="00486485"/>
    <w:rsid w:val="00487104"/>
    <w:rsid w:val="0048778F"/>
    <w:rsid w:val="00487BF5"/>
    <w:rsid w:val="00490530"/>
    <w:rsid w:val="00490B58"/>
    <w:rsid w:val="00490EF1"/>
    <w:rsid w:val="00492B03"/>
    <w:rsid w:val="00492BC1"/>
    <w:rsid w:val="004930C3"/>
    <w:rsid w:val="0049319F"/>
    <w:rsid w:val="00494DCE"/>
    <w:rsid w:val="00495840"/>
    <w:rsid w:val="00495C07"/>
    <w:rsid w:val="004969F9"/>
    <w:rsid w:val="00496C83"/>
    <w:rsid w:val="0049752E"/>
    <w:rsid w:val="004A0639"/>
    <w:rsid w:val="004A15D5"/>
    <w:rsid w:val="004A2754"/>
    <w:rsid w:val="004A3825"/>
    <w:rsid w:val="004A46C8"/>
    <w:rsid w:val="004A5139"/>
    <w:rsid w:val="004A5D58"/>
    <w:rsid w:val="004A734F"/>
    <w:rsid w:val="004A76CF"/>
    <w:rsid w:val="004A7B97"/>
    <w:rsid w:val="004B0B69"/>
    <w:rsid w:val="004B1206"/>
    <w:rsid w:val="004B274C"/>
    <w:rsid w:val="004B2757"/>
    <w:rsid w:val="004B3278"/>
    <w:rsid w:val="004B40AF"/>
    <w:rsid w:val="004B5A19"/>
    <w:rsid w:val="004B6185"/>
    <w:rsid w:val="004B6FA0"/>
    <w:rsid w:val="004B76CE"/>
    <w:rsid w:val="004C3AF1"/>
    <w:rsid w:val="004C3BF2"/>
    <w:rsid w:val="004C3E39"/>
    <w:rsid w:val="004C404D"/>
    <w:rsid w:val="004C4955"/>
    <w:rsid w:val="004C70F1"/>
    <w:rsid w:val="004C787C"/>
    <w:rsid w:val="004C7B02"/>
    <w:rsid w:val="004D09D2"/>
    <w:rsid w:val="004D1551"/>
    <w:rsid w:val="004D23FE"/>
    <w:rsid w:val="004D2DFC"/>
    <w:rsid w:val="004D3012"/>
    <w:rsid w:val="004D3745"/>
    <w:rsid w:val="004D3F5B"/>
    <w:rsid w:val="004D413E"/>
    <w:rsid w:val="004D4BF1"/>
    <w:rsid w:val="004D5582"/>
    <w:rsid w:val="004D5C5A"/>
    <w:rsid w:val="004D6185"/>
    <w:rsid w:val="004D6371"/>
    <w:rsid w:val="004D650B"/>
    <w:rsid w:val="004D6845"/>
    <w:rsid w:val="004D6E25"/>
    <w:rsid w:val="004D724C"/>
    <w:rsid w:val="004D737E"/>
    <w:rsid w:val="004E06E9"/>
    <w:rsid w:val="004E1405"/>
    <w:rsid w:val="004E23B2"/>
    <w:rsid w:val="004E28D6"/>
    <w:rsid w:val="004E2E2E"/>
    <w:rsid w:val="004E355C"/>
    <w:rsid w:val="004E3977"/>
    <w:rsid w:val="004E4ED5"/>
    <w:rsid w:val="004F0090"/>
    <w:rsid w:val="004F0CD6"/>
    <w:rsid w:val="004F1144"/>
    <w:rsid w:val="004F1761"/>
    <w:rsid w:val="004F20AE"/>
    <w:rsid w:val="004F26CD"/>
    <w:rsid w:val="004F381C"/>
    <w:rsid w:val="004F4824"/>
    <w:rsid w:val="004F59EA"/>
    <w:rsid w:val="004F5A0C"/>
    <w:rsid w:val="004F645D"/>
    <w:rsid w:val="004F669A"/>
    <w:rsid w:val="004F6A86"/>
    <w:rsid w:val="004F702F"/>
    <w:rsid w:val="004F7167"/>
    <w:rsid w:val="004F779E"/>
    <w:rsid w:val="004F7AA4"/>
    <w:rsid w:val="004F7B65"/>
    <w:rsid w:val="004F7F30"/>
    <w:rsid w:val="00500349"/>
    <w:rsid w:val="005020AF"/>
    <w:rsid w:val="00502533"/>
    <w:rsid w:val="00502E8A"/>
    <w:rsid w:val="005035C7"/>
    <w:rsid w:val="00503A59"/>
    <w:rsid w:val="00505B3C"/>
    <w:rsid w:val="00507DFD"/>
    <w:rsid w:val="005101C8"/>
    <w:rsid w:val="00510398"/>
    <w:rsid w:val="0051158A"/>
    <w:rsid w:val="005120E1"/>
    <w:rsid w:val="00512A1F"/>
    <w:rsid w:val="005130F0"/>
    <w:rsid w:val="0051341D"/>
    <w:rsid w:val="005143A2"/>
    <w:rsid w:val="005146D2"/>
    <w:rsid w:val="00514AB2"/>
    <w:rsid w:val="00515551"/>
    <w:rsid w:val="005155BA"/>
    <w:rsid w:val="00515EA1"/>
    <w:rsid w:val="00517342"/>
    <w:rsid w:val="00517B4B"/>
    <w:rsid w:val="0052035A"/>
    <w:rsid w:val="0052045A"/>
    <w:rsid w:val="00520CB2"/>
    <w:rsid w:val="00520FEF"/>
    <w:rsid w:val="005212C3"/>
    <w:rsid w:val="005215F1"/>
    <w:rsid w:val="00522414"/>
    <w:rsid w:val="005230CF"/>
    <w:rsid w:val="005237F3"/>
    <w:rsid w:val="00523812"/>
    <w:rsid w:val="00523DF5"/>
    <w:rsid w:val="00524467"/>
    <w:rsid w:val="00525246"/>
    <w:rsid w:val="00525F65"/>
    <w:rsid w:val="0052731B"/>
    <w:rsid w:val="005273AE"/>
    <w:rsid w:val="005275CC"/>
    <w:rsid w:val="00527A18"/>
    <w:rsid w:val="00527EA3"/>
    <w:rsid w:val="0053091E"/>
    <w:rsid w:val="0053098C"/>
    <w:rsid w:val="00530B2D"/>
    <w:rsid w:val="00530B59"/>
    <w:rsid w:val="00531682"/>
    <w:rsid w:val="0053193B"/>
    <w:rsid w:val="00531FFB"/>
    <w:rsid w:val="005327EC"/>
    <w:rsid w:val="00532DE5"/>
    <w:rsid w:val="00532E97"/>
    <w:rsid w:val="00532EFC"/>
    <w:rsid w:val="00534D41"/>
    <w:rsid w:val="00534D83"/>
    <w:rsid w:val="00535680"/>
    <w:rsid w:val="00537AB2"/>
    <w:rsid w:val="00537DE2"/>
    <w:rsid w:val="005409F1"/>
    <w:rsid w:val="005419E4"/>
    <w:rsid w:val="00543346"/>
    <w:rsid w:val="00543BF7"/>
    <w:rsid w:val="0054489A"/>
    <w:rsid w:val="0054534A"/>
    <w:rsid w:val="00545513"/>
    <w:rsid w:val="00545577"/>
    <w:rsid w:val="00545599"/>
    <w:rsid w:val="0054588E"/>
    <w:rsid w:val="005466CA"/>
    <w:rsid w:val="00546B97"/>
    <w:rsid w:val="00546BC1"/>
    <w:rsid w:val="0055246D"/>
    <w:rsid w:val="005529F4"/>
    <w:rsid w:val="00552D22"/>
    <w:rsid w:val="005538EB"/>
    <w:rsid w:val="00554953"/>
    <w:rsid w:val="00554BEE"/>
    <w:rsid w:val="00554E57"/>
    <w:rsid w:val="005554EF"/>
    <w:rsid w:val="005556FF"/>
    <w:rsid w:val="00555875"/>
    <w:rsid w:val="00555D94"/>
    <w:rsid w:val="00556076"/>
    <w:rsid w:val="005564F7"/>
    <w:rsid w:val="005609EE"/>
    <w:rsid w:val="00560C69"/>
    <w:rsid w:val="00560D7A"/>
    <w:rsid w:val="00561419"/>
    <w:rsid w:val="0056193B"/>
    <w:rsid w:val="00562717"/>
    <w:rsid w:val="0056283B"/>
    <w:rsid w:val="00562D03"/>
    <w:rsid w:val="005630C6"/>
    <w:rsid w:val="0056377A"/>
    <w:rsid w:val="00563D0A"/>
    <w:rsid w:val="005658D2"/>
    <w:rsid w:val="005658E7"/>
    <w:rsid w:val="00565E59"/>
    <w:rsid w:val="00565F27"/>
    <w:rsid w:val="00566E6A"/>
    <w:rsid w:val="00567094"/>
    <w:rsid w:val="00567C04"/>
    <w:rsid w:val="005707C5"/>
    <w:rsid w:val="00570FAB"/>
    <w:rsid w:val="00571D00"/>
    <w:rsid w:val="0057400A"/>
    <w:rsid w:val="00574419"/>
    <w:rsid w:val="0057477D"/>
    <w:rsid w:val="005749B2"/>
    <w:rsid w:val="00575268"/>
    <w:rsid w:val="00575D4B"/>
    <w:rsid w:val="00576B23"/>
    <w:rsid w:val="0057746E"/>
    <w:rsid w:val="00580459"/>
    <w:rsid w:val="00580E6D"/>
    <w:rsid w:val="00582E7A"/>
    <w:rsid w:val="0058369F"/>
    <w:rsid w:val="005840DC"/>
    <w:rsid w:val="00584CD0"/>
    <w:rsid w:val="00585333"/>
    <w:rsid w:val="005868EF"/>
    <w:rsid w:val="00586E72"/>
    <w:rsid w:val="005904B2"/>
    <w:rsid w:val="005905FC"/>
    <w:rsid w:val="00590EE2"/>
    <w:rsid w:val="005910C9"/>
    <w:rsid w:val="00591138"/>
    <w:rsid w:val="0059246F"/>
    <w:rsid w:val="0059282B"/>
    <w:rsid w:val="0059375C"/>
    <w:rsid w:val="00593DDC"/>
    <w:rsid w:val="00594268"/>
    <w:rsid w:val="00594AA8"/>
    <w:rsid w:val="00595013"/>
    <w:rsid w:val="005951D4"/>
    <w:rsid w:val="00595388"/>
    <w:rsid w:val="0059569B"/>
    <w:rsid w:val="00595BD3"/>
    <w:rsid w:val="005962C8"/>
    <w:rsid w:val="005963C3"/>
    <w:rsid w:val="00596446"/>
    <w:rsid w:val="005965F7"/>
    <w:rsid w:val="00597013"/>
    <w:rsid w:val="0059778B"/>
    <w:rsid w:val="0059796E"/>
    <w:rsid w:val="005A0B7F"/>
    <w:rsid w:val="005A0D78"/>
    <w:rsid w:val="005A186E"/>
    <w:rsid w:val="005A25CC"/>
    <w:rsid w:val="005A2A15"/>
    <w:rsid w:val="005A3890"/>
    <w:rsid w:val="005A38AE"/>
    <w:rsid w:val="005A61C4"/>
    <w:rsid w:val="005A63AB"/>
    <w:rsid w:val="005A7115"/>
    <w:rsid w:val="005A7253"/>
    <w:rsid w:val="005A7A13"/>
    <w:rsid w:val="005A7F5D"/>
    <w:rsid w:val="005B194B"/>
    <w:rsid w:val="005B279E"/>
    <w:rsid w:val="005B3712"/>
    <w:rsid w:val="005B3C31"/>
    <w:rsid w:val="005B4292"/>
    <w:rsid w:val="005B4668"/>
    <w:rsid w:val="005B473E"/>
    <w:rsid w:val="005B4BBD"/>
    <w:rsid w:val="005B5104"/>
    <w:rsid w:val="005B5A9E"/>
    <w:rsid w:val="005B6219"/>
    <w:rsid w:val="005B661F"/>
    <w:rsid w:val="005B688C"/>
    <w:rsid w:val="005B79AF"/>
    <w:rsid w:val="005C04E8"/>
    <w:rsid w:val="005C0A21"/>
    <w:rsid w:val="005C11E9"/>
    <w:rsid w:val="005C342D"/>
    <w:rsid w:val="005C3686"/>
    <w:rsid w:val="005C3BEC"/>
    <w:rsid w:val="005C3F33"/>
    <w:rsid w:val="005C5383"/>
    <w:rsid w:val="005C666F"/>
    <w:rsid w:val="005C6CA0"/>
    <w:rsid w:val="005C709B"/>
    <w:rsid w:val="005C74C9"/>
    <w:rsid w:val="005D041A"/>
    <w:rsid w:val="005D0A07"/>
    <w:rsid w:val="005D14C8"/>
    <w:rsid w:val="005D2966"/>
    <w:rsid w:val="005D2E1F"/>
    <w:rsid w:val="005D43BC"/>
    <w:rsid w:val="005D54E3"/>
    <w:rsid w:val="005E02B9"/>
    <w:rsid w:val="005E0524"/>
    <w:rsid w:val="005E2A36"/>
    <w:rsid w:val="005E3189"/>
    <w:rsid w:val="005E33C7"/>
    <w:rsid w:val="005E354F"/>
    <w:rsid w:val="005E3811"/>
    <w:rsid w:val="005E3B49"/>
    <w:rsid w:val="005E46F2"/>
    <w:rsid w:val="005E47C3"/>
    <w:rsid w:val="005E5BBA"/>
    <w:rsid w:val="005E5C43"/>
    <w:rsid w:val="005E6D82"/>
    <w:rsid w:val="005F013D"/>
    <w:rsid w:val="005F0759"/>
    <w:rsid w:val="005F0959"/>
    <w:rsid w:val="005F0BDA"/>
    <w:rsid w:val="005F1305"/>
    <w:rsid w:val="005F16B0"/>
    <w:rsid w:val="005F2713"/>
    <w:rsid w:val="005F35D5"/>
    <w:rsid w:val="005F3D38"/>
    <w:rsid w:val="005F3E7D"/>
    <w:rsid w:val="005F3F6E"/>
    <w:rsid w:val="005F485F"/>
    <w:rsid w:val="005F5060"/>
    <w:rsid w:val="005F56FA"/>
    <w:rsid w:val="005F5829"/>
    <w:rsid w:val="005F5ACE"/>
    <w:rsid w:val="005F5E2B"/>
    <w:rsid w:val="005F673F"/>
    <w:rsid w:val="005F67D0"/>
    <w:rsid w:val="005F6D47"/>
    <w:rsid w:val="005F7BAA"/>
    <w:rsid w:val="00600901"/>
    <w:rsid w:val="00601023"/>
    <w:rsid w:val="00601F79"/>
    <w:rsid w:val="00602593"/>
    <w:rsid w:val="00603EF7"/>
    <w:rsid w:val="006042E5"/>
    <w:rsid w:val="00605DC4"/>
    <w:rsid w:val="00605E42"/>
    <w:rsid w:val="00606C63"/>
    <w:rsid w:val="00606DA6"/>
    <w:rsid w:val="006078BD"/>
    <w:rsid w:val="006101B4"/>
    <w:rsid w:val="006101C7"/>
    <w:rsid w:val="00611063"/>
    <w:rsid w:val="0061153F"/>
    <w:rsid w:val="00611B8B"/>
    <w:rsid w:val="00611BB9"/>
    <w:rsid w:val="00612641"/>
    <w:rsid w:val="00612A9C"/>
    <w:rsid w:val="006132A5"/>
    <w:rsid w:val="00613DEF"/>
    <w:rsid w:val="006147BB"/>
    <w:rsid w:val="00616C74"/>
    <w:rsid w:val="00616DC7"/>
    <w:rsid w:val="00620FD5"/>
    <w:rsid w:val="0062182D"/>
    <w:rsid w:val="00622691"/>
    <w:rsid w:val="00623209"/>
    <w:rsid w:val="00623A88"/>
    <w:rsid w:val="00623B34"/>
    <w:rsid w:val="00623D44"/>
    <w:rsid w:val="006256DE"/>
    <w:rsid w:val="00625B40"/>
    <w:rsid w:val="00625F3C"/>
    <w:rsid w:val="00627BF2"/>
    <w:rsid w:val="006300BB"/>
    <w:rsid w:val="00630405"/>
    <w:rsid w:val="00630D09"/>
    <w:rsid w:val="006326EC"/>
    <w:rsid w:val="00632E92"/>
    <w:rsid w:val="006334F2"/>
    <w:rsid w:val="00633663"/>
    <w:rsid w:val="006337A6"/>
    <w:rsid w:val="00634778"/>
    <w:rsid w:val="006358AB"/>
    <w:rsid w:val="006368D2"/>
    <w:rsid w:val="00637440"/>
    <w:rsid w:val="0064020A"/>
    <w:rsid w:val="006405DA"/>
    <w:rsid w:val="00640AC2"/>
    <w:rsid w:val="00643576"/>
    <w:rsid w:val="00643D15"/>
    <w:rsid w:val="0064453A"/>
    <w:rsid w:val="006452A4"/>
    <w:rsid w:val="00646036"/>
    <w:rsid w:val="006477E2"/>
    <w:rsid w:val="006518F7"/>
    <w:rsid w:val="00651E75"/>
    <w:rsid w:val="00651F7B"/>
    <w:rsid w:val="0065219A"/>
    <w:rsid w:val="00653349"/>
    <w:rsid w:val="00653B2E"/>
    <w:rsid w:val="006549C5"/>
    <w:rsid w:val="006558CC"/>
    <w:rsid w:val="00655C88"/>
    <w:rsid w:val="006568BB"/>
    <w:rsid w:val="00656B97"/>
    <w:rsid w:val="00657773"/>
    <w:rsid w:val="006606CF"/>
    <w:rsid w:val="0066121E"/>
    <w:rsid w:val="006625FF"/>
    <w:rsid w:val="006639BE"/>
    <w:rsid w:val="00663A2D"/>
    <w:rsid w:val="00663C7B"/>
    <w:rsid w:val="00663F33"/>
    <w:rsid w:val="006640CF"/>
    <w:rsid w:val="00664EFF"/>
    <w:rsid w:val="006652AB"/>
    <w:rsid w:val="00665B1E"/>
    <w:rsid w:val="00666710"/>
    <w:rsid w:val="0066767F"/>
    <w:rsid w:val="0066795F"/>
    <w:rsid w:val="00667BD6"/>
    <w:rsid w:val="00670438"/>
    <w:rsid w:val="00671F1D"/>
    <w:rsid w:val="0067273E"/>
    <w:rsid w:val="00673E7A"/>
    <w:rsid w:val="00674701"/>
    <w:rsid w:val="00674D16"/>
    <w:rsid w:val="0067559D"/>
    <w:rsid w:val="00675D9D"/>
    <w:rsid w:val="00676B53"/>
    <w:rsid w:val="00676C6C"/>
    <w:rsid w:val="006776AE"/>
    <w:rsid w:val="00677740"/>
    <w:rsid w:val="006779B9"/>
    <w:rsid w:val="00677DDE"/>
    <w:rsid w:val="00677E64"/>
    <w:rsid w:val="00677EF1"/>
    <w:rsid w:val="006804BD"/>
    <w:rsid w:val="00681D52"/>
    <w:rsid w:val="0068249E"/>
    <w:rsid w:val="0068287A"/>
    <w:rsid w:val="006832D4"/>
    <w:rsid w:val="0068471F"/>
    <w:rsid w:val="0068497E"/>
    <w:rsid w:val="00685843"/>
    <w:rsid w:val="0069085A"/>
    <w:rsid w:val="00692285"/>
    <w:rsid w:val="006922AC"/>
    <w:rsid w:val="00693431"/>
    <w:rsid w:val="006937B6"/>
    <w:rsid w:val="00693BCD"/>
    <w:rsid w:val="00694977"/>
    <w:rsid w:val="0069701D"/>
    <w:rsid w:val="00697153"/>
    <w:rsid w:val="00697C79"/>
    <w:rsid w:val="00697E03"/>
    <w:rsid w:val="006A04C0"/>
    <w:rsid w:val="006A0964"/>
    <w:rsid w:val="006A2024"/>
    <w:rsid w:val="006A2FB5"/>
    <w:rsid w:val="006A36A3"/>
    <w:rsid w:val="006A442A"/>
    <w:rsid w:val="006A71E4"/>
    <w:rsid w:val="006A7BC8"/>
    <w:rsid w:val="006B0025"/>
    <w:rsid w:val="006B02E0"/>
    <w:rsid w:val="006B0620"/>
    <w:rsid w:val="006B07B5"/>
    <w:rsid w:val="006B088C"/>
    <w:rsid w:val="006B1D90"/>
    <w:rsid w:val="006B2183"/>
    <w:rsid w:val="006B2524"/>
    <w:rsid w:val="006B2BE9"/>
    <w:rsid w:val="006B31CC"/>
    <w:rsid w:val="006B479F"/>
    <w:rsid w:val="006B5001"/>
    <w:rsid w:val="006B5184"/>
    <w:rsid w:val="006B5233"/>
    <w:rsid w:val="006B58D8"/>
    <w:rsid w:val="006B5C2D"/>
    <w:rsid w:val="006B6ADD"/>
    <w:rsid w:val="006B7E77"/>
    <w:rsid w:val="006C0306"/>
    <w:rsid w:val="006C0422"/>
    <w:rsid w:val="006C1E91"/>
    <w:rsid w:val="006C2D7C"/>
    <w:rsid w:val="006C31A0"/>
    <w:rsid w:val="006C3B0E"/>
    <w:rsid w:val="006C4F29"/>
    <w:rsid w:val="006C5B88"/>
    <w:rsid w:val="006C6C91"/>
    <w:rsid w:val="006C6DF8"/>
    <w:rsid w:val="006D0379"/>
    <w:rsid w:val="006D03EB"/>
    <w:rsid w:val="006D1735"/>
    <w:rsid w:val="006D1959"/>
    <w:rsid w:val="006D22B2"/>
    <w:rsid w:val="006D4A92"/>
    <w:rsid w:val="006D4C58"/>
    <w:rsid w:val="006D5FB1"/>
    <w:rsid w:val="006D655E"/>
    <w:rsid w:val="006D6D0E"/>
    <w:rsid w:val="006E055B"/>
    <w:rsid w:val="006E081C"/>
    <w:rsid w:val="006E0EBB"/>
    <w:rsid w:val="006E1390"/>
    <w:rsid w:val="006E1DFF"/>
    <w:rsid w:val="006E2DA3"/>
    <w:rsid w:val="006E2F0D"/>
    <w:rsid w:val="006E441C"/>
    <w:rsid w:val="006E6FA6"/>
    <w:rsid w:val="006F081A"/>
    <w:rsid w:val="006F1F60"/>
    <w:rsid w:val="006F2A30"/>
    <w:rsid w:val="006F323E"/>
    <w:rsid w:val="006F3CDF"/>
    <w:rsid w:val="006F4582"/>
    <w:rsid w:val="006F60CF"/>
    <w:rsid w:val="006F69E6"/>
    <w:rsid w:val="006F6E11"/>
    <w:rsid w:val="006F7B9B"/>
    <w:rsid w:val="006F7CF9"/>
    <w:rsid w:val="007000BE"/>
    <w:rsid w:val="00701466"/>
    <w:rsid w:val="00701CC7"/>
    <w:rsid w:val="00702051"/>
    <w:rsid w:val="00702AE3"/>
    <w:rsid w:val="0070455C"/>
    <w:rsid w:val="007052BF"/>
    <w:rsid w:val="007059AC"/>
    <w:rsid w:val="00705BFD"/>
    <w:rsid w:val="007065A0"/>
    <w:rsid w:val="00706F0C"/>
    <w:rsid w:val="00707196"/>
    <w:rsid w:val="00707F23"/>
    <w:rsid w:val="00707F7A"/>
    <w:rsid w:val="00710337"/>
    <w:rsid w:val="0071078A"/>
    <w:rsid w:val="00710E1E"/>
    <w:rsid w:val="00711531"/>
    <w:rsid w:val="00711996"/>
    <w:rsid w:val="00711F92"/>
    <w:rsid w:val="007120F9"/>
    <w:rsid w:val="0071239C"/>
    <w:rsid w:val="0071287C"/>
    <w:rsid w:val="00712F6E"/>
    <w:rsid w:val="0071301B"/>
    <w:rsid w:val="00713206"/>
    <w:rsid w:val="007133EB"/>
    <w:rsid w:val="0071355A"/>
    <w:rsid w:val="007136AE"/>
    <w:rsid w:val="00713A31"/>
    <w:rsid w:val="007144D3"/>
    <w:rsid w:val="007145B3"/>
    <w:rsid w:val="007151C2"/>
    <w:rsid w:val="00715783"/>
    <w:rsid w:val="007177DA"/>
    <w:rsid w:val="007200AC"/>
    <w:rsid w:val="007200CA"/>
    <w:rsid w:val="00720348"/>
    <w:rsid w:val="00722039"/>
    <w:rsid w:val="0072288F"/>
    <w:rsid w:val="0072296E"/>
    <w:rsid w:val="007243D6"/>
    <w:rsid w:val="00724A62"/>
    <w:rsid w:val="00725A6D"/>
    <w:rsid w:val="0072603F"/>
    <w:rsid w:val="00726223"/>
    <w:rsid w:val="00727AA6"/>
    <w:rsid w:val="00730109"/>
    <w:rsid w:val="00730145"/>
    <w:rsid w:val="007308CA"/>
    <w:rsid w:val="007309AE"/>
    <w:rsid w:val="00730F84"/>
    <w:rsid w:val="007315BC"/>
    <w:rsid w:val="00732C78"/>
    <w:rsid w:val="007359AA"/>
    <w:rsid w:val="00736580"/>
    <w:rsid w:val="007429F3"/>
    <w:rsid w:val="00742AFD"/>
    <w:rsid w:val="00742F3C"/>
    <w:rsid w:val="007432DB"/>
    <w:rsid w:val="00744ACD"/>
    <w:rsid w:val="00744CD9"/>
    <w:rsid w:val="007450C6"/>
    <w:rsid w:val="0074536A"/>
    <w:rsid w:val="00745873"/>
    <w:rsid w:val="00745FF7"/>
    <w:rsid w:val="007463DA"/>
    <w:rsid w:val="007463EA"/>
    <w:rsid w:val="007470D2"/>
    <w:rsid w:val="00747FB8"/>
    <w:rsid w:val="00750520"/>
    <w:rsid w:val="00751457"/>
    <w:rsid w:val="00752092"/>
    <w:rsid w:val="00753603"/>
    <w:rsid w:val="00753990"/>
    <w:rsid w:val="00754C43"/>
    <w:rsid w:val="00755BBC"/>
    <w:rsid w:val="00756DC5"/>
    <w:rsid w:val="00757B25"/>
    <w:rsid w:val="00757E48"/>
    <w:rsid w:val="00760154"/>
    <w:rsid w:val="0076042B"/>
    <w:rsid w:val="00762AF9"/>
    <w:rsid w:val="00762EBC"/>
    <w:rsid w:val="00763D0C"/>
    <w:rsid w:val="007654D0"/>
    <w:rsid w:val="0076564C"/>
    <w:rsid w:val="0076575E"/>
    <w:rsid w:val="007659E7"/>
    <w:rsid w:val="00765AB0"/>
    <w:rsid w:val="00766038"/>
    <w:rsid w:val="00766858"/>
    <w:rsid w:val="00766B04"/>
    <w:rsid w:val="007676D0"/>
    <w:rsid w:val="00767AE3"/>
    <w:rsid w:val="00771579"/>
    <w:rsid w:val="007716EA"/>
    <w:rsid w:val="0077174A"/>
    <w:rsid w:val="00772B8D"/>
    <w:rsid w:val="00773ECE"/>
    <w:rsid w:val="0077518E"/>
    <w:rsid w:val="00777FF0"/>
    <w:rsid w:val="0078023D"/>
    <w:rsid w:val="00781F9A"/>
    <w:rsid w:val="0078360A"/>
    <w:rsid w:val="00784651"/>
    <w:rsid w:val="00784ADE"/>
    <w:rsid w:val="00784CE2"/>
    <w:rsid w:val="00785F04"/>
    <w:rsid w:val="00786306"/>
    <w:rsid w:val="00786576"/>
    <w:rsid w:val="00787545"/>
    <w:rsid w:val="00791800"/>
    <w:rsid w:val="007921E7"/>
    <w:rsid w:val="007923A9"/>
    <w:rsid w:val="00792B55"/>
    <w:rsid w:val="00793334"/>
    <w:rsid w:val="00794211"/>
    <w:rsid w:val="007949FA"/>
    <w:rsid w:val="00795673"/>
    <w:rsid w:val="00795765"/>
    <w:rsid w:val="007966A0"/>
    <w:rsid w:val="00796ED6"/>
    <w:rsid w:val="007971C1"/>
    <w:rsid w:val="007A01E5"/>
    <w:rsid w:val="007A09EF"/>
    <w:rsid w:val="007A171E"/>
    <w:rsid w:val="007A240D"/>
    <w:rsid w:val="007A3AEF"/>
    <w:rsid w:val="007A3BFE"/>
    <w:rsid w:val="007A444A"/>
    <w:rsid w:val="007A47C4"/>
    <w:rsid w:val="007A57CB"/>
    <w:rsid w:val="007A6181"/>
    <w:rsid w:val="007A620E"/>
    <w:rsid w:val="007A66AD"/>
    <w:rsid w:val="007A6E1E"/>
    <w:rsid w:val="007A75E9"/>
    <w:rsid w:val="007B123C"/>
    <w:rsid w:val="007B1723"/>
    <w:rsid w:val="007B2714"/>
    <w:rsid w:val="007B3F84"/>
    <w:rsid w:val="007B44DD"/>
    <w:rsid w:val="007B473F"/>
    <w:rsid w:val="007B6482"/>
    <w:rsid w:val="007B6981"/>
    <w:rsid w:val="007B75C4"/>
    <w:rsid w:val="007B7818"/>
    <w:rsid w:val="007B7C43"/>
    <w:rsid w:val="007C02F7"/>
    <w:rsid w:val="007C1182"/>
    <w:rsid w:val="007C15F4"/>
    <w:rsid w:val="007C18A4"/>
    <w:rsid w:val="007C19AD"/>
    <w:rsid w:val="007C30F6"/>
    <w:rsid w:val="007C4E42"/>
    <w:rsid w:val="007C51A5"/>
    <w:rsid w:val="007C58FE"/>
    <w:rsid w:val="007C605C"/>
    <w:rsid w:val="007C6F76"/>
    <w:rsid w:val="007D02C4"/>
    <w:rsid w:val="007D2406"/>
    <w:rsid w:val="007D355F"/>
    <w:rsid w:val="007D3F18"/>
    <w:rsid w:val="007D4021"/>
    <w:rsid w:val="007D459D"/>
    <w:rsid w:val="007D4D72"/>
    <w:rsid w:val="007D5036"/>
    <w:rsid w:val="007D6873"/>
    <w:rsid w:val="007D6E06"/>
    <w:rsid w:val="007E0123"/>
    <w:rsid w:val="007E0412"/>
    <w:rsid w:val="007E0CD1"/>
    <w:rsid w:val="007E0D85"/>
    <w:rsid w:val="007E19C8"/>
    <w:rsid w:val="007E203A"/>
    <w:rsid w:val="007E22D5"/>
    <w:rsid w:val="007E23EF"/>
    <w:rsid w:val="007E2459"/>
    <w:rsid w:val="007E30B3"/>
    <w:rsid w:val="007E3F86"/>
    <w:rsid w:val="007E4350"/>
    <w:rsid w:val="007E4444"/>
    <w:rsid w:val="007E5825"/>
    <w:rsid w:val="007E7094"/>
    <w:rsid w:val="007E7137"/>
    <w:rsid w:val="007E76BA"/>
    <w:rsid w:val="007F0093"/>
    <w:rsid w:val="007F022A"/>
    <w:rsid w:val="007F0553"/>
    <w:rsid w:val="007F1A54"/>
    <w:rsid w:val="007F25E6"/>
    <w:rsid w:val="007F294C"/>
    <w:rsid w:val="007F29DF"/>
    <w:rsid w:val="007F2BE7"/>
    <w:rsid w:val="007F314B"/>
    <w:rsid w:val="007F366E"/>
    <w:rsid w:val="007F435E"/>
    <w:rsid w:val="007F473D"/>
    <w:rsid w:val="007F6203"/>
    <w:rsid w:val="007F63D9"/>
    <w:rsid w:val="007F6C45"/>
    <w:rsid w:val="007F7312"/>
    <w:rsid w:val="007F7FF7"/>
    <w:rsid w:val="008005D8"/>
    <w:rsid w:val="008006A0"/>
    <w:rsid w:val="008007C2"/>
    <w:rsid w:val="008016F9"/>
    <w:rsid w:val="00802122"/>
    <w:rsid w:val="008026E5"/>
    <w:rsid w:val="008040FD"/>
    <w:rsid w:val="00804607"/>
    <w:rsid w:val="008048A6"/>
    <w:rsid w:val="008051FB"/>
    <w:rsid w:val="00807811"/>
    <w:rsid w:val="0080795A"/>
    <w:rsid w:val="00810288"/>
    <w:rsid w:val="00810976"/>
    <w:rsid w:val="00810F78"/>
    <w:rsid w:val="00811B0B"/>
    <w:rsid w:val="008131CD"/>
    <w:rsid w:val="0081363B"/>
    <w:rsid w:val="00813BF3"/>
    <w:rsid w:val="00814178"/>
    <w:rsid w:val="0081427E"/>
    <w:rsid w:val="008150D3"/>
    <w:rsid w:val="00815EA7"/>
    <w:rsid w:val="00816428"/>
    <w:rsid w:val="0081653B"/>
    <w:rsid w:val="00816603"/>
    <w:rsid w:val="00816828"/>
    <w:rsid w:val="00816CB1"/>
    <w:rsid w:val="00817617"/>
    <w:rsid w:val="00817FE9"/>
    <w:rsid w:val="00820534"/>
    <w:rsid w:val="008212CA"/>
    <w:rsid w:val="008227FC"/>
    <w:rsid w:val="00823DEF"/>
    <w:rsid w:val="0082524C"/>
    <w:rsid w:val="00825491"/>
    <w:rsid w:val="0082698A"/>
    <w:rsid w:val="00827536"/>
    <w:rsid w:val="00830AAE"/>
    <w:rsid w:val="00832119"/>
    <w:rsid w:val="0083733F"/>
    <w:rsid w:val="00837501"/>
    <w:rsid w:val="00837BCF"/>
    <w:rsid w:val="0084062F"/>
    <w:rsid w:val="00840F32"/>
    <w:rsid w:val="008412F9"/>
    <w:rsid w:val="008414A8"/>
    <w:rsid w:val="008414FA"/>
    <w:rsid w:val="0084154A"/>
    <w:rsid w:val="00841E7F"/>
    <w:rsid w:val="008424AA"/>
    <w:rsid w:val="00842B33"/>
    <w:rsid w:val="00842DF6"/>
    <w:rsid w:val="008430B4"/>
    <w:rsid w:val="008431BF"/>
    <w:rsid w:val="00843540"/>
    <w:rsid w:val="0084484B"/>
    <w:rsid w:val="00844853"/>
    <w:rsid w:val="00844D80"/>
    <w:rsid w:val="00846752"/>
    <w:rsid w:val="00846DFA"/>
    <w:rsid w:val="00847A43"/>
    <w:rsid w:val="00847EED"/>
    <w:rsid w:val="0085009A"/>
    <w:rsid w:val="00850A49"/>
    <w:rsid w:val="00851543"/>
    <w:rsid w:val="00851923"/>
    <w:rsid w:val="00851F2F"/>
    <w:rsid w:val="00853AA9"/>
    <w:rsid w:val="008547D2"/>
    <w:rsid w:val="00854F3B"/>
    <w:rsid w:val="00855C99"/>
    <w:rsid w:val="00856C2C"/>
    <w:rsid w:val="00857687"/>
    <w:rsid w:val="00857C31"/>
    <w:rsid w:val="00860561"/>
    <w:rsid w:val="008605B0"/>
    <w:rsid w:val="00861716"/>
    <w:rsid w:val="00861940"/>
    <w:rsid w:val="00861E9A"/>
    <w:rsid w:val="0086267E"/>
    <w:rsid w:val="0086512E"/>
    <w:rsid w:val="0086568B"/>
    <w:rsid w:val="0086602C"/>
    <w:rsid w:val="0086645F"/>
    <w:rsid w:val="008674B8"/>
    <w:rsid w:val="0086791D"/>
    <w:rsid w:val="00867B88"/>
    <w:rsid w:val="00867CBA"/>
    <w:rsid w:val="00870BA3"/>
    <w:rsid w:val="00871AE7"/>
    <w:rsid w:val="00873296"/>
    <w:rsid w:val="00873AEF"/>
    <w:rsid w:val="00873C48"/>
    <w:rsid w:val="008745A8"/>
    <w:rsid w:val="00876BE4"/>
    <w:rsid w:val="0087783C"/>
    <w:rsid w:val="00877A9F"/>
    <w:rsid w:val="008806C1"/>
    <w:rsid w:val="0088094B"/>
    <w:rsid w:val="00880C8D"/>
    <w:rsid w:val="00880EFE"/>
    <w:rsid w:val="0088113B"/>
    <w:rsid w:val="008817C8"/>
    <w:rsid w:val="00881C43"/>
    <w:rsid w:val="00881E82"/>
    <w:rsid w:val="00882A87"/>
    <w:rsid w:val="00882FF7"/>
    <w:rsid w:val="0088312F"/>
    <w:rsid w:val="0088346D"/>
    <w:rsid w:val="00884656"/>
    <w:rsid w:val="00884738"/>
    <w:rsid w:val="00884FAA"/>
    <w:rsid w:val="00890843"/>
    <w:rsid w:val="00891195"/>
    <w:rsid w:val="00891E44"/>
    <w:rsid w:val="00892065"/>
    <w:rsid w:val="0089237E"/>
    <w:rsid w:val="00892A74"/>
    <w:rsid w:val="00892D92"/>
    <w:rsid w:val="00893EDC"/>
    <w:rsid w:val="00894096"/>
    <w:rsid w:val="00894380"/>
    <w:rsid w:val="00895141"/>
    <w:rsid w:val="00896338"/>
    <w:rsid w:val="008972E8"/>
    <w:rsid w:val="008A06BF"/>
    <w:rsid w:val="008A171C"/>
    <w:rsid w:val="008A1C34"/>
    <w:rsid w:val="008A3412"/>
    <w:rsid w:val="008A4C10"/>
    <w:rsid w:val="008A6707"/>
    <w:rsid w:val="008A6806"/>
    <w:rsid w:val="008A6FF8"/>
    <w:rsid w:val="008A7514"/>
    <w:rsid w:val="008A7D6D"/>
    <w:rsid w:val="008B1533"/>
    <w:rsid w:val="008B2486"/>
    <w:rsid w:val="008B2C51"/>
    <w:rsid w:val="008B3941"/>
    <w:rsid w:val="008B4429"/>
    <w:rsid w:val="008B4772"/>
    <w:rsid w:val="008B58BA"/>
    <w:rsid w:val="008B5B17"/>
    <w:rsid w:val="008B6CD3"/>
    <w:rsid w:val="008B7124"/>
    <w:rsid w:val="008B74B2"/>
    <w:rsid w:val="008B7A48"/>
    <w:rsid w:val="008C001B"/>
    <w:rsid w:val="008C0C82"/>
    <w:rsid w:val="008C0F2E"/>
    <w:rsid w:val="008C10AE"/>
    <w:rsid w:val="008C1606"/>
    <w:rsid w:val="008C2438"/>
    <w:rsid w:val="008C2835"/>
    <w:rsid w:val="008C30F3"/>
    <w:rsid w:val="008C3C03"/>
    <w:rsid w:val="008C6F81"/>
    <w:rsid w:val="008C7620"/>
    <w:rsid w:val="008C7D5E"/>
    <w:rsid w:val="008D08B8"/>
    <w:rsid w:val="008D1CAF"/>
    <w:rsid w:val="008D1ED5"/>
    <w:rsid w:val="008D3436"/>
    <w:rsid w:val="008D470C"/>
    <w:rsid w:val="008D586C"/>
    <w:rsid w:val="008D7351"/>
    <w:rsid w:val="008D7A3D"/>
    <w:rsid w:val="008E1C2E"/>
    <w:rsid w:val="008E25A1"/>
    <w:rsid w:val="008E27AB"/>
    <w:rsid w:val="008E36FB"/>
    <w:rsid w:val="008E5C11"/>
    <w:rsid w:val="008E5D1A"/>
    <w:rsid w:val="008E665B"/>
    <w:rsid w:val="008E670F"/>
    <w:rsid w:val="008E693D"/>
    <w:rsid w:val="008E731E"/>
    <w:rsid w:val="008E7B2D"/>
    <w:rsid w:val="008F0F82"/>
    <w:rsid w:val="008F1E5F"/>
    <w:rsid w:val="008F2729"/>
    <w:rsid w:val="008F30AD"/>
    <w:rsid w:val="008F322F"/>
    <w:rsid w:val="008F35BB"/>
    <w:rsid w:val="008F3B10"/>
    <w:rsid w:val="008F4563"/>
    <w:rsid w:val="008F56B5"/>
    <w:rsid w:val="008F5912"/>
    <w:rsid w:val="008F5E23"/>
    <w:rsid w:val="008F60AA"/>
    <w:rsid w:val="008F6377"/>
    <w:rsid w:val="008F64C3"/>
    <w:rsid w:val="008F719A"/>
    <w:rsid w:val="008F7366"/>
    <w:rsid w:val="008F75F1"/>
    <w:rsid w:val="0090135E"/>
    <w:rsid w:val="009016B6"/>
    <w:rsid w:val="0090245D"/>
    <w:rsid w:val="00902E08"/>
    <w:rsid w:val="00903643"/>
    <w:rsid w:val="00903AFE"/>
    <w:rsid w:val="00907CC3"/>
    <w:rsid w:val="00907D10"/>
    <w:rsid w:val="00910D31"/>
    <w:rsid w:val="00910F8C"/>
    <w:rsid w:val="00911BBE"/>
    <w:rsid w:val="009123A8"/>
    <w:rsid w:val="00913422"/>
    <w:rsid w:val="00913953"/>
    <w:rsid w:val="00913B9C"/>
    <w:rsid w:val="00913D6A"/>
    <w:rsid w:val="0091500D"/>
    <w:rsid w:val="00915148"/>
    <w:rsid w:val="0091576F"/>
    <w:rsid w:val="00915D9B"/>
    <w:rsid w:val="00916380"/>
    <w:rsid w:val="0091657B"/>
    <w:rsid w:val="0092072F"/>
    <w:rsid w:val="00920D85"/>
    <w:rsid w:val="00921507"/>
    <w:rsid w:val="00922304"/>
    <w:rsid w:val="00922504"/>
    <w:rsid w:val="00922B27"/>
    <w:rsid w:val="009233ED"/>
    <w:rsid w:val="00924530"/>
    <w:rsid w:val="0092494C"/>
    <w:rsid w:val="00924D44"/>
    <w:rsid w:val="00925B30"/>
    <w:rsid w:val="00925FA7"/>
    <w:rsid w:val="009303C8"/>
    <w:rsid w:val="0093089C"/>
    <w:rsid w:val="0093159C"/>
    <w:rsid w:val="00933156"/>
    <w:rsid w:val="009333AE"/>
    <w:rsid w:val="00933B4A"/>
    <w:rsid w:val="009347B6"/>
    <w:rsid w:val="00934B05"/>
    <w:rsid w:val="00934DF1"/>
    <w:rsid w:val="00934FA7"/>
    <w:rsid w:val="00935F45"/>
    <w:rsid w:val="00936AFE"/>
    <w:rsid w:val="009375FF"/>
    <w:rsid w:val="00937CBB"/>
    <w:rsid w:val="00937DD1"/>
    <w:rsid w:val="0094050F"/>
    <w:rsid w:val="009409F8"/>
    <w:rsid w:val="009411DA"/>
    <w:rsid w:val="00942A3A"/>
    <w:rsid w:val="00943283"/>
    <w:rsid w:val="009436D2"/>
    <w:rsid w:val="009440D5"/>
    <w:rsid w:val="009440FD"/>
    <w:rsid w:val="0094453A"/>
    <w:rsid w:val="00944845"/>
    <w:rsid w:val="00945E92"/>
    <w:rsid w:val="00951127"/>
    <w:rsid w:val="00951184"/>
    <w:rsid w:val="0095216E"/>
    <w:rsid w:val="00952AFD"/>
    <w:rsid w:val="009541E3"/>
    <w:rsid w:val="0095478A"/>
    <w:rsid w:val="00954B4D"/>
    <w:rsid w:val="00954C0D"/>
    <w:rsid w:val="009557B5"/>
    <w:rsid w:val="00955CB4"/>
    <w:rsid w:val="009577EF"/>
    <w:rsid w:val="00957E8A"/>
    <w:rsid w:val="009607E1"/>
    <w:rsid w:val="00960BD7"/>
    <w:rsid w:val="00961841"/>
    <w:rsid w:val="0096208B"/>
    <w:rsid w:val="00962474"/>
    <w:rsid w:val="00963F05"/>
    <w:rsid w:val="00964A3D"/>
    <w:rsid w:val="00964D29"/>
    <w:rsid w:val="009653AA"/>
    <w:rsid w:val="00965AEE"/>
    <w:rsid w:val="00965EB2"/>
    <w:rsid w:val="00967D02"/>
    <w:rsid w:val="0097029A"/>
    <w:rsid w:val="0097075E"/>
    <w:rsid w:val="00970D46"/>
    <w:rsid w:val="009730E1"/>
    <w:rsid w:val="00973AD8"/>
    <w:rsid w:val="0097429E"/>
    <w:rsid w:val="00974553"/>
    <w:rsid w:val="009746E2"/>
    <w:rsid w:val="0097599D"/>
    <w:rsid w:val="009769E9"/>
    <w:rsid w:val="009771C6"/>
    <w:rsid w:val="009776C5"/>
    <w:rsid w:val="009809A4"/>
    <w:rsid w:val="0098147E"/>
    <w:rsid w:val="00981D34"/>
    <w:rsid w:val="00982016"/>
    <w:rsid w:val="009826E0"/>
    <w:rsid w:val="00983444"/>
    <w:rsid w:val="00983DA2"/>
    <w:rsid w:val="0098460D"/>
    <w:rsid w:val="00984C77"/>
    <w:rsid w:val="0098529B"/>
    <w:rsid w:val="009864D8"/>
    <w:rsid w:val="0098685E"/>
    <w:rsid w:val="00987ABB"/>
    <w:rsid w:val="00987BBD"/>
    <w:rsid w:val="00987BBE"/>
    <w:rsid w:val="0099033A"/>
    <w:rsid w:val="0099133A"/>
    <w:rsid w:val="009918F2"/>
    <w:rsid w:val="00991B8C"/>
    <w:rsid w:val="00991E52"/>
    <w:rsid w:val="00992684"/>
    <w:rsid w:val="00993E22"/>
    <w:rsid w:val="009950B8"/>
    <w:rsid w:val="00995503"/>
    <w:rsid w:val="0099555F"/>
    <w:rsid w:val="00995FD2"/>
    <w:rsid w:val="009965BA"/>
    <w:rsid w:val="00997ACF"/>
    <w:rsid w:val="00997D3B"/>
    <w:rsid w:val="00997FC9"/>
    <w:rsid w:val="009A067C"/>
    <w:rsid w:val="009A1613"/>
    <w:rsid w:val="009A1F5F"/>
    <w:rsid w:val="009A2D6D"/>
    <w:rsid w:val="009A2F15"/>
    <w:rsid w:val="009A3511"/>
    <w:rsid w:val="009A3D27"/>
    <w:rsid w:val="009A5565"/>
    <w:rsid w:val="009A63E0"/>
    <w:rsid w:val="009A75C9"/>
    <w:rsid w:val="009A7C38"/>
    <w:rsid w:val="009B0130"/>
    <w:rsid w:val="009B04E1"/>
    <w:rsid w:val="009B06D3"/>
    <w:rsid w:val="009B07B3"/>
    <w:rsid w:val="009B0AE8"/>
    <w:rsid w:val="009B0F42"/>
    <w:rsid w:val="009B1C1D"/>
    <w:rsid w:val="009B1EEE"/>
    <w:rsid w:val="009B24F1"/>
    <w:rsid w:val="009B2678"/>
    <w:rsid w:val="009B43DB"/>
    <w:rsid w:val="009B5981"/>
    <w:rsid w:val="009B66B5"/>
    <w:rsid w:val="009C0333"/>
    <w:rsid w:val="009C2A98"/>
    <w:rsid w:val="009C2FC0"/>
    <w:rsid w:val="009C44A4"/>
    <w:rsid w:val="009C4E44"/>
    <w:rsid w:val="009C52D4"/>
    <w:rsid w:val="009C7625"/>
    <w:rsid w:val="009C7A93"/>
    <w:rsid w:val="009C7ACB"/>
    <w:rsid w:val="009C7E59"/>
    <w:rsid w:val="009D1668"/>
    <w:rsid w:val="009D1DE6"/>
    <w:rsid w:val="009D2028"/>
    <w:rsid w:val="009D294A"/>
    <w:rsid w:val="009D301B"/>
    <w:rsid w:val="009D3976"/>
    <w:rsid w:val="009D3C47"/>
    <w:rsid w:val="009D40AA"/>
    <w:rsid w:val="009D4F62"/>
    <w:rsid w:val="009D5D58"/>
    <w:rsid w:val="009D75F2"/>
    <w:rsid w:val="009D7618"/>
    <w:rsid w:val="009D778C"/>
    <w:rsid w:val="009D7931"/>
    <w:rsid w:val="009E029E"/>
    <w:rsid w:val="009E03DA"/>
    <w:rsid w:val="009E1577"/>
    <w:rsid w:val="009E1F14"/>
    <w:rsid w:val="009E218B"/>
    <w:rsid w:val="009E35BA"/>
    <w:rsid w:val="009E5584"/>
    <w:rsid w:val="009E5C02"/>
    <w:rsid w:val="009E5F5B"/>
    <w:rsid w:val="009E63EA"/>
    <w:rsid w:val="009E7CEE"/>
    <w:rsid w:val="009E7FAA"/>
    <w:rsid w:val="009F02E3"/>
    <w:rsid w:val="009F075C"/>
    <w:rsid w:val="009F1D58"/>
    <w:rsid w:val="009F1D97"/>
    <w:rsid w:val="009F215E"/>
    <w:rsid w:val="009F225B"/>
    <w:rsid w:val="009F3106"/>
    <w:rsid w:val="009F4419"/>
    <w:rsid w:val="009F5338"/>
    <w:rsid w:val="009F54B5"/>
    <w:rsid w:val="009F55B3"/>
    <w:rsid w:val="009F6D35"/>
    <w:rsid w:val="00A0162B"/>
    <w:rsid w:val="00A016B0"/>
    <w:rsid w:val="00A02ADE"/>
    <w:rsid w:val="00A030E0"/>
    <w:rsid w:val="00A03F82"/>
    <w:rsid w:val="00A0489E"/>
    <w:rsid w:val="00A04B0A"/>
    <w:rsid w:val="00A0543E"/>
    <w:rsid w:val="00A05FC3"/>
    <w:rsid w:val="00A0725A"/>
    <w:rsid w:val="00A10086"/>
    <w:rsid w:val="00A101F1"/>
    <w:rsid w:val="00A117AF"/>
    <w:rsid w:val="00A11F36"/>
    <w:rsid w:val="00A124D4"/>
    <w:rsid w:val="00A141D1"/>
    <w:rsid w:val="00A1677B"/>
    <w:rsid w:val="00A202B2"/>
    <w:rsid w:val="00A2040B"/>
    <w:rsid w:val="00A20707"/>
    <w:rsid w:val="00A213B9"/>
    <w:rsid w:val="00A233D9"/>
    <w:rsid w:val="00A23937"/>
    <w:rsid w:val="00A26827"/>
    <w:rsid w:val="00A269D8"/>
    <w:rsid w:val="00A27217"/>
    <w:rsid w:val="00A27639"/>
    <w:rsid w:val="00A30ACB"/>
    <w:rsid w:val="00A30CB2"/>
    <w:rsid w:val="00A31945"/>
    <w:rsid w:val="00A3285F"/>
    <w:rsid w:val="00A3322C"/>
    <w:rsid w:val="00A34758"/>
    <w:rsid w:val="00A35732"/>
    <w:rsid w:val="00A3608C"/>
    <w:rsid w:val="00A36D35"/>
    <w:rsid w:val="00A377B5"/>
    <w:rsid w:val="00A40450"/>
    <w:rsid w:val="00A404F3"/>
    <w:rsid w:val="00A40B7A"/>
    <w:rsid w:val="00A40FE4"/>
    <w:rsid w:val="00A415C5"/>
    <w:rsid w:val="00A41760"/>
    <w:rsid w:val="00A4317A"/>
    <w:rsid w:val="00A4348F"/>
    <w:rsid w:val="00A43AC4"/>
    <w:rsid w:val="00A43EFF"/>
    <w:rsid w:val="00A444DC"/>
    <w:rsid w:val="00A448CC"/>
    <w:rsid w:val="00A44915"/>
    <w:rsid w:val="00A44F4D"/>
    <w:rsid w:val="00A45F9A"/>
    <w:rsid w:val="00A46537"/>
    <w:rsid w:val="00A468C1"/>
    <w:rsid w:val="00A469DA"/>
    <w:rsid w:val="00A4762B"/>
    <w:rsid w:val="00A478BB"/>
    <w:rsid w:val="00A51872"/>
    <w:rsid w:val="00A5226D"/>
    <w:rsid w:val="00A525B3"/>
    <w:rsid w:val="00A5292F"/>
    <w:rsid w:val="00A52E52"/>
    <w:rsid w:val="00A52F9B"/>
    <w:rsid w:val="00A5324D"/>
    <w:rsid w:val="00A532DD"/>
    <w:rsid w:val="00A55404"/>
    <w:rsid w:val="00A56721"/>
    <w:rsid w:val="00A57172"/>
    <w:rsid w:val="00A572F4"/>
    <w:rsid w:val="00A57895"/>
    <w:rsid w:val="00A608C1"/>
    <w:rsid w:val="00A60E05"/>
    <w:rsid w:val="00A6182E"/>
    <w:rsid w:val="00A61E26"/>
    <w:rsid w:val="00A63017"/>
    <w:rsid w:val="00A630A0"/>
    <w:rsid w:val="00A6317D"/>
    <w:rsid w:val="00A63629"/>
    <w:rsid w:val="00A63FDD"/>
    <w:rsid w:val="00A641A6"/>
    <w:rsid w:val="00A65689"/>
    <w:rsid w:val="00A701E6"/>
    <w:rsid w:val="00A70918"/>
    <w:rsid w:val="00A70E57"/>
    <w:rsid w:val="00A718EE"/>
    <w:rsid w:val="00A71E38"/>
    <w:rsid w:val="00A72220"/>
    <w:rsid w:val="00A73FB3"/>
    <w:rsid w:val="00A746F4"/>
    <w:rsid w:val="00A7472C"/>
    <w:rsid w:val="00A7566D"/>
    <w:rsid w:val="00A75736"/>
    <w:rsid w:val="00A76306"/>
    <w:rsid w:val="00A76363"/>
    <w:rsid w:val="00A76A37"/>
    <w:rsid w:val="00A802E8"/>
    <w:rsid w:val="00A806C3"/>
    <w:rsid w:val="00A8111A"/>
    <w:rsid w:val="00A81BDC"/>
    <w:rsid w:val="00A829F3"/>
    <w:rsid w:val="00A841BE"/>
    <w:rsid w:val="00A8531B"/>
    <w:rsid w:val="00A861AB"/>
    <w:rsid w:val="00A86804"/>
    <w:rsid w:val="00A86CC0"/>
    <w:rsid w:val="00A86FCE"/>
    <w:rsid w:val="00A87917"/>
    <w:rsid w:val="00A901E6"/>
    <w:rsid w:val="00A90743"/>
    <w:rsid w:val="00A92525"/>
    <w:rsid w:val="00A93D00"/>
    <w:rsid w:val="00A94B69"/>
    <w:rsid w:val="00A94BD0"/>
    <w:rsid w:val="00A95528"/>
    <w:rsid w:val="00A95CA8"/>
    <w:rsid w:val="00A9624E"/>
    <w:rsid w:val="00A96810"/>
    <w:rsid w:val="00A96FC6"/>
    <w:rsid w:val="00AA029A"/>
    <w:rsid w:val="00AA02DE"/>
    <w:rsid w:val="00AA2763"/>
    <w:rsid w:val="00AA2BD9"/>
    <w:rsid w:val="00AA47AE"/>
    <w:rsid w:val="00AA4BDE"/>
    <w:rsid w:val="00AA4C6E"/>
    <w:rsid w:val="00AA4E53"/>
    <w:rsid w:val="00AA6771"/>
    <w:rsid w:val="00AB0B56"/>
    <w:rsid w:val="00AB0B92"/>
    <w:rsid w:val="00AB1749"/>
    <w:rsid w:val="00AB1D7B"/>
    <w:rsid w:val="00AB200D"/>
    <w:rsid w:val="00AB26F6"/>
    <w:rsid w:val="00AB351B"/>
    <w:rsid w:val="00AB445F"/>
    <w:rsid w:val="00AB4D31"/>
    <w:rsid w:val="00AB5097"/>
    <w:rsid w:val="00AB5C20"/>
    <w:rsid w:val="00AB6240"/>
    <w:rsid w:val="00AB6398"/>
    <w:rsid w:val="00AB7073"/>
    <w:rsid w:val="00AB714E"/>
    <w:rsid w:val="00AC05EF"/>
    <w:rsid w:val="00AC0851"/>
    <w:rsid w:val="00AC1363"/>
    <w:rsid w:val="00AC13CB"/>
    <w:rsid w:val="00AC2B8B"/>
    <w:rsid w:val="00AC4789"/>
    <w:rsid w:val="00AC67ED"/>
    <w:rsid w:val="00AC7DB1"/>
    <w:rsid w:val="00AD0C30"/>
    <w:rsid w:val="00AD313E"/>
    <w:rsid w:val="00AD3405"/>
    <w:rsid w:val="00AD3A5D"/>
    <w:rsid w:val="00AD416F"/>
    <w:rsid w:val="00AD6BF6"/>
    <w:rsid w:val="00AE06E8"/>
    <w:rsid w:val="00AE0C0D"/>
    <w:rsid w:val="00AE0EB3"/>
    <w:rsid w:val="00AE0FBD"/>
    <w:rsid w:val="00AE17C8"/>
    <w:rsid w:val="00AE1B2F"/>
    <w:rsid w:val="00AE1F9A"/>
    <w:rsid w:val="00AE76AB"/>
    <w:rsid w:val="00AF019B"/>
    <w:rsid w:val="00AF0427"/>
    <w:rsid w:val="00AF0FE1"/>
    <w:rsid w:val="00AF1242"/>
    <w:rsid w:val="00AF1260"/>
    <w:rsid w:val="00AF1BF5"/>
    <w:rsid w:val="00AF2015"/>
    <w:rsid w:val="00AF228B"/>
    <w:rsid w:val="00AF31F9"/>
    <w:rsid w:val="00AF391C"/>
    <w:rsid w:val="00AF3BDA"/>
    <w:rsid w:val="00AF5077"/>
    <w:rsid w:val="00AF5561"/>
    <w:rsid w:val="00AF5B5A"/>
    <w:rsid w:val="00B00919"/>
    <w:rsid w:val="00B00C67"/>
    <w:rsid w:val="00B00ECE"/>
    <w:rsid w:val="00B01514"/>
    <w:rsid w:val="00B023D7"/>
    <w:rsid w:val="00B03A7B"/>
    <w:rsid w:val="00B0414C"/>
    <w:rsid w:val="00B051FF"/>
    <w:rsid w:val="00B05257"/>
    <w:rsid w:val="00B0622D"/>
    <w:rsid w:val="00B065B6"/>
    <w:rsid w:val="00B069AD"/>
    <w:rsid w:val="00B1093F"/>
    <w:rsid w:val="00B10AE5"/>
    <w:rsid w:val="00B10C5F"/>
    <w:rsid w:val="00B11D01"/>
    <w:rsid w:val="00B12B34"/>
    <w:rsid w:val="00B1376D"/>
    <w:rsid w:val="00B13E77"/>
    <w:rsid w:val="00B14109"/>
    <w:rsid w:val="00B153C9"/>
    <w:rsid w:val="00B15540"/>
    <w:rsid w:val="00B15D37"/>
    <w:rsid w:val="00B16471"/>
    <w:rsid w:val="00B16534"/>
    <w:rsid w:val="00B17A49"/>
    <w:rsid w:val="00B20941"/>
    <w:rsid w:val="00B23ACD"/>
    <w:rsid w:val="00B2405A"/>
    <w:rsid w:val="00B242F5"/>
    <w:rsid w:val="00B24B1D"/>
    <w:rsid w:val="00B24BB0"/>
    <w:rsid w:val="00B2649A"/>
    <w:rsid w:val="00B30C23"/>
    <w:rsid w:val="00B31972"/>
    <w:rsid w:val="00B32DF2"/>
    <w:rsid w:val="00B3344D"/>
    <w:rsid w:val="00B3362C"/>
    <w:rsid w:val="00B34354"/>
    <w:rsid w:val="00B3439E"/>
    <w:rsid w:val="00B348BB"/>
    <w:rsid w:val="00B3669D"/>
    <w:rsid w:val="00B366FA"/>
    <w:rsid w:val="00B36D9C"/>
    <w:rsid w:val="00B36F67"/>
    <w:rsid w:val="00B3794D"/>
    <w:rsid w:val="00B37E52"/>
    <w:rsid w:val="00B4057B"/>
    <w:rsid w:val="00B405A3"/>
    <w:rsid w:val="00B41326"/>
    <w:rsid w:val="00B41685"/>
    <w:rsid w:val="00B41874"/>
    <w:rsid w:val="00B41D2C"/>
    <w:rsid w:val="00B42137"/>
    <w:rsid w:val="00B42453"/>
    <w:rsid w:val="00B42F63"/>
    <w:rsid w:val="00B42FE2"/>
    <w:rsid w:val="00B4304E"/>
    <w:rsid w:val="00B43678"/>
    <w:rsid w:val="00B43AC5"/>
    <w:rsid w:val="00B43B9B"/>
    <w:rsid w:val="00B44BBA"/>
    <w:rsid w:val="00B44D47"/>
    <w:rsid w:val="00B45C55"/>
    <w:rsid w:val="00B46900"/>
    <w:rsid w:val="00B46F3C"/>
    <w:rsid w:val="00B50A65"/>
    <w:rsid w:val="00B5174F"/>
    <w:rsid w:val="00B52202"/>
    <w:rsid w:val="00B54554"/>
    <w:rsid w:val="00B5534B"/>
    <w:rsid w:val="00B5633B"/>
    <w:rsid w:val="00B5707D"/>
    <w:rsid w:val="00B57088"/>
    <w:rsid w:val="00B57210"/>
    <w:rsid w:val="00B600A4"/>
    <w:rsid w:val="00B61169"/>
    <w:rsid w:val="00B61879"/>
    <w:rsid w:val="00B6226C"/>
    <w:rsid w:val="00B62617"/>
    <w:rsid w:val="00B63A37"/>
    <w:rsid w:val="00B63BC7"/>
    <w:rsid w:val="00B6469E"/>
    <w:rsid w:val="00B65FA4"/>
    <w:rsid w:val="00B66B15"/>
    <w:rsid w:val="00B66E98"/>
    <w:rsid w:val="00B66FB6"/>
    <w:rsid w:val="00B6751E"/>
    <w:rsid w:val="00B677AA"/>
    <w:rsid w:val="00B67C78"/>
    <w:rsid w:val="00B67F31"/>
    <w:rsid w:val="00B7014D"/>
    <w:rsid w:val="00B702C8"/>
    <w:rsid w:val="00B736A2"/>
    <w:rsid w:val="00B73988"/>
    <w:rsid w:val="00B74E0F"/>
    <w:rsid w:val="00B75981"/>
    <w:rsid w:val="00B76816"/>
    <w:rsid w:val="00B76AB4"/>
    <w:rsid w:val="00B76E6F"/>
    <w:rsid w:val="00B77376"/>
    <w:rsid w:val="00B7756F"/>
    <w:rsid w:val="00B77FE9"/>
    <w:rsid w:val="00B81C01"/>
    <w:rsid w:val="00B824F6"/>
    <w:rsid w:val="00B82F27"/>
    <w:rsid w:val="00B83239"/>
    <w:rsid w:val="00B84990"/>
    <w:rsid w:val="00B84D0B"/>
    <w:rsid w:val="00B8525C"/>
    <w:rsid w:val="00B85770"/>
    <w:rsid w:val="00B8580F"/>
    <w:rsid w:val="00B86BEA"/>
    <w:rsid w:val="00B87663"/>
    <w:rsid w:val="00B91854"/>
    <w:rsid w:val="00B93A44"/>
    <w:rsid w:val="00B93E2A"/>
    <w:rsid w:val="00B94358"/>
    <w:rsid w:val="00B94ADE"/>
    <w:rsid w:val="00B96E51"/>
    <w:rsid w:val="00B974FA"/>
    <w:rsid w:val="00B97D8B"/>
    <w:rsid w:val="00BA02F9"/>
    <w:rsid w:val="00BA0A26"/>
    <w:rsid w:val="00BA0B9F"/>
    <w:rsid w:val="00BA0C44"/>
    <w:rsid w:val="00BA135B"/>
    <w:rsid w:val="00BA16DC"/>
    <w:rsid w:val="00BA26AA"/>
    <w:rsid w:val="00BA441F"/>
    <w:rsid w:val="00BA463C"/>
    <w:rsid w:val="00BA4EEC"/>
    <w:rsid w:val="00BA593F"/>
    <w:rsid w:val="00BA60DE"/>
    <w:rsid w:val="00BA71DA"/>
    <w:rsid w:val="00BB06B7"/>
    <w:rsid w:val="00BB0E2A"/>
    <w:rsid w:val="00BB1821"/>
    <w:rsid w:val="00BB1BE4"/>
    <w:rsid w:val="00BB1CC0"/>
    <w:rsid w:val="00BB30DE"/>
    <w:rsid w:val="00BB3283"/>
    <w:rsid w:val="00BB43E6"/>
    <w:rsid w:val="00BB47C0"/>
    <w:rsid w:val="00BB4A66"/>
    <w:rsid w:val="00BB6EC2"/>
    <w:rsid w:val="00BB77B5"/>
    <w:rsid w:val="00BB7B77"/>
    <w:rsid w:val="00BB7C16"/>
    <w:rsid w:val="00BB7C9A"/>
    <w:rsid w:val="00BC0E8E"/>
    <w:rsid w:val="00BC1104"/>
    <w:rsid w:val="00BC1B1C"/>
    <w:rsid w:val="00BC1D7D"/>
    <w:rsid w:val="00BC28F2"/>
    <w:rsid w:val="00BC31E0"/>
    <w:rsid w:val="00BC44E1"/>
    <w:rsid w:val="00BC4C2F"/>
    <w:rsid w:val="00BC4CA8"/>
    <w:rsid w:val="00BC53C9"/>
    <w:rsid w:val="00BC6984"/>
    <w:rsid w:val="00BC7D82"/>
    <w:rsid w:val="00BD0A32"/>
    <w:rsid w:val="00BD1866"/>
    <w:rsid w:val="00BD1E9B"/>
    <w:rsid w:val="00BD2630"/>
    <w:rsid w:val="00BD2DF8"/>
    <w:rsid w:val="00BD3766"/>
    <w:rsid w:val="00BD523E"/>
    <w:rsid w:val="00BD5CAE"/>
    <w:rsid w:val="00BD6AC5"/>
    <w:rsid w:val="00BE16A9"/>
    <w:rsid w:val="00BE1A4C"/>
    <w:rsid w:val="00BE1E65"/>
    <w:rsid w:val="00BE37D2"/>
    <w:rsid w:val="00BE3826"/>
    <w:rsid w:val="00BE3D13"/>
    <w:rsid w:val="00BE41F8"/>
    <w:rsid w:val="00BE45B4"/>
    <w:rsid w:val="00BE4F7D"/>
    <w:rsid w:val="00BE50D0"/>
    <w:rsid w:val="00BE655E"/>
    <w:rsid w:val="00BF0973"/>
    <w:rsid w:val="00BF0B09"/>
    <w:rsid w:val="00BF1CFB"/>
    <w:rsid w:val="00BF3216"/>
    <w:rsid w:val="00BF389E"/>
    <w:rsid w:val="00BF5016"/>
    <w:rsid w:val="00BF521E"/>
    <w:rsid w:val="00BF5877"/>
    <w:rsid w:val="00BF651C"/>
    <w:rsid w:val="00BF67C0"/>
    <w:rsid w:val="00BF71B6"/>
    <w:rsid w:val="00BF789E"/>
    <w:rsid w:val="00BF7B93"/>
    <w:rsid w:val="00C006E8"/>
    <w:rsid w:val="00C012C7"/>
    <w:rsid w:val="00C027C2"/>
    <w:rsid w:val="00C02A83"/>
    <w:rsid w:val="00C02C85"/>
    <w:rsid w:val="00C034A6"/>
    <w:rsid w:val="00C037CD"/>
    <w:rsid w:val="00C03F89"/>
    <w:rsid w:val="00C04322"/>
    <w:rsid w:val="00C04D2E"/>
    <w:rsid w:val="00C06004"/>
    <w:rsid w:val="00C0614C"/>
    <w:rsid w:val="00C065ED"/>
    <w:rsid w:val="00C06BB8"/>
    <w:rsid w:val="00C06C9A"/>
    <w:rsid w:val="00C072CD"/>
    <w:rsid w:val="00C0769C"/>
    <w:rsid w:val="00C1012A"/>
    <w:rsid w:val="00C11F82"/>
    <w:rsid w:val="00C12339"/>
    <w:rsid w:val="00C126BD"/>
    <w:rsid w:val="00C13CF2"/>
    <w:rsid w:val="00C168EA"/>
    <w:rsid w:val="00C175D1"/>
    <w:rsid w:val="00C200E3"/>
    <w:rsid w:val="00C2087F"/>
    <w:rsid w:val="00C2099F"/>
    <w:rsid w:val="00C20C2C"/>
    <w:rsid w:val="00C20D54"/>
    <w:rsid w:val="00C2205E"/>
    <w:rsid w:val="00C23096"/>
    <w:rsid w:val="00C24A89"/>
    <w:rsid w:val="00C24BB9"/>
    <w:rsid w:val="00C25835"/>
    <w:rsid w:val="00C2684D"/>
    <w:rsid w:val="00C302E1"/>
    <w:rsid w:val="00C31551"/>
    <w:rsid w:val="00C331C0"/>
    <w:rsid w:val="00C33C87"/>
    <w:rsid w:val="00C34156"/>
    <w:rsid w:val="00C3419B"/>
    <w:rsid w:val="00C342D4"/>
    <w:rsid w:val="00C359E3"/>
    <w:rsid w:val="00C36F41"/>
    <w:rsid w:val="00C40C2B"/>
    <w:rsid w:val="00C4104D"/>
    <w:rsid w:val="00C41548"/>
    <w:rsid w:val="00C427B8"/>
    <w:rsid w:val="00C436E2"/>
    <w:rsid w:val="00C43B3A"/>
    <w:rsid w:val="00C43C68"/>
    <w:rsid w:val="00C44496"/>
    <w:rsid w:val="00C44732"/>
    <w:rsid w:val="00C454E7"/>
    <w:rsid w:val="00C46505"/>
    <w:rsid w:val="00C4714F"/>
    <w:rsid w:val="00C479E4"/>
    <w:rsid w:val="00C47F7B"/>
    <w:rsid w:val="00C50C4F"/>
    <w:rsid w:val="00C50F23"/>
    <w:rsid w:val="00C51222"/>
    <w:rsid w:val="00C513F3"/>
    <w:rsid w:val="00C52E6A"/>
    <w:rsid w:val="00C53035"/>
    <w:rsid w:val="00C54085"/>
    <w:rsid w:val="00C54E17"/>
    <w:rsid w:val="00C55302"/>
    <w:rsid w:val="00C55BF8"/>
    <w:rsid w:val="00C569D4"/>
    <w:rsid w:val="00C57700"/>
    <w:rsid w:val="00C57BA4"/>
    <w:rsid w:val="00C57D35"/>
    <w:rsid w:val="00C60786"/>
    <w:rsid w:val="00C60787"/>
    <w:rsid w:val="00C6100A"/>
    <w:rsid w:val="00C613A4"/>
    <w:rsid w:val="00C61D97"/>
    <w:rsid w:val="00C61DCA"/>
    <w:rsid w:val="00C62241"/>
    <w:rsid w:val="00C62BC9"/>
    <w:rsid w:val="00C63A2E"/>
    <w:rsid w:val="00C6464F"/>
    <w:rsid w:val="00C64CED"/>
    <w:rsid w:val="00C658F4"/>
    <w:rsid w:val="00C659F1"/>
    <w:rsid w:val="00C6666D"/>
    <w:rsid w:val="00C67766"/>
    <w:rsid w:val="00C67B1E"/>
    <w:rsid w:val="00C70702"/>
    <w:rsid w:val="00C70F4D"/>
    <w:rsid w:val="00C70FD7"/>
    <w:rsid w:val="00C70FE9"/>
    <w:rsid w:val="00C71B85"/>
    <w:rsid w:val="00C72264"/>
    <w:rsid w:val="00C7229A"/>
    <w:rsid w:val="00C7236E"/>
    <w:rsid w:val="00C73ABB"/>
    <w:rsid w:val="00C7439E"/>
    <w:rsid w:val="00C748AD"/>
    <w:rsid w:val="00C74BD6"/>
    <w:rsid w:val="00C74C99"/>
    <w:rsid w:val="00C761D6"/>
    <w:rsid w:val="00C77578"/>
    <w:rsid w:val="00C77E67"/>
    <w:rsid w:val="00C80AE4"/>
    <w:rsid w:val="00C80D55"/>
    <w:rsid w:val="00C80F12"/>
    <w:rsid w:val="00C812F9"/>
    <w:rsid w:val="00C81AAA"/>
    <w:rsid w:val="00C825C3"/>
    <w:rsid w:val="00C8375C"/>
    <w:rsid w:val="00C83F68"/>
    <w:rsid w:val="00C84555"/>
    <w:rsid w:val="00C8517B"/>
    <w:rsid w:val="00C852C2"/>
    <w:rsid w:val="00C852D9"/>
    <w:rsid w:val="00C85345"/>
    <w:rsid w:val="00C86242"/>
    <w:rsid w:val="00C86E11"/>
    <w:rsid w:val="00C9082E"/>
    <w:rsid w:val="00C91633"/>
    <w:rsid w:val="00C916B3"/>
    <w:rsid w:val="00C917B9"/>
    <w:rsid w:val="00C9270B"/>
    <w:rsid w:val="00C92D89"/>
    <w:rsid w:val="00C92DFD"/>
    <w:rsid w:val="00C92F53"/>
    <w:rsid w:val="00C9432D"/>
    <w:rsid w:val="00C9467F"/>
    <w:rsid w:val="00C95EE7"/>
    <w:rsid w:val="00CA184B"/>
    <w:rsid w:val="00CA245B"/>
    <w:rsid w:val="00CA30B3"/>
    <w:rsid w:val="00CA3697"/>
    <w:rsid w:val="00CA4005"/>
    <w:rsid w:val="00CA4447"/>
    <w:rsid w:val="00CA520D"/>
    <w:rsid w:val="00CA5DFE"/>
    <w:rsid w:val="00CA647C"/>
    <w:rsid w:val="00CA7E10"/>
    <w:rsid w:val="00CB0F13"/>
    <w:rsid w:val="00CB16BA"/>
    <w:rsid w:val="00CB1C27"/>
    <w:rsid w:val="00CB2BA5"/>
    <w:rsid w:val="00CB542B"/>
    <w:rsid w:val="00CB5505"/>
    <w:rsid w:val="00CB56B8"/>
    <w:rsid w:val="00CB727F"/>
    <w:rsid w:val="00CB73A7"/>
    <w:rsid w:val="00CB79D8"/>
    <w:rsid w:val="00CB7A23"/>
    <w:rsid w:val="00CB7D02"/>
    <w:rsid w:val="00CB7F92"/>
    <w:rsid w:val="00CC0B8A"/>
    <w:rsid w:val="00CC0CDE"/>
    <w:rsid w:val="00CC1027"/>
    <w:rsid w:val="00CC1261"/>
    <w:rsid w:val="00CC2390"/>
    <w:rsid w:val="00CC38D3"/>
    <w:rsid w:val="00CC3B9E"/>
    <w:rsid w:val="00CC4673"/>
    <w:rsid w:val="00CC5129"/>
    <w:rsid w:val="00CC5A4F"/>
    <w:rsid w:val="00CC5C66"/>
    <w:rsid w:val="00CC7EF6"/>
    <w:rsid w:val="00CD09E4"/>
    <w:rsid w:val="00CD0EFF"/>
    <w:rsid w:val="00CD17C2"/>
    <w:rsid w:val="00CD1B30"/>
    <w:rsid w:val="00CD20B3"/>
    <w:rsid w:val="00CD29A6"/>
    <w:rsid w:val="00CD2D5A"/>
    <w:rsid w:val="00CD33FE"/>
    <w:rsid w:val="00CD3C27"/>
    <w:rsid w:val="00CD3FC3"/>
    <w:rsid w:val="00CD452E"/>
    <w:rsid w:val="00CD4545"/>
    <w:rsid w:val="00CD5019"/>
    <w:rsid w:val="00CD602B"/>
    <w:rsid w:val="00CD6072"/>
    <w:rsid w:val="00CD6355"/>
    <w:rsid w:val="00CD6447"/>
    <w:rsid w:val="00CE1546"/>
    <w:rsid w:val="00CE1B88"/>
    <w:rsid w:val="00CE20A3"/>
    <w:rsid w:val="00CE25FE"/>
    <w:rsid w:val="00CE279E"/>
    <w:rsid w:val="00CE2816"/>
    <w:rsid w:val="00CE3B5D"/>
    <w:rsid w:val="00CE3B77"/>
    <w:rsid w:val="00CE3E5D"/>
    <w:rsid w:val="00CE5D27"/>
    <w:rsid w:val="00CE5DB0"/>
    <w:rsid w:val="00CE6277"/>
    <w:rsid w:val="00CE7B70"/>
    <w:rsid w:val="00CE7BFC"/>
    <w:rsid w:val="00CF0068"/>
    <w:rsid w:val="00CF01B2"/>
    <w:rsid w:val="00CF0912"/>
    <w:rsid w:val="00CF1062"/>
    <w:rsid w:val="00CF2415"/>
    <w:rsid w:val="00CF2DA3"/>
    <w:rsid w:val="00CF34C2"/>
    <w:rsid w:val="00CF3D0F"/>
    <w:rsid w:val="00CF3FE3"/>
    <w:rsid w:val="00CF5492"/>
    <w:rsid w:val="00CF56FB"/>
    <w:rsid w:val="00CF5EC3"/>
    <w:rsid w:val="00D0006B"/>
    <w:rsid w:val="00D000C6"/>
    <w:rsid w:val="00D02EC9"/>
    <w:rsid w:val="00D05118"/>
    <w:rsid w:val="00D055D5"/>
    <w:rsid w:val="00D057D2"/>
    <w:rsid w:val="00D05A4E"/>
    <w:rsid w:val="00D05FC2"/>
    <w:rsid w:val="00D06067"/>
    <w:rsid w:val="00D062A5"/>
    <w:rsid w:val="00D06A40"/>
    <w:rsid w:val="00D06AAD"/>
    <w:rsid w:val="00D0784A"/>
    <w:rsid w:val="00D1086C"/>
    <w:rsid w:val="00D11BFF"/>
    <w:rsid w:val="00D120D7"/>
    <w:rsid w:val="00D123EF"/>
    <w:rsid w:val="00D12A3E"/>
    <w:rsid w:val="00D14274"/>
    <w:rsid w:val="00D16047"/>
    <w:rsid w:val="00D16A8D"/>
    <w:rsid w:val="00D16B16"/>
    <w:rsid w:val="00D17ACD"/>
    <w:rsid w:val="00D20260"/>
    <w:rsid w:val="00D2095B"/>
    <w:rsid w:val="00D20AFA"/>
    <w:rsid w:val="00D21B9F"/>
    <w:rsid w:val="00D22225"/>
    <w:rsid w:val="00D22CA3"/>
    <w:rsid w:val="00D22E29"/>
    <w:rsid w:val="00D2407D"/>
    <w:rsid w:val="00D242C9"/>
    <w:rsid w:val="00D245E4"/>
    <w:rsid w:val="00D24A80"/>
    <w:rsid w:val="00D25BB1"/>
    <w:rsid w:val="00D261C4"/>
    <w:rsid w:val="00D271C5"/>
    <w:rsid w:val="00D27277"/>
    <w:rsid w:val="00D2765D"/>
    <w:rsid w:val="00D27683"/>
    <w:rsid w:val="00D3055D"/>
    <w:rsid w:val="00D3080E"/>
    <w:rsid w:val="00D31485"/>
    <w:rsid w:val="00D31E12"/>
    <w:rsid w:val="00D3218D"/>
    <w:rsid w:val="00D32C75"/>
    <w:rsid w:val="00D33275"/>
    <w:rsid w:val="00D33649"/>
    <w:rsid w:val="00D33AA7"/>
    <w:rsid w:val="00D33F5C"/>
    <w:rsid w:val="00D35D37"/>
    <w:rsid w:val="00D36374"/>
    <w:rsid w:val="00D366B7"/>
    <w:rsid w:val="00D37AA1"/>
    <w:rsid w:val="00D37D7C"/>
    <w:rsid w:val="00D402A3"/>
    <w:rsid w:val="00D404E8"/>
    <w:rsid w:val="00D40D1B"/>
    <w:rsid w:val="00D40ED6"/>
    <w:rsid w:val="00D411F7"/>
    <w:rsid w:val="00D41D90"/>
    <w:rsid w:val="00D42068"/>
    <w:rsid w:val="00D42D5F"/>
    <w:rsid w:val="00D437CB"/>
    <w:rsid w:val="00D43868"/>
    <w:rsid w:val="00D43B53"/>
    <w:rsid w:val="00D44547"/>
    <w:rsid w:val="00D446A0"/>
    <w:rsid w:val="00D45177"/>
    <w:rsid w:val="00D45256"/>
    <w:rsid w:val="00D45839"/>
    <w:rsid w:val="00D45EAB"/>
    <w:rsid w:val="00D469BA"/>
    <w:rsid w:val="00D50D10"/>
    <w:rsid w:val="00D50F67"/>
    <w:rsid w:val="00D51722"/>
    <w:rsid w:val="00D5357C"/>
    <w:rsid w:val="00D53746"/>
    <w:rsid w:val="00D55078"/>
    <w:rsid w:val="00D55AFE"/>
    <w:rsid w:val="00D56D72"/>
    <w:rsid w:val="00D56E12"/>
    <w:rsid w:val="00D574D1"/>
    <w:rsid w:val="00D602AB"/>
    <w:rsid w:val="00D60822"/>
    <w:rsid w:val="00D61713"/>
    <w:rsid w:val="00D61939"/>
    <w:rsid w:val="00D62C1E"/>
    <w:rsid w:val="00D63023"/>
    <w:rsid w:val="00D63329"/>
    <w:rsid w:val="00D63B11"/>
    <w:rsid w:val="00D63D72"/>
    <w:rsid w:val="00D64FA4"/>
    <w:rsid w:val="00D65E06"/>
    <w:rsid w:val="00D661F4"/>
    <w:rsid w:val="00D66A10"/>
    <w:rsid w:val="00D67109"/>
    <w:rsid w:val="00D67A46"/>
    <w:rsid w:val="00D70247"/>
    <w:rsid w:val="00D705F2"/>
    <w:rsid w:val="00D70E4D"/>
    <w:rsid w:val="00D7260B"/>
    <w:rsid w:val="00D72BD8"/>
    <w:rsid w:val="00D7322B"/>
    <w:rsid w:val="00D73AC1"/>
    <w:rsid w:val="00D801CA"/>
    <w:rsid w:val="00D81232"/>
    <w:rsid w:val="00D823A2"/>
    <w:rsid w:val="00D823FC"/>
    <w:rsid w:val="00D8348D"/>
    <w:rsid w:val="00D87252"/>
    <w:rsid w:val="00D87794"/>
    <w:rsid w:val="00D87BC0"/>
    <w:rsid w:val="00D90128"/>
    <w:rsid w:val="00D90C12"/>
    <w:rsid w:val="00D90F0D"/>
    <w:rsid w:val="00D91284"/>
    <w:rsid w:val="00D924F2"/>
    <w:rsid w:val="00D92BB6"/>
    <w:rsid w:val="00D9302C"/>
    <w:rsid w:val="00D94BF7"/>
    <w:rsid w:val="00D94D73"/>
    <w:rsid w:val="00D95278"/>
    <w:rsid w:val="00D95323"/>
    <w:rsid w:val="00D95514"/>
    <w:rsid w:val="00D95C50"/>
    <w:rsid w:val="00D969AE"/>
    <w:rsid w:val="00D97012"/>
    <w:rsid w:val="00D976FA"/>
    <w:rsid w:val="00DA0A0A"/>
    <w:rsid w:val="00DA0ED2"/>
    <w:rsid w:val="00DA16C6"/>
    <w:rsid w:val="00DA3864"/>
    <w:rsid w:val="00DA40BB"/>
    <w:rsid w:val="00DA485F"/>
    <w:rsid w:val="00DA4BB6"/>
    <w:rsid w:val="00DA6AFB"/>
    <w:rsid w:val="00DA7312"/>
    <w:rsid w:val="00DB1675"/>
    <w:rsid w:val="00DB2666"/>
    <w:rsid w:val="00DB2E85"/>
    <w:rsid w:val="00DB389A"/>
    <w:rsid w:val="00DB483E"/>
    <w:rsid w:val="00DB4C00"/>
    <w:rsid w:val="00DB635B"/>
    <w:rsid w:val="00DB68E2"/>
    <w:rsid w:val="00DB73BB"/>
    <w:rsid w:val="00DB773B"/>
    <w:rsid w:val="00DB775F"/>
    <w:rsid w:val="00DB7DE6"/>
    <w:rsid w:val="00DC049F"/>
    <w:rsid w:val="00DC0A9E"/>
    <w:rsid w:val="00DC11CC"/>
    <w:rsid w:val="00DC2730"/>
    <w:rsid w:val="00DC2856"/>
    <w:rsid w:val="00DC31FB"/>
    <w:rsid w:val="00DC32DC"/>
    <w:rsid w:val="00DC3785"/>
    <w:rsid w:val="00DC53C2"/>
    <w:rsid w:val="00DC548D"/>
    <w:rsid w:val="00DC570E"/>
    <w:rsid w:val="00DC5DF0"/>
    <w:rsid w:val="00DC6891"/>
    <w:rsid w:val="00DC6F9D"/>
    <w:rsid w:val="00DC7163"/>
    <w:rsid w:val="00DC7D03"/>
    <w:rsid w:val="00DD2CFA"/>
    <w:rsid w:val="00DD31AC"/>
    <w:rsid w:val="00DD36E7"/>
    <w:rsid w:val="00DD4315"/>
    <w:rsid w:val="00DD500D"/>
    <w:rsid w:val="00DD6AF2"/>
    <w:rsid w:val="00DD760C"/>
    <w:rsid w:val="00DD761B"/>
    <w:rsid w:val="00DE0AAC"/>
    <w:rsid w:val="00DE0F6D"/>
    <w:rsid w:val="00DE1159"/>
    <w:rsid w:val="00DE1D76"/>
    <w:rsid w:val="00DE2B70"/>
    <w:rsid w:val="00DE2ED2"/>
    <w:rsid w:val="00DE2ED4"/>
    <w:rsid w:val="00DE2F16"/>
    <w:rsid w:val="00DE3670"/>
    <w:rsid w:val="00DE5374"/>
    <w:rsid w:val="00DE5F9B"/>
    <w:rsid w:val="00DE6E64"/>
    <w:rsid w:val="00DE6F9A"/>
    <w:rsid w:val="00DE7320"/>
    <w:rsid w:val="00DE7F93"/>
    <w:rsid w:val="00DF0D5A"/>
    <w:rsid w:val="00DF1F0D"/>
    <w:rsid w:val="00DF220A"/>
    <w:rsid w:val="00DF3C1F"/>
    <w:rsid w:val="00DF432A"/>
    <w:rsid w:val="00DF4802"/>
    <w:rsid w:val="00DF4DDB"/>
    <w:rsid w:val="00DF4EA8"/>
    <w:rsid w:val="00DF571C"/>
    <w:rsid w:val="00DF68FE"/>
    <w:rsid w:val="00DF7BA4"/>
    <w:rsid w:val="00DF7EF1"/>
    <w:rsid w:val="00DF7F0C"/>
    <w:rsid w:val="00E0062D"/>
    <w:rsid w:val="00E012C3"/>
    <w:rsid w:val="00E016AB"/>
    <w:rsid w:val="00E01C57"/>
    <w:rsid w:val="00E02755"/>
    <w:rsid w:val="00E03305"/>
    <w:rsid w:val="00E03F6C"/>
    <w:rsid w:val="00E05927"/>
    <w:rsid w:val="00E05DE6"/>
    <w:rsid w:val="00E10E8B"/>
    <w:rsid w:val="00E11657"/>
    <w:rsid w:val="00E1408F"/>
    <w:rsid w:val="00E16118"/>
    <w:rsid w:val="00E16EC8"/>
    <w:rsid w:val="00E172DD"/>
    <w:rsid w:val="00E17BF1"/>
    <w:rsid w:val="00E17F08"/>
    <w:rsid w:val="00E2032F"/>
    <w:rsid w:val="00E204ED"/>
    <w:rsid w:val="00E21B2B"/>
    <w:rsid w:val="00E22EA3"/>
    <w:rsid w:val="00E23288"/>
    <w:rsid w:val="00E2471F"/>
    <w:rsid w:val="00E2668D"/>
    <w:rsid w:val="00E269EF"/>
    <w:rsid w:val="00E26C29"/>
    <w:rsid w:val="00E27369"/>
    <w:rsid w:val="00E2749D"/>
    <w:rsid w:val="00E30F28"/>
    <w:rsid w:val="00E32431"/>
    <w:rsid w:val="00E32BB4"/>
    <w:rsid w:val="00E33B5A"/>
    <w:rsid w:val="00E3473B"/>
    <w:rsid w:val="00E35582"/>
    <w:rsid w:val="00E362D3"/>
    <w:rsid w:val="00E3696E"/>
    <w:rsid w:val="00E40395"/>
    <w:rsid w:val="00E40B81"/>
    <w:rsid w:val="00E40D5B"/>
    <w:rsid w:val="00E41A3C"/>
    <w:rsid w:val="00E41EF1"/>
    <w:rsid w:val="00E41F7E"/>
    <w:rsid w:val="00E4242D"/>
    <w:rsid w:val="00E4272D"/>
    <w:rsid w:val="00E44721"/>
    <w:rsid w:val="00E44863"/>
    <w:rsid w:val="00E4492E"/>
    <w:rsid w:val="00E45264"/>
    <w:rsid w:val="00E45B8E"/>
    <w:rsid w:val="00E45F71"/>
    <w:rsid w:val="00E467AF"/>
    <w:rsid w:val="00E4685D"/>
    <w:rsid w:val="00E469D5"/>
    <w:rsid w:val="00E46A30"/>
    <w:rsid w:val="00E47B84"/>
    <w:rsid w:val="00E47C10"/>
    <w:rsid w:val="00E50C05"/>
    <w:rsid w:val="00E53212"/>
    <w:rsid w:val="00E53A4A"/>
    <w:rsid w:val="00E57018"/>
    <w:rsid w:val="00E57580"/>
    <w:rsid w:val="00E619B8"/>
    <w:rsid w:val="00E61EA7"/>
    <w:rsid w:val="00E6307E"/>
    <w:rsid w:val="00E6355C"/>
    <w:rsid w:val="00E65182"/>
    <w:rsid w:val="00E65217"/>
    <w:rsid w:val="00E6529E"/>
    <w:rsid w:val="00E657EC"/>
    <w:rsid w:val="00E66C60"/>
    <w:rsid w:val="00E71B4D"/>
    <w:rsid w:val="00E72F4F"/>
    <w:rsid w:val="00E7385F"/>
    <w:rsid w:val="00E74876"/>
    <w:rsid w:val="00E75808"/>
    <w:rsid w:val="00E75AAF"/>
    <w:rsid w:val="00E7640A"/>
    <w:rsid w:val="00E76434"/>
    <w:rsid w:val="00E764A2"/>
    <w:rsid w:val="00E76BEB"/>
    <w:rsid w:val="00E76FF6"/>
    <w:rsid w:val="00E774F8"/>
    <w:rsid w:val="00E7769D"/>
    <w:rsid w:val="00E80CEE"/>
    <w:rsid w:val="00E80F9C"/>
    <w:rsid w:val="00E81916"/>
    <w:rsid w:val="00E81A9E"/>
    <w:rsid w:val="00E81F5E"/>
    <w:rsid w:val="00E82460"/>
    <w:rsid w:val="00E8321A"/>
    <w:rsid w:val="00E84B4E"/>
    <w:rsid w:val="00E86007"/>
    <w:rsid w:val="00E8687E"/>
    <w:rsid w:val="00E911AE"/>
    <w:rsid w:val="00E91392"/>
    <w:rsid w:val="00E91C68"/>
    <w:rsid w:val="00E91CF0"/>
    <w:rsid w:val="00E91DE8"/>
    <w:rsid w:val="00E92221"/>
    <w:rsid w:val="00E92381"/>
    <w:rsid w:val="00E932BF"/>
    <w:rsid w:val="00E9336B"/>
    <w:rsid w:val="00E93545"/>
    <w:rsid w:val="00E94896"/>
    <w:rsid w:val="00E94ED4"/>
    <w:rsid w:val="00E954EA"/>
    <w:rsid w:val="00E95A0E"/>
    <w:rsid w:val="00E95B2E"/>
    <w:rsid w:val="00E95C8B"/>
    <w:rsid w:val="00E95EA4"/>
    <w:rsid w:val="00E97B71"/>
    <w:rsid w:val="00EA30B6"/>
    <w:rsid w:val="00EA40DD"/>
    <w:rsid w:val="00EA4189"/>
    <w:rsid w:val="00EA4261"/>
    <w:rsid w:val="00EA4723"/>
    <w:rsid w:val="00EA492C"/>
    <w:rsid w:val="00EA5369"/>
    <w:rsid w:val="00EB0DB8"/>
    <w:rsid w:val="00EB0E9F"/>
    <w:rsid w:val="00EB2130"/>
    <w:rsid w:val="00EB25FE"/>
    <w:rsid w:val="00EB3986"/>
    <w:rsid w:val="00EB3DBD"/>
    <w:rsid w:val="00EB7149"/>
    <w:rsid w:val="00EB725B"/>
    <w:rsid w:val="00EB72FB"/>
    <w:rsid w:val="00EC08B1"/>
    <w:rsid w:val="00EC1027"/>
    <w:rsid w:val="00EC1886"/>
    <w:rsid w:val="00EC39F6"/>
    <w:rsid w:val="00EC4195"/>
    <w:rsid w:val="00EC4A9D"/>
    <w:rsid w:val="00EC4D28"/>
    <w:rsid w:val="00EC569B"/>
    <w:rsid w:val="00EC6A11"/>
    <w:rsid w:val="00EC6B93"/>
    <w:rsid w:val="00EC725F"/>
    <w:rsid w:val="00EC75B1"/>
    <w:rsid w:val="00EC7D11"/>
    <w:rsid w:val="00ED0290"/>
    <w:rsid w:val="00ED0299"/>
    <w:rsid w:val="00ED0316"/>
    <w:rsid w:val="00ED0722"/>
    <w:rsid w:val="00ED0F48"/>
    <w:rsid w:val="00ED1360"/>
    <w:rsid w:val="00ED243E"/>
    <w:rsid w:val="00ED25BA"/>
    <w:rsid w:val="00ED2B1E"/>
    <w:rsid w:val="00ED35BE"/>
    <w:rsid w:val="00ED4738"/>
    <w:rsid w:val="00ED48E5"/>
    <w:rsid w:val="00ED5375"/>
    <w:rsid w:val="00ED5A7B"/>
    <w:rsid w:val="00ED5E62"/>
    <w:rsid w:val="00ED6E49"/>
    <w:rsid w:val="00ED711E"/>
    <w:rsid w:val="00ED74AE"/>
    <w:rsid w:val="00ED7F33"/>
    <w:rsid w:val="00EE0B9C"/>
    <w:rsid w:val="00EE0C6E"/>
    <w:rsid w:val="00EE13C4"/>
    <w:rsid w:val="00EE1BBE"/>
    <w:rsid w:val="00EE1D20"/>
    <w:rsid w:val="00EE216D"/>
    <w:rsid w:val="00EE26D1"/>
    <w:rsid w:val="00EE2870"/>
    <w:rsid w:val="00EE2DE7"/>
    <w:rsid w:val="00EE3797"/>
    <w:rsid w:val="00EE419E"/>
    <w:rsid w:val="00EE4253"/>
    <w:rsid w:val="00EE4601"/>
    <w:rsid w:val="00EE46F8"/>
    <w:rsid w:val="00EE4845"/>
    <w:rsid w:val="00EE4853"/>
    <w:rsid w:val="00EE53AD"/>
    <w:rsid w:val="00EE59CB"/>
    <w:rsid w:val="00EE6D78"/>
    <w:rsid w:val="00EE7137"/>
    <w:rsid w:val="00EE7524"/>
    <w:rsid w:val="00EF07D2"/>
    <w:rsid w:val="00EF0BA5"/>
    <w:rsid w:val="00EF0BAD"/>
    <w:rsid w:val="00EF289F"/>
    <w:rsid w:val="00EF2B35"/>
    <w:rsid w:val="00EF30A7"/>
    <w:rsid w:val="00EF4C73"/>
    <w:rsid w:val="00EF57A4"/>
    <w:rsid w:val="00EF5EDB"/>
    <w:rsid w:val="00EF6180"/>
    <w:rsid w:val="00EF7112"/>
    <w:rsid w:val="00EF7872"/>
    <w:rsid w:val="00F001CA"/>
    <w:rsid w:val="00F00FD5"/>
    <w:rsid w:val="00F01650"/>
    <w:rsid w:val="00F01C1F"/>
    <w:rsid w:val="00F021A7"/>
    <w:rsid w:val="00F02592"/>
    <w:rsid w:val="00F03CDC"/>
    <w:rsid w:val="00F06A64"/>
    <w:rsid w:val="00F06FBB"/>
    <w:rsid w:val="00F0704C"/>
    <w:rsid w:val="00F0711F"/>
    <w:rsid w:val="00F075E6"/>
    <w:rsid w:val="00F10221"/>
    <w:rsid w:val="00F105E0"/>
    <w:rsid w:val="00F10F6D"/>
    <w:rsid w:val="00F11652"/>
    <w:rsid w:val="00F11B8E"/>
    <w:rsid w:val="00F12DD0"/>
    <w:rsid w:val="00F13307"/>
    <w:rsid w:val="00F13E59"/>
    <w:rsid w:val="00F13FEC"/>
    <w:rsid w:val="00F15615"/>
    <w:rsid w:val="00F1604A"/>
    <w:rsid w:val="00F177F8"/>
    <w:rsid w:val="00F17DFB"/>
    <w:rsid w:val="00F201C7"/>
    <w:rsid w:val="00F21E06"/>
    <w:rsid w:val="00F21FD4"/>
    <w:rsid w:val="00F224FB"/>
    <w:rsid w:val="00F22EED"/>
    <w:rsid w:val="00F2351D"/>
    <w:rsid w:val="00F23539"/>
    <w:rsid w:val="00F238F4"/>
    <w:rsid w:val="00F24035"/>
    <w:rsid w:val="00F247E6"/>
    <w:rsid w:val="00F24F14"/>
    <w:rsid w:val="00F2521F"/>
    <w:rsid w:val="00F254BA"/>
    <w:rsid w:val="00F26E68"/>
    <w:rsid w:val="00F30593"/>
    <w:rsid w:val="00F307F8"/>
    <w:rsid w:val="00F31379"/>
    <w:rsid w:val="00F31A14"/>
    <w:rsid w:val="00F31B86"/>
    <w:rsid w:val="00F31EA7"/>
    <w:rsid w:val="00F31F3D"/>
    <w:rsid w:val="00F32E1D"/>
    <w:rsid w:val="00F33820"/>
    <w:rsid w:val="00F33A24"/>
    <w:rsid w:val="00F348CC"/>
    <w:rsid w:val="00F34A7D"/>
    <w:rsid w:val="00F3529A"/>
    <w:rsid w:val="00F35F35"/>
    <w:rsid w:val="00F36693"/>
    <w:rsid w:val="00F36EF8"/>
    <w:rsid w:val="00F37B0A"/>
    <w:rsid w:val="00F37D17"/>
    <w:rsid w:val="00F40A5F"/>
    <w:rsid w:val="00F40C51"/>
    <w:rsid w:val="00F411F1"/>
    <w:rsid w:val="00F415D9"/>
    <w:rsid w:val="00F418E8"/>
    <w:rsid w:val="00F4370E"/>
    <w:rsid w:val="00F43752"/>
    <w:rsid w:val="00F44DDA"/>
    <w:rsid w:val="00F45054"/>
    <w:rsid w:val="00F455DF"/>
    <w:rsid w:val="00F45C28"/>
    <w:rsid w:val="00F475C5"/>
    <w:rsid w:val="00F47B03"/>
    <w:rsid w:val="00F47EE5"/>
    <w:rsid w:val="00F5140B"/>
    <w:rsid w:val="00F51887"/>
    <w:rsid w:val="00F51EEA"/>
    <w:rsid w:val="00F51F0A"/>
    <w:rsid w:val="00F5238F"/>
    <w:rsid w:val="00F545FA"/>
    <w:rsid w:val="00F54A93"/>
    <w:rsid w:val="00F55228"/>
    <w:rsid w:val="00F5555B"/>
    <w:rsid w:val="00F556CA"/>
    <w:rsid w:val="00F559E9"/>
    <w:rsid w:val="00F55F4F"/>
    <w:rsid w:val="00F57B5E"/>
    <w:rsid w:val="00F57C36"/>
    <w:rsid w:val="00F57D4B"/>
    <w:rsid w:val="00F610B6"/>
    <w:rsid w:val="00F614F6"/>
    <w:rsid w:val="00F62E17"/>
    <w:rsid w:val="00F64A97"/>
    <w:rsid w:val="00F65730"/>
    <w:rsid w:val="00F7095E"/>
    <w:rsid w:val="00F70A5B"/>
    <w:rsid w:val="00F719E1"/>
    <w:rsid w:val="00F72993"/>
    <w:rsid w:val="00F72F08"/>
    <w:rsid w:val="00F731FE"/>
    <w:rsid w:val="00F7338E"/>
    <w:rsid w:val="00F741BC"/>
    <w:rsid w:val="00F76609"/>
    <w:rsid w:val="00F7687B"/>
    <w:rsid w:val="00F76B14"/>
    <w:rsid w:val="00F76C59"/>
    <w:rsid w:val="00F76FDE"/>
    <w:rsid w:val="00F815BA"/>
    <w:rsid w:val="00F81956"/>
    <w:rsid w:val="00F81AD1"/>
    <w:rsid w:val="00F82CC3"/>
    <w:rsid w:val="00F82CC9"/>
    <w:rsid w:val="00F845C4"/>
    <w:rsid w:val="00F85591"/>
    <w:rsid w:val="00F860D2"/>
    <w:rsid w:val="00F862D0"/>
    <w:rsid w:val="00F901AC"/>
    <w:rsid w:val="00F90E9F"/>
    <w:rsid w:val="00F910D7"/>
    <w:rsid w:val="00F92298"/>
    <w:rsid w:val="00F92960"/>
    <w:rsid w:val="00F9317E"/>
    <w:rsid w:val="00F950DD"/>
    <w:rsid w:val="00F95F99"/>
    <w:rsid w:val="00F96B3A"/>
    <w:rsid w:val="00F97D32"/>
    <w:rsid w:val="00FA0F38"/>
    <w:rsid w:val="00FA0F48"/>
    <w:rsid w:val="00FA105E"/>
    <w:rsid w:val="00FA1165"/>
    <w:rsid w:val="00FA2B7C"/>
    <w:rsid w:val="00FA350D"/>
    <w:rsid w:val="00FA4452"/>
    <w:rsid w:val="00FA575D"/>
    <w:rsid w:val="00FA5BA3"/>
    <w:rsid w:val="00FA6956"/>
    <w:rsid w:val="00FA7379"/>
    <w:rsid w:val="00FA7538"/>
    <w:rsid w:val="00FA7D8A"/>
    <w:rsid w:val="00FA7DE7"/>
    <w:rsid w:val="00FB0026"/>
    <w:rsid w:val="00FB11AA"/>
    <w:rsid w:val="00FB1E3D"/>
    <w:rsid w:val="00FB26CC"/>
    <w:rsid w:val="00FB2C2D"/>
    <w:rsid w:val="00FB2E53"/>
    <w:rsid w:val="00FB36EE"/>
    <w:rsid w:val="00FB3816"/>
    <w:rsid w:val="00FB399F"/>
    <w:rsid w:val="00FB501C"/>
    <w:rsid w:val="00FB551E"/>
    <w:rsid w:val="00FB560F"/>
    <w:rsid w:val="00FB5BC0"/>
    <w:rsid w:val="00FC0C52"/>
    <w:rsid w:val="00FC0F41"/>
    <w:rsid w:val="00FC0F56"/>
    <w:rsid w:val="00FC152B"/>
    <w:rsid w:val="00FC16D3"/>
    <w:rsid w:val="00FC309E"/>
    <w:rsid w:val="00FC4B0A"/>
    <w:rsid w:val="00FC5154"/>
    <w:rsid w:val="00FC53C8"/>
    <w:rsid w:val="00FC5627"/>
    <w:rsid w:val="00FC5826"/>
    <w:rsid w:val="00FC69A8"/>
    <w:rsid w:val="00FD068B"/>
    <w:rsid w:val="00FD0CAE"/>
    <w:rsid w:val="00FD1480"/>
    <w:rsid w:val="00FD16B4"/>
    <w:rsid w:val="00FD1BFC"/>
    <w:rsid w:val="00FD317C"/>
    <w:rsid w:val="00FD418D"/>
    <w:rsid w:val="00FD5315"/>
    <w:rsid w:val="00FD598C"/>
    <w:rsid w:val="00FD61FB"/>
    <w:rsid w:val="00FD7B52"/>
    <w:rsid w:val="00FE099B"/>
    <w:rsid w:val="00FE0CEF"/>
    <w:rsid w:val="00FE1825"/>
    <w:rsid w:val="00FE215D"/>
    <w:rsid w:val="00FE23E9"/>
    <w:rsid w:val="00FE34DF"/>
    <w:rsid w:val="00FE3591"/>
    <w:rsid w:val="00FE3A29"/>
    <w:rsid w:val="00FE4A37"/>
    <w:rsid w:val="00FE4E9F"/>
    <w:rsid w:val="00FE5B12"/>
    <w:rsid w:val="00FE5CF9"/>
    <w:rsid w:val="00FE6268"/>
    <w:rsid w:val="00FE6274"/>
    <w:rsid w:val="00FF0157"/>
    <w:rsid w:val="00FF1D7A"/>
    <w:rsid w:val="00FF2153"/>
    <w:rsid w:val="00FF23AA"/>
    <w:rsid w:val="00FF3039"/>
    <w:rsid w:val="00FF34B6"/>
    <w:rsid w:val="00FF5807"/>
    <w:rsid w:val="00FF5C06"/>
    <w:rsid w:val="00FF61E7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0593"/>
    <o:shapelayout v:ext="edit">
      <o:idmap v:ext="edit" data="1"/>
    </o:shapelayout>
  </w:shapeDefaults>
  <w:decimalSymbol w:val=","/>
  <w:listSeparator w:val=";"/>
  <w15:docId w15:val="{8429EB27-F70D-41D2-8F41-55B45D5E8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344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105E0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F105E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105E0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558C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558CC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7756F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E452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3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B19586-BC85-4D83-84B3-C9116F5CD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2027</TotalTime>
  <Pages>5</Pages>
  <Words>1602</Words>
  <Characters>9454</Characters>
  <Application>Microsoft Office Word</Application>
  <DocSecurity>0</DocSecurity>
  <Lines>78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Sablona dokumentu MHMP</vt:lpstr>
    </vt:vector>
  </TitlesOfParts>
  <Company>MHMP</Company>
  <LinksUpToDate>false</LinksUpToDate>
  <CharactersWithSpaces>11034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Sablona dokumentu MHMP</dc:title>
  <dc:subject/>
  <dc:creator>Jechová Iveta (MHMP, OZV)</dc:creator>
  <cp:keywords/>
  <dc:description/>
  <cp:lastModifiedBy>Jechová Iveta (MHMP, KUC)</cp:lastModifiedBy>
  <cp:revision>213</cp:revision>
  <cp:lastPrinted>2021-11-15T15:54:00Z</cp:lastPrinted>
  <dcterms:created xsi:type="dcterms:W3CDTF">2021-03-18T08:04:00Z</dcterms:created>
  <dcterms:modified xsi:type="dcterms:W3CDTF">2022-09-14T12:50:00Z</dcterms:modified>
</cp:coreProperties>
</file>