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306D67" w:rsidRPr="00306D67" w14:paraId="05AC27F3" w14:textId="77777777" w:rsidTr="00F4122B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40BFDA2" w14:textId="77777777" w:rsidR="002A3F75" w:rsidRPr="00306D67" w:rsidRDefault="00B235D3" w:rsidP="00F4122B">
            <w:pPr>
              <w:pStyle w:val="Zhlav"/>
              <w:tabs>
                <w:tab w:val="left" w:pos="2057"/>
              </w:tabs>
              <w:rPr>
                <w:color w:val="000000" w:themeColor="text1"/>
              </w:rPr>
            </w:pPr>
            <w:r w:rsidRPr="00306D67">
              <w:rPr>
                <w:noProof/>
                <w:color w:val="000000" w:themeColor="text1"/>
              </w:rPr>
              <w:drawing>
                <wp:inline distT="0" distB="0" distL="0" distR="0" wp14:anchorId="567BF8EF" wp14:editId="6D09C7C2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3B0E16F4" w14:textId="77777777" w:rsidR="002A3F75" w:rsidRPr="003248AB" w:rsidRDefault="002A3F75" w:rsidP="00F4122B">
            <w:pPr>
              <w:pStyle w:val="Zhlav"/>
              <w:spacing w:line="680" w:lineRule="exact"/>
              <w:rPr>
                <w:color w:val="000000" w:themeColor="text1"/>
                <w:spacing w:val="20"/>
                <w:sz w:val="22"/>
                <w:szCs w:val="22"/>
              </w:rPr>
            </w:pPr>
            <w:r w:rsidRPr="003248AB">
              <w:rPr>
                <w:color w:val="000000" w:themeColor="text1"/>
                <w:spacing w:val="20"/>
                <w:sz w:val="22"/>
                <w:szCs w:val="22"/>
              </w:rPr>
              <w:t>HLAVNÍ MĚSTO PRAHA</w:t>
            </w:r>
          </w:p>
          <w:p w14:paraId="26936615" w14:textId="77777777" w:rsidR="002A3F75" w:rsidRPr="003248AB" w:rsidRDefault="002A3F75" w:rsidP="00F4122B">
            <w:pPr>
              <w:pStyle w:val="Zhlav"/>
              <w:spacing w:line="320" w:lineRule="exact"/>
              <w:rPr>
                <w:color w:val="000000" w:themeColor="text1"/>
                <w:spacing w:val="20"/>
                <w:sz w:val="22"/>
                <w:szCs w:val="22"/>
              </w:rPr>
            </w:pPr>
            <w:r w:rsidRPr="003248AB">
              <w:rPr>
                <w:color w:val="000000" w:themeColor="text1"/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7FC00C7E" w14:textId="77777777" w:rsidR="002A3F75" w:rsidRPr="00306D67" w:rsidRDefault="002A3F75" w:rsidP="00137B0E">
            <w:pPr>
              <w:pStyle w:val="Zhlav"/>
              <w:rPr>
                <w:color w:val="000000" w:themeColor="text1"/>
                <w:sz w:val="20"/>
                <w:szCs w:val="20"/>
              </w:rPr>
            </w:pPr>
            <w:r w:rsidRPr="00306D67">
              <w:rPr>
                <w:b/>
                <w:bCs/>
                <w:color w:val="000000" w:themeColor="text1"/>
                <w:sz w:val="36"/>
                <w:szCs w:val="36"/>
              </w:rPr>
              <w:t>Zápis z</w:t>
            </w:r>
            <w:r w:rsidR="00137B0E" w:rsidRPr="00306D67">
              <w:rPr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306D67">
              <w:rPr>
                <w:b/>
                <w:bCs/>
                <w:color w:val="000000" w:themeColor="text1"/>
                <w:sz w:val="36"/>
                <w:szCs w:val="36"/>
              </w:rPr>
              <w:t>jednání</w:t>
            </w:r>
            <w:r w:rsidR="00137B0E" w:rsidRPr="00306D67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</w:tr>
    </w:tbl>
    <w:p w14:paraId="38855797" w14:textId="77777777" w:rsidR="002A3F75" w:rsidRPr="00306D67" w:rsidRDefault="002A3F75" w:rsidP="002A3F75">
      <w:pPr>
        <w:pStyle w:val="Zhlav"/>
        <w:rPr>
          <w:color w:val="000000" w:themeColor="text1"/>
        </w:rPr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3419"/>
        <w:gridCol w:w="1170"/>
        <w:gridCol w:w="1073"/>
        <w:gridCol w:w="849"/>
        <w:gridCol w:w="1368"/>
      </w:tblGrid>
      <w:tr w:rsidR="00306D67" w:rsidRPr="00306D67" w14:paraId="21B77798" w14:textId="77777777" w:rsidTr="009971F5">
        <w:trPr>
          <w:cantSplit/>
          <w:trHeight w:hRule="exact" w:val="722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E0C2D" w14:textId="77777777" w:rsidR="002A3F75" w:rsidRPr="00306D67" w:rsidRDefault="002A3F75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06D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60FC2" w14:textId="77777777" w:rsidR="002A3F75" w:rsidRPr="00306D67" w:rsidRDefault="00F867C9" w:rsidP="00EF2361">
            <w:pPr>
              <w:pStyle w:val="Zhlav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06D6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Komise</w:t>
            </w:r>
            <w:r w:rsidR="002A3F75" w:rsidRPr="00306D6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Rady HMP </w:t>
            </w:r>
            <w:r w:rsidR="00AD48AD" w:rsidRPr="00306D6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pro využití nákladového nádraží Žižkov</w:t>
            </w:r>
          </w:p>
        </w:tc>
      </w:tr>
      <w:tr w:rsidR="00306D67" w:rsidRPr="00306D67" w14:paraId="7FDF9AA8" w14:textId="77777777" w:rsidTr="009971F5">
        <w:trPr>
          <w:cantSplit/>
          <w:trHeight w:hRule="exact" w:val="1556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3CE46" w14:textId="77777777" w:rsidR="002A3F75" w:rsidRPr="00911493" w:rsidRDefault="00091D4B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Přítomni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D14EA" w14:textId="77777777" w:rsidR="003D0ADE" w:rsidRPr="00354C5F" w:rsidRDefault="00D34CC0" w:rsidP="008013CE">
            <w:pPr>
              <w:pStyle w:val="Zhlav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Vilém </w:t>
            </w:r>
            <w:r w:rsidR="008660A9"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Anzenbacher – předseda</w:t>
            </w:r>
            <w:r w:rsidR="002A3F75"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komise,</w:t>
            </w:r>
          </w:p>
          <w:p w14:paraId="37D84BC5" w14:textId="3EBAF02D" w:rsidR="009418DA" w:rsidRPr="00D939C9" w:rsidRDefault="003C6445" w:rsidP="00AE395C">
            <w:pPr>
              <w:pStyle w:val="Zhlav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3C644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Petr Hlaváček, Leoš Anderle, </w:t>
            </w:r>
            <w:r w:rsidR="00D939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Anna Šídová</w:t>
            </w:r>
            <w:r w:rsidRPr="003C644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, Michal </w:t>
            </w:r>
            <w:proofErr w:type="spellStart"/>
            <w:r w:rsidRPr="003C644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Bregant</w:t>
            </w:r>
            <w:proofErr w:type="spellEnd"/>
            <w:r w:rsidRPr="003C644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, Tomáš Mikeska, Tomáš Sladký, Tomáš Winter,</w:t>
            </w:r>
            <w:r w:rsidR="00D939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939C9" w:rsidRPr="00BE269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Lada Kolaříková, Tomáš Drkal, Veronika </w:t>
            </w:r>
            <w:proofErr w:type="spellStart"/>
            <w:r w:rsidR="00D939C9" w:rsidRPr="00BE269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Bokšteflová</w:t>
            </w:r>
            <w:proofErr w:type="spellEnd"/>
            <w:r w:rsidR="00D939C9" w:rsidRPr="00BE269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, Jitka </w:t>
            </w:r>
            <w:proofErr w:type="spellStart"/>
            <w:r w:rsidR="00D939C9" w:rsidRPr="00BE269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Romanov</w:t>
            </w:r>
            <w:proofErr w:type="spellEnd"/>
            <w:r w:rsidR="00D939C9" w:rsidRPr="00BE269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, Jaroslav Konvalinka, Lenka Vostrá</w:t>
            </w:r>
            <w:r w:rsidR="00BE269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BE2695" w:rsidRPr="00BE269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Zdeněk </w:t>
            </w:r>
            <w:proofErr w:type="spellStart"/>
            <w:r w:rsidR="00BE2695" w:rsidRPr="00BE269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Völfl</w:t>
            </w:r>
            <w:proofErr w:type="spellEnd"/>
          </w:p>
        </w:tc>
      </w:tr>
      <w:tr w:rsidR="00306D67" w:rsidRPr="00306D67" w14:paraId="7ECAF10C" w14:textId="77777777" w:rsidTr="009971F5">
        <w:trPr>
          <w:cantSplit/>
          <w:trHeight w:hRule="exact" w:val="1217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66927" w14:textId="77777777" w:rsidR="002A3F75" w:rsidRPr="00911493" w:rsidRDefault="00C328B9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</w:t>
            </w:r>
            <w:r w:rsidR="002A3F75"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ěc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D00F7" w14:textId="2510BE7E" w:rsidR="002A3F75" w:rsidRPr="00911493" w:rsidRDefault="002A3F75" w:rsidP="009418DA">
            <w:pPr>
              <w:pStyle w:val="Zhlav"/>
              <w:ind w:left="56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Zápis z</w:t>
            </w:r>
            <w:r w:rsidR="0021145A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5536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12</w:t>
            </w:r>
            <w:r w:rsidR="008573B0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</w:t>
            </w:r>
            <w:r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 </w:t>
            </w:r>
            <w:r w:rsidR="00C328B9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j</w:t>
            </w:r>
            <w:r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ednání</w:t>
            </w:r>
            <w:r w:rsidR="00AE41C1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C2FA8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</w:t>
            </w:r>
            <w:r w:rsidR="00D34CC0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omise Rady HMP pro využití nákladového nádraží Žižkov</w:t>
            </w:r>
            <w:r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, které se konalo </w:t>
            </w:r>
            <w:r w:rsidR="00AE41C1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dne</w:t>
            </w:r>
            <w:r w:rsidR="00EF2361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5536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8123BD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8013CE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5536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820B65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B33E0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123BD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FC6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F2361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C2FA8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od </w:t>
            </w:r>
            <w:r w:rsidR="009418DA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</w:t>
            </w:r>
            <w:r w:rsidR="00AE39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3</w:t>
            </w:r>
            <w:r w:rsidR="009418DA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:</w:t>
            </w:r>
            <w:r w:rsidR="00F33944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9418DA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95536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5536D" w:rsidRPr="0095536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v budově Nové radnice, zasedací místnost č. 135</w:t>
            </w:r>
            <w:r w:rsidR="009418DA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11493" w:rsidRPr="00911493" w14:paraId="52AC8E47" w14:textId="77777777" w:rsidTr="009971F5">
        <w:trPr>
          <w:trHeight w:hRule="exact" w:val="361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E5A16" w14:textId="0E68A751" w:rsidR="002A3F75" w:rsidRPr="00911493" w:rsidRDefault="002A3F75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Zpracoval</w:t>
            </w:r>
            <w:r w:rsidR="009553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2DA3A" w14:textId="77777777" w:rsidR="002A3F75" w:rsidRPr="00911493" w:rsidRDefault="00356D32" w:rsidP="00F4122B">
            <w:pPr>
              <w:pStyle w:val="Zhlav"/>
              <w:ind w:left="56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Amáta Vohradská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AD3EA" w14:textId="77777777" w:rsidR="002A3F75" w:rsidRPr="00911493" w:rsidRDefault="002A3F75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Počet stran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0809E" w14:textId="346A7671" w:rsidR="002A3F75" w:rsidRPr="00911493" w:rsidRDefault="009971F5" w:rsidP="00F4122B">
            <w:pPr>
              <w:pStyle w:val="Zhlav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2E13F" w14:textId="77777777" w:rsidR="002A3F75" w:rsidRPr="00911493" w:rsidRDefault="002A3F75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Datum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82266" w14:textId="77777777" w:rsidR="002A3F75" w:rsidRPr="00911493" w:rsidRDefault="00FC675C" w:rsidP="00397B6B">
            <w:pPr>
              <w:pStyle w:val="Zhlav"/>
              <w:ind w:left="71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356D3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8123BD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B33E0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56D3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8123BD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B33E0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123BD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0DB10DC" w14:textId="77777777" w:rsidR="002A3F75" w:rsidRPr="00306D67" w:rsidRDefault="002A3F75" w:rsidP="002A3F75">
      <w:pPr>
        <w:pStyle w:val="Zhlav"/>
        <w:rPr>
          <w:rFonts w:ascii="Calibri" w:hAnsi="Calibri"/>
          <w:color w:val="31849B" w:themeColor="accent5" w:themeShade="BF"/>
          <w:sz w:val="22"/>
          <w:szCs w:val="22"/>
        </w:rPr>
      </w:pPr>
    </w:p>
    <w:p w14:paraId="2F22A44F" w14:textId="77777777" w:rsidR="00497344" w:rsidRPr="00306D67" w:rsidRDefault="00497344" w:rsidP="00397B6B">
      <w:pPr>
        <w:pStyle w:val="Zhlav"/>
        <w:jc w:val="both"/>
        <w:rPr>
          <w:rFonts w:asciiTheme="majorHAnsi" w:hAnsiTheme="majorHAnsi"/>
          <w:color w:val="31849B" w:themeColor="accent5" w:themeShade="BF"/>
        </w:rPr>
      </w:pPr>
    </w:p>
    <w:p w14:paraId="37F6060C" w14:textId="4B97A31A" w:rsidR="00966E0C" w:rsidRDefault="00497344" w:rsidP="00397B6B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Předseda </w:t>
      </w:r>
      <w:r w:rsidR="007E2A82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K</w:t>
      </w:r>
      <w:r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omise</w:t>
      </w: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575108"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Rady HMP pro využití nákladového nádraží Žižkov </w:t>
      </w: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Vilém Anzenbacher</w:t>
      </w:r>
      <w:r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(dále jen předseda)</w:t>
      </w: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zahájil jednání v</w:t>
      </w:r>
      <w:r w:rsidR="00963B98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e 1</w:t>
      </w:r>
      <w:r w:rsidR="00AE395C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="00963B98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306D67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  <w:r w:rsidR="00AE395C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Přivítal přítomné osoby na </w:t>
      </w:r>
      <w:r w:rsidR="00D939C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hybridním</w:t>
      </w:r>
      <w:r w:rsidR="00963B98"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jednání Komise Rady HMP</w:t>
      </w:r>
      <w:r w:rsidR="008013CE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 využití nákladového nádraží Žižkov</w:t>
      </w:r>
      <w:r w:rsidR="00963B98"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BD1746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(dále jen Komise)</w:t>
      </w:r>
      <w:r w:rsidR="00BD1746"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963B98"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 </w:t>
      </w:r>
      <w:r w:rsidR="004A5E1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na úvod sdělil, že </w:t>
      </w:r>
      <w:r w:rsidR="003C64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projekt Nákladového nádraží Žižkov postoupil do své druhé fáze</w:t>
      </w:r>
      <w:r w:rsidR="004A5E1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  <w:r w:rsidR="00D939C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966E0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Pozdravil </w:t>
      </w:r>
      <w:r w:rsidR="00D939C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 představil zároveň zástupce společnosti </w:t>
      </w:r>
      <w:r w:rsidR="00966E0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Grant </w:t>
      </w:r>
      <w:proofErr w:type="spellStart"/>
      <w:r w:rsidR="00966E0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Thornton</w:t>
      </w:r>
      <w:proofErr w:type="spellEnd"/>
      <w:r w:rsidR="00D939C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, která zpracovává ekonomickou analýzu</w:t>
      </w:r>
      <w:r w:rsidR="00966E0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0E499644" w14:textId="4C558338" w:rsidR="005A4B53" w:rsidRPr="00306D67" w:rsidRDefault="005A4B53" w:rsidP="00397B6B">
      <w:pPr>
        <w:pStyle w:val="Zhlav"/>
        <w:jc w:val="both"/>
        <w:rPr>
          <w:rFonts w:asciiTheme="majorHAnsi" w:hAnsiTheme="majorHAnsi" w:cstheme="majorHAnsi"/>
          <w:color w:val="31849B" w:themeColor="accent5" w:themeShade="BF"/>
          <w:sz w:val="22"/>
          <w:szCs w:val="22"/>
        </w:rPr>
      </w:pPr>
    </w:p>
    <w:p w14:paraId="3816634E" w14:textId="77777777" w:rsidR="00780459" w:rsidRPr="00306D67" w:rsidRDefault="00A3395B" w:rsidP="00397B6B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06D67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Program jednání:</w:t>
      </w:r>
    </w:p>
    <w:p w14:paraId="4DEC6E71" w14:textId="77777777" w:rsidR="008013CE" w:rsidRDefault="008013CE" w:rsidP="00397B6B">
      <w:pPr>
        <w:tabs>
          <w:tab w:val="left" w:pos="1050"/>
        </w:tabs>
        <w:jc w:val="both"/>
        <w:rPr>
          <w:rFonts w:ascii="Arial" w:hAnsi="Arial" w:cs="Arial"/>
          <w:color w:val="222222"/>
        </w:rPr>
      </w:pPr>
    </w:p>
    <w:p w14:paraId="0E146C6D" w14:textId="77777777" w:rsidR="003C6445" w:rsidRPr="003C6445" w:rsidRDefault="003C6445" w:rsidP="003C6445">
      <w:pPr>
        <w:pStyle w:val="Odstavecseseznamem"/>
        <w:numPr>
          <w:ilvl w:val="0"/>
          <w:numId w:val="6"/>
        </w:num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C64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Informace o dosavadním průběhu fáze II projektu </w:t>
      </w:r>
    </w:p>
    <w:p w14:paraId="409043CD" w14:textId="3A64520B" w:rsidR="003C6445" w:rsidRPr="003C6445" w:rsidRDefault="003C6445" w:rsidP="003C6445">
      <w:pPr>
        <w:pStyle w:val="Odstavecseseznamem"/>
        <w:numPr>
          <w:ilvl w:val="0"/>
          <w:numId w:val="6"/>
        </w:num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C64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Prezentace ekonomické analýzy společností Grant </w:t>
      </w:r>
      <w:proofErr w:type="spellStart"/>
      <w:r w:rsidRPr="003C64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Thornton</w:t>
      </w:r>
      <w:proofErr w:type="spellEnd"/>
    </w:p>
    <w:p w14:paraId="7985DDC5" w14:textId="77777777" w:rsidR="003C6445" w:rsidRPr="003C6445" w:rsidRDefault="003C6445" w:rsidP="003C6445">
      <w:pPr>
        <w:pStyle w:val="Odstavecseseznamem"/>
        <w:numPr>
          <w:ilvl w:val="0"/>
          <w:numId w:val="6"/>
        </w:num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C64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Očekávané další kroky </w:t>
      </w:r>
    </w:p>
    <w:p w14:paraId="3957B95A" w14:textId="4C6BD1D6" w:rsidR="00FC675C" w:rsidRPr="003C6445" w:rsidRDefault="003C6445" w:rsidP="003C6445">
      <w:pPr>
        <w:pStyle w:val="Odstavecseseznamem"/>
        <w:numPr>
          <w:ilvl w:val="0"/>
          <w:numId w:val="6"/>
        </w:num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C64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Diskuse</w:t>
      </w:r>
    </w:p>
    <w:p w14:paraId="6295900F" w14:textId="77777777" w:rsidR="003C6445" w:rsidRPr="001F3970" w:rsidRDefault="003C6445" w:rsidP="003C6445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756E8B75" w14:textId="77777777" w:rsidR="008013CE" w:rsidRPr="001F3970" w:rsidRDefault="008013CE" w:rsidP="00397B6B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Zápis</w:t>
      </w:r>
    </w:p>
    <w:p w14:paraId="119DC80E" w14:textId="290151DD" w:rsidR="003C6445" w:rsidRPr="003C6445" w:rsidRDefault="003C6445" w:rsidP="003C6445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C64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Informace o dosavadním průběhu fáze II projektu </w:t>
      </w:r>
    </w:p>
    <w:p w14:paraId="33FFA5C5" w14:textId="79A15185" w:rsidR="000D0403" w:rsidRDefault="004A5E14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Na úvod pan předseda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shrnul dění od poslední schůze Komise. Průběh minulých let byl označen jako fáze I, která obsahovala právn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>í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analýzu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celkové 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nastartování projektu, včetně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sepsání 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>memoranda. Fáze I byla ukončena a nyní začala fáze II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>, jež má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> několik cíl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ů. V prvé řadě se zadalo 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zpracování ekonomické analýzy, která je důležitá pro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rozhodování 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>HMP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míře účasti na 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>společn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>ém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podniku. Na základě právní a ekonomické analýzy bude vytvořen tisk,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>jež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bude popisovat HMP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tři různé </w:t>
      </w:r>
      <w:r w:rsidR="00966E0C">
        <w:rPr>
          <w:rFonts w:asciiTheme="majorHAnsi" w:hAnsiTheme="majorHAnsi" w:cstheme="majorHAnsi"/>
          <w:color w:val="000000" w:themeColor="text1"/>
          <w:sz w:val="22"/>
          <w:szCs w:val="22"/>
        </w:rPr>
        <w:t>možnosti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zapojení se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dávat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 tomu zároveň 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>ekonomický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>právní rámec a socioekonomický příběh. E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>konomická analýza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měla být v 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průběhu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následujícího 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>měsíce ve své finální podobě. Hned po jejím dokončení začnou práce na konsolidujícím dokumentu, z něhož vznikne tisk pro rozhodnutí HMP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tom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>, zda a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jakým způsobem se chtějí do tohoto projektu zapojit. Toliko k časovému rámci. Pokud do měsíce bude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>ekonomická analýza dokončena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tak lze předpokládat, že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>konsolidující dokument</w:t>
      </w:r>
      <w:r w:rsidR="004303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může být rámcově připraven v lednu 2022. </w:t>
      </w:r>
    </w:p>
    <w:p w14:paraId="53A968B2" w14:textId="3DD31235" w:rsidR="00A77931" w:rsidRDefault="00A77931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Co se týká technické práce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projektu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tak se co 14 dní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scházela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pracovní skupina, jež je složena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>nejen z členů Komise, ale i ze zástupců dalších zapojených subjektů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Průběžně tak byly předávány informace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současném průběhu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vývoji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projektu. Všichni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 přítomných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jsou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samozřejmě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>jednání pracovní skupiny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vítáni, </w:t>
      </w:r>
      <w:r w:rsidR="00D9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rád je přidá na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mailing list. </w:t>
      </w:r>
    </w:p>
    <w:p w14:paraId="53F23220" w14:textId="7FCA8617" w:rsidR="00A77931" w:rsidRDefault="00D939C9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Pan Hlaváček navázal na úvodní slovo pana předsedy s dalšími informace</w:t>
      </w:r>
      <w:r w:rsidR="00A273CF">
        <w:rPr>
          <w:rFonts w:asciiTheme="majorHAnsi" w:hAnsiTheme="majorHAnsi" w:cstheme="majorHAnsi"/>
          <w:color w:val="000000" w:themeColor="text1"/>
          <w:sz w:val="22"/>
          <w:szCs w:val="22"/>
        </w:rPr>
        <w:t>mi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 Stále p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>robíhají jednání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ohledně územní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studi</w:t>
      </w:r>
      <w:r w:rsidR="00635885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nastala drobná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>korekce ve věc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školství. Habrova ulice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stále zůstává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rezervou, do budoucna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bude řešit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téma výkupu nebo změny územního plánu.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Základní škola bude nejspíše umístěna do budovy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>novostavb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y ve východní části objektu.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E306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vzhled pro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tuto stavbu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měla proběhnout soutěž nebo workshop, jehož součástí bude řešení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>nov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ě vznikajícího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>centrálního prostoru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Bude se jednat o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>objekty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přímo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navazují na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stávající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křídla nákladového nádraží. Mezi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nimi vznikne </w:t>
      </w:r>
      <w:r w:rsidR="00A77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prostor dostupný pro sport.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>příčné os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sever-jih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 tak vytvoří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moderní centrální prostor, který </w:t>
      </w:r>
      <w:r w:rsidR="00C861C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rozebere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workshopu, aby se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jeho podobě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ě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novala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řádná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péče. Výhoda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tohoto řešení bude, že vznikne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dobrý prostor pro školu s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>dostat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ečně prostorným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sportoviště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jež by mohlo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zároveň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sloužit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 specifickou či soukromou školu v jižním křídle NNŽ. </w:t>
      </w:r>
    </w:p>
    <w:p w14:paraId="1027F9E9" w14:textId="54D3C561" w:rsidR="003A4FAE" w:rsidRDefault="005D3B7C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Pan</w:t>
      </w:r>
      <w:r w:rsidR="00975173" w:rsidRPr="0097517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975173" w:rsidRPr="00975173">
        <w:rPr>
          <w:rFonts w:asciiTheme="majorHAnsi" w:hAnsiTheme="majorHAnsi" w:cstheme="majorHAnsi"/>
          <w:color w:val="000000" w:themeColor="text1"/>
          <w:sz w:val="22"/>
          <w:szCs w:val="22"/>
        </w:rPr>
        <w:t>Völfl</w:t>
      </w:r>
      <w:proofErr w:type="spellEnd"/>
      <w:r w:rsidR="00975173" w:rsidRPr="00975173" w:rsidDel="0097517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navázal s informací,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že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dle poslední dohody bude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část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stávajícího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křídla sloužit pro novou školu, stejně tak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bude škola i v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>nově dodan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é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část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nově postavené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>budovy. Počítá se s tím, že školství (libovolného stupně) by měl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být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umístěné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 jižní části ve 4 segmentech a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v severní části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ve 2 segmentech. Představa je, že u ukončení rampy bude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postaveno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ústřední sportoviště, jež nebude limitované rampou, a mělo by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tak dojít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 pozvolnému přechodu od školních sportovišť k veřejnému komunitnímu prostoru. </w:t>
      </w:r>
      <w:r w:rsidR="0097517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 snaha zachovat průchodnost </w:t>
      </w:r>
      <w:r w:rsidR="007A6F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územím v co nejvyšší míře. </w:t>
      </w:r>
    </w:p>
    <w:p w14:paraId="4D03D1C6" w14:textId="43EE673A" w:rsidR="003A4FAE" w:rsidRDefault="003B6132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předseda poděkoval za doplnění a dodal, že se počítá s tím, že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bude možné prosklít i vnitřní stěny historické budovy, zatímco vnější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si zachovají svou historickou podobu.</w:t>
      </w:r>
    </w:p>
    <w:p w14:paraId="50922F0F" w14:textId="5E39717E" w:rsidR="003A4FAE" w:rsidRDefault="003B6132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Pan Hlaváček navázal s tím, že n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ovostavby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musí být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jasně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stavebně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>oddělen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é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historické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budovy. Počítají s tím, že funkce v historické budově budou respektovat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stávající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rozhodnutí 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využití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>budov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Došli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však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>k závěru, že škola, jež by měla být jednou z prvních postavených, bude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snáze realizovatelná v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novostavb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ě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Neoslabí to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však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případné využití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historické 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>budovy pro školství, ať již se bude jednat 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>SŠ či školu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soukromou</w:t>
      </w:r>
      <w:r w:rsidR="003A4F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1F2ED128" w14:textId="13C97F1B" w:rsidR="005E0A75" w:rsidRDefault="003B6132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Vostrá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položila dotaz, zda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bude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sportovní areál ve vnitrobloku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veřejně přístupn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ý, či zda bude mít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škola sportoviště oddělené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5354060B" w14:textId="5A28B193" w:rsidR="005E0A75" w:rsidRDefault="003B6132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Dle pana Hlaváčka je to přesně ten problém, který by se měl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workshopu vyřešit. Předpoklad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zatím je mít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část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sportovišť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oplocen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ou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část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nechat veřejně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přístupn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ou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Průchod ve směru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západ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východ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však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měl být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plně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zajištěn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bez ohledu na zvolené řešení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14BAB23D" w14:textId="412C3048" w:rsidR="005E0A75" w:rsidRDefault="003B6132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Vostrá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však namítla, že by to tím došlo k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limit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aci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prostupnost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veřejnosti do dalších částí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objektu.</w:t>
      </w:r>
    </w:p>
    <w:p w14:paraId="1CDD7120" w14:textId="3B52CF98" w:rsidR="005E0A75" w:rsidRDefault="005E0A75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an p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ředseda 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však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věří, že j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dnání s památkáři dopadnou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příznivě a areál bude plně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průchozí</w:t>
      </w:r>
      <w:r w:rsidR="003B6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Na ose sever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jih by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rampy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měly být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prolomené schodišt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aby budova dýchala a lidé mohli procházet.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J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 naprosto jasné, že průchodnost je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naprosto klíčov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pro oživení a celkovou f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nkci vnitřního prostoru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26C27189" w14:textId="591BF3DC" w:rsidR="005E0A75" w:rsidRDefault="005E0A75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Zápor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y navrhovaného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řešení si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dle pana Hlaváčka všichni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uvědomují, ale velký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benefit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em moderní školské stavby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možnost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vznik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u živého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centrální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ho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prostor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vytvořen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ého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křížem,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tedy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osou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sever-jih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 západ-východ, což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vytváří předpoklad k vytvoření parku. I z toho vyplývá, že průchod objektem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po ose západ-východ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měl být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 co nejvyšší míře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zajištěn, nyní ale neumí říci přesně jak. Když půjde od západu, tak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se tam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bude 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nacházet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měst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ký prostor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, jež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následně pře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jde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přírodnějších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prostor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, 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následně do kombinace parku a měst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sk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ého charakteru a násled</w:t>
      </w:r>
      <w:r w:rsidR="00FD09E9">
        <w:rPr>
          <w:rFonts w:asciiTheme="majorHAnsi" w:hAnsiTheme="majorHAnsi" w:cstheme="majorHAnsi"/>
          <w:color w:val="000000" w:themeColor="text1"/>
          <w:sz w:val="22"/>
          <w:szCs w:val="22"/>
        </w:rPr>
        <w:t>ovat bude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přechod zpět do parku. </w:t>
      </w:r>
    </w:p>
    <w:p w14:paraId="397987FD" w14:textId="2D7E3915" w:rsidR="005E0A75" w:rsidRDefault="00FD09E9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předseda doplnil, že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průchodnost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 obou osách bude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zajištěna. V čelní části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rampa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sice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již nedá nijak zapřít,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ale p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očítá se s tím, že zbytek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terénu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bude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postupně stoupat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až rampa splyne s parkem. S památkáři již řešili postupné stoupání kvůli tramvaji. Myslí </w:t>
      </w:r>
      <w:r w:rsidR="00706B3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na to, aby byl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areál 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bezbariérově průchozí všemi směry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1915328" w14:textId="7319AC26" w:rsidR="005E0A75" w:rsidRDefault="00706B30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Šídova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doplnila, že jsou zároveň vedeny d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ebaty ohledně vyrovnání terénu a vytvoření veřejného prostoru uvnitř budovy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výškové vyrovnání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terénu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cca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1 m je v dokumentu zakotven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16BE8E08" w14:textId="34226205" w:rsidR="005E0A75" w:rsidRDefault="00706B30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Konvalinka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upozornil na to, že h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řiště je plánována v prostorách, které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nyní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patří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fyzickým osobám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Není tedy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zatím </w:t>
      </w:r>
      <w:r w:rsidR="00BE269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ani </w:t>
      </w:r>
      <w:proofErr w:type="gramStart"/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oceněn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6F66A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proofErr w:type="gramEnd"/>
    </w:p>
    <w:p w14:paraId="61745661" w14:textId="42D295AC" w:rsidR="005E0A75" w:rsidRDefault="00706B30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Dle pana předsedy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j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sou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novostavba školy a přiléhající hřiště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plánovan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é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jako samostatn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é projekty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, kter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é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bud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ou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muset být majetkově řešen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samostatně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E6D6041" w14:textId="21FAD4AE" w:rsidR="005E0A75" w:rsidRDefault="00706B30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Šídová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doplnila, že hřiště je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plánů nově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dodáno, stejně tak tělocvična tam původně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ebyla. Mělo by to být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však zapracováno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v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 poslední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aktualizaci.</w:t>
      </w:r>
    </w:p>
    <w:p w14:paraId="47C49EB5" w14:textId="181B9FA3" w:rsidR="005E0A75" w:rsidRDefault="00706B30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Pan H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laváček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závěr bodu zmínil, že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finalizují jednání o kontribucích.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Je p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otřeb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udělat konsensuální dohodu, aby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vůbec došlo k stavbě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významné školské stavby a z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is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pozemk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ů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které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 ni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HMP potřebuje. Myslí si, že změna může proběhnout na jaře 2022.</w:t>
      </w:r>
    </w:p>
    <w:p w14:paraId="7AB6761C" w14:textId="77777777" w:rsidR="005E0A75" w:rsidRDefault="005E0A75" w:rsidP="003C6445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D787D4B" w14:textId="036B190B" w:rsidR="00D234A5" w:rsidRPr="003C6445" w:rsidRDefault="003C6445" w:rsidP="003C6445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C64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Prezentace ekonomické analýzy společností Grant </w:t>
      </w:r>
      <w:proofErr w:type="spellStart"/>
      <w:r w:rsidRPr="003C64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Thornton</w:t>
      </w:r>
      <w:proofErr w:type="spellEnd"/>
    </w:p>
    <w:p w14:paraId="164F42D0" w14:textId="2FE5BB11" w:rsidR="005E0A75" w:rsidRDefault="00F06F62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předseda si vzal k tomuto bodu úvodní slovo a informoval, že současná verze je stále jen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draft. Připomínky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jež k ní byly zaslány, byly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naprosto zásadní, což odpovídalo logice materiálu.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Chtěli poslat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 připomínkám co nejranější verzi materiálu, aby bylo i v průběhu tvorby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analýzy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možné je reflektovat 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samotnou ekonomickou analýzu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udělat co nejvíce přiléhavou k připomínkám členů Komise.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Následně představil pány Jana Havelku a Karla Vaňka z Grant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Thorton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, kteří se ujali prezentace analýzy.</w:t>
      </w:r>
    </w:p>
    <w:p w14:paraId="6F1CCFAD" w14:textId="3F00EE15" w:rsidR="008C1AFE" w:rsidRDefault="00F06F62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r w:rsidR="008C1A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Havelka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si pro členy Komise p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>řipravi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prezentaci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závěr ukáže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ekonomický model. Sbírali data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od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všech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zapojených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entit, součástí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analýzy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jsou prognózy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vycházející </w:t>
      </w:r>
      <w:r w:rsidR="005E0A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ze znaleckých posudků. 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Řeší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v analýze tři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různé varianty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jaké by měl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dopady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na HMP, např.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j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ká by byla náročnost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kdyby Praha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namísto této investice 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odkupovala obdobné prostory. </w:t>
      </w:r>
    </w:p>
    <w:p w14:paraId="42C30A23" w14:textId="43DB3F65" w:rsidR="0089209B" w:rsidRDefault="0089209B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Varianta A 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uvažující o vytvoření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spol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ečného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podniku HMP se S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ekyra Group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má nejvyšší míru výnosnosti, ale v rámci tohoto zhodnocení se zvažují i socioekonomické benefity pro 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společnost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obyvatele 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městské části Praha 3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Tyto benefity z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ahrnují 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např.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větší mír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zeleně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 oblasti či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snížení míry nezaměstnanosti. Jediná varianta A m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čistou současnou ziskovou hodnotu. </w:t>
      </w:r>
    </w:p>
    <w:p w14:paraId="40053066" w14:textId="29C4E4A9" w:rsidR="0089209B" w:rsidRDefault="0089209B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V rámci celé analýzy se uvažuje o nákladech spojených s revitalizací a akvizicí objektu. Příjmy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plynou z pronájmů jednotlivých objektů. V modelu je uvažován i samotný prodej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prostor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kdy by HMP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jen odkoupilo jednotlivé sekce a následně je přep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ro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dalo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dále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z důvodu započítání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socioekonom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ických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benefit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ů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zvolili variantu pronájmu, aby bylo možné 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mezi variantami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porovnávat příjmy v následujících letech.</w:t>
      </w:r>
    </w:p>
    <w:p w14:paraId="721C2536" w14:textId="51E8D2C4" w:rsidR="0089209B" w:rsidRDefault="00DC7D5D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Dodavatelé analýzy 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také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dívají 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na další op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štěné budovy a prostory na P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raze 3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, což je případ varianty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kdy 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počítají nákladnost od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kup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obdobn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ých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prostor. V rámci P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rahy 3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bylo nutné t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ento projekt 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rozdělit 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umístit 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na několik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míst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>ech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, což je v modelu také zapracováno.</w:t>
      </w:r>
      <w:r w:rsidR="00F06F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3BF949F" w14:textId="7EACFFE8" w:rsidR="0089209B" w:rsidRDefault="0089209B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 rámci bytových prostor </w:t>
      </w:r>
      <w:r w:rsidR="00DC7D5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ve všech variantách zvažuje také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dostupné bydlení. 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Nájem pak činí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cca 145 Kč/m2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měsíc. </w:t>
      </w:r>
    </w:p>
    <w:p w14:paraId="408AD3E0" w14:textId="7FFC8522" w:rsidR="00BF1C70" w:rsidRDefault="00A6370E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Prověřeny byly 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i brownfield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>y jako takové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jejich 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popis, poč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>ty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 Č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, funkce současn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>é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dřívější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zejména pak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jaké jsou dostupné 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možnosti získat 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dotace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jejich revitalizaci</w:t>
      </w:r>
      <w:r w:rsidR="0089209B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Očekává se</w:t>
      </w:r>
      <w:r w:rsidR="00BF1C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že dotace z NPO 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mohly pokrýt </w:t>
      </w:r>
      <w:r w:rsidR="00BF1C70">
        <w:rPr>
          <w:rFonts w:asciiTheme="majorHAnsi" w:hAnsiTheme="majorHAnsi" w:cstheme="majorHAnsi"/>
          <w:color w:val="000000" w:themeColor="text1"/>
          <w:sz w:val="22"/>
          <w:szCs w:val="22"/>
        </w:rPr>
        <w:t>cca 30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F1C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% z celkové částky. 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Výzva </w:t>
      </w:r>
      <w:r w:rsidR="00BF1C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nicméně 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není stále </w:t>
      </w:r>
      <w:r w:rsidR="00BF1C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vypsaná a je možné, že některé z projektů nezahrnou region Praha, 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takže </w:t>
      </w:r>
      <w:r w:rsidR="00BF1C70">
        <w:rPr>
          <w:rFonts w:asciiTheme="majorHAnsi" w:hAnsiTheme="majorHAnsi" w:cstheme="majorHAnsi"/>
          <w:color w:val="000000" w:themeColor="text1"/>
          <w:sz w:val="22"/>
          <w:szCs w:val="22"/>
        </w:rPr>
        <w:t>hrozí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nemožnost </w:t>
      </w:r>
      <w:r w:rsidR="00BF1C70">
        <w:rPr>
          <w:rFonts w:asciiTheme="majorHAnsi" w:hAnsiTheme="majorHAnsi" w:cstheme="majorHAnsi"/>
          <w:color w:val="000000" w:themeColor="text1"/>
          <w:sz w:val="22"/>
          <w:szCs w:val="22"/>
        </w:rPr>
        <w:t>dotace</w:t>
      </w:r>
      <w:r w:rsidR="002C3F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využít</w:t>
      </w:r>
      <w:r w:rsidR="00BF1C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1EC124DC" w14:textId="44341502" w:rsidR="006510B8" w:rsidRDefault="006510B8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Při porovnání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variant navzájem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tak</w:t>
      </w:r>
      <w:r w:rsidR="004A024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vychází </w:t>
      </w:r>
      <w:r w:rsidR="00075D37">
        <w:rPr>
          <w:rFonts w:asciiTheme="majorHAnsi" w:hAnsiTheme="majorHAnsi" w:cstheme="majorHAnsi"/>
          <w:color w:val="000000" w:themeColor="text1"/>
          <w:sz w:val="22"/>
          <w:szCs w:val="22"/>
        </w:rPr>
        <w:t>nejvhodněji varianta A, která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mimo nejvyšší ziskovosti a dostatku kontroly 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>má i 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vysoké socioeko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>nomické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benefity, které ve variantě C chybí. U varianty B 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>se pak jedná 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čistě finančně ztrátový projekt. U 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varianty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 by byl možný i tok benefitů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 NPO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což by pokrylo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cca 17,5 mil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Kč. U varianta B by HMP muselo udělat závazek </w:t>
      </w:r>
      <w:r w:rsidR="00075D3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budoucna na základě </w:t>
      </w:r>
      <w:proofErr w:type="spellStart"/>
      <w:r w:rsidR="00075D37">
        <w:rPr>
          <w:rFonts w:asciiTheme="majorHAnsi" w:hAnsiTheme="majorHAnsi" w:cstheme="majorHAnsi"/>
          <w:color w:val="000000" w:themeColor="text1"/>
          <w:sz w:val="22"/>
          <w:szCs w:val="22"/>
        </w:rPr>
        <w:t>SoSBK</w:t>
      </w:r>
      <w:proofErr w:type="spellEnd"/>
      <w:r w:rsidR="00075D3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či </w:t>
      </w:r>
      <w:proofErr w:type="spellStart"/>
      <w:r w:rsidR="00075D37">
        <w:rPr>
          <w:rFonts w:asciiTheme="majorHAnsi" w:hAnsiTheme="majorHAnsi" w:cstheme="majorHAnsi"/>
          <w:color w:val="000000" w:themeColor="text1"/>
          <w:sz w:val="22"/>
          <w:szCs w:val="22"/>
        </w:rPr>
        <w:t>obdbné</w:t>
      </w:r>
      <w:proofErr w:type="spellEnd"/>
      <w:r w:rsidR="00075D3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 výše ekvity by byla 700 mil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Kč 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bylo by nutné počítat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zvýšeným rizikem ztráty kontroly mezi 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lety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2022-2026.</w:t>
      </w:r>
    </w:p>
    <w:p w14:paraId="3A6EFACF" w14:textId="61A39EED" w:rsidR="006510B8" w:rsidRDefault="00F642E4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Následně se přistoupilo k prezentaci ekonomického modelu, jeho logiky a vstupů.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Celý projekt je 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popsán i 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 pohledu 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následujících 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>40 let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>, tedy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dle odpisových skupin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Jsou zde porovnány i varianty pronájmu prostor či jejich 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>odkup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 rámci modelu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řeší 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>i různá data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nastěhování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z toho plynoucí 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příjmy z pronájmů, 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>pro něž</w:t>
      </w:r>
      <w:r w:rsidR="00920F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</w:t>
      </w:r>
      <w:r w:rsidR="00A469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používá 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>predikce nemovitostního trhu.</w:t>
      </w:r>
    </w:p>
    <w:p w14:paraId="64DBA1F9" w14:textId="555BFD8B" w:rsidR="006510B8" w:rsidRDefault="00A4690F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>dpisy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jsou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prognózovaný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budoucích let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 to pro obě 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>varian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ty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</w:t>
      </w:r>
      <w:proofErr w:type="spellStart"/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proofErr w:type="spellEnd"/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82D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Tabulka také umožňuje 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spočítat si </w:t>
      </w:r>
      <w:proofErr w:type="spellStart"/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>breaking</w:t>
      </w:r>
      <w:proofErr w:type="spellEnd"/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point, aby HMP </w:t>
      </w:r>
      <w:r w:rsidR="00C82D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bylo schopno určit cenu, za kterou 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>prodávat prostory, aby byl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 s náklady</w:t>
      </w:r>
      <w:r w:rsidR="006510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nule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82CADF0" w14:textId="77777777" w:rsidR="005B4BD0" w:rsidRDefault="005B4BD0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2486AAE" w14:textId="1A1CCABA" w:rsidR="008C1AFE" w:rsidRDefault="00E566A2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Pan W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inter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poděkoval za detailní prezentaci a poznamenal, že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se při jednání na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kademii věd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uvaž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ovalo také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prodeji celého </w:t>
      </w:r>
      <w:proofErr w:type="spellStart"/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shell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&amp; </w:t>
      </w:r>
      <w:proofErr w:type="spellStart"/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core</w:t>
      </w:r>
      <w:proofErr w:type="spellEnd"/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což zde </w:t>
      </w:r>
      <w:r w:rsidR="00A72AC6">
        <w:rPr>
          <w:rFonts w:asciiTheme="majorHAnsi" w:hAnsiTheme="majorHAnsi" w:cstheme="majorHAnsi"/>
          <w:color w:val="000000" w:themeColor="text1"/>
          <w:sz w:val="22"/>
          <w:szCs w:val="22"/>
        </w:rPr>
        <w:t>nebylo zmíněno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5F2731DA" w14:textId="641DCB3D" w:rsidR="005B4BD0" w:rsidRDefault="00A72AC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Havelka poznamenal, že to zahrnuto bylo, jen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pojmenovaly trochu jinak. Prodej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shell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&amp;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core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je právě ten výpočet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breaking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pointu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za kolik by mohlo HMP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prostory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prodávat, aby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nebylo ztrátové.</w:t>
      </w:r>
    </w:p>
    <w:p w14:paraId="17FFD4E4" w14:textId="6DA2D9F8" w:rsidR="005B4BD0" w:rsidRDefault="00A72AC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Zátopek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doplnil, že by rádi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</w:t>
      </w:r>
      <w:r w:rsidR="00C22344">
        <w:rPr>
          <w:rFonts w:asciiTheme="majorHAnsi" w:hAnsiTheme="majorHAnsi" w:cstheme="majorHAnsi"/>
          <w:color w:val="000000" w:themeColor="text1"/>
          <w:sz w:val="22"/>
          <w:szCs w:val="22"/>
        </w:rPr>
        <w:t>příští středy</w:t>
      </w:r>
      <w:r w:rsidR="00D50E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(17:00)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sesbíra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li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finální připomínky 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 ekonomické analýze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 ekonomickému modelu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Následně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 předají Grant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Thorton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analýzu finalizovali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mohli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HMP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zaslat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finální verzi, aby bylo možné </w:t>
      </w:r>
      <w:r w:rsidR="006D2D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 projektem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posouvat dál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9F1641A" w14:textId="77777777" w:rsidR="00A72AC6" w:rsidRDefault="00A72AC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436615A" w14:textId="77777777" w:rsidR="00A72AC6" w:rsidRPr="003C6445" w:rsidRDefault="00A72AC6" w:rsidP="00A72AC6">
      <w:pPr>
        <w:pStyle w:val="Odstavecseseznamem"/>
        <w:numPr>
          <w:ilvl w:val="0"/>
          <w:numId w:val="5"/>
        </w:num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C644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Očekávané další kroky </w:t>
      </w:r>
    </w:p>
    <w:p w14:paraId="644C66FD" w14:textId="7B95EFF3" w:rsidR="005B4BD0" w:rsidRDefault="00A72AC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Mikeska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se otázal, j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ak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konkrétně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se změna územního plánu promítne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stavbě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 jak tedy budou řešeny prostory pro školu?</w:t>
      </w:r>
    </w:p>
    <w:p w14:paraId="34CFBEBB" w14:textId="4C4B6476" w:rsidR="005B4BD0" w:rsidRDefault="00A72AC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Šídová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poznamenala, že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pokud HMP vstoupí do soukromého podniku, tak </w:t>
      </w:r>
      <w:r w:rsidR="00BE269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přibližně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50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% z 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něj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musí být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směřováno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pro veřejný účel. Mají záměr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 objektu umístit třeba i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soukromou školu. Novostavba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základní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školy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však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není zahrnuta do tohoto modelu, 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neřešil společný podnik,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ale jednalo by se o relativně samostatný projekt. </w:t>
      </w:r>
    </w:p>
    <w:p w14:paraId="2154BC0E" w14:textId="6284CF4D" w:rsidR="005B4BD0" w:rsidRDefault="00A72AC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Pna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Dobeš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doplnil, že o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ZŠ se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můžeme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bav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it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mimo tuto část </w:t>
      </w:r>
      <w:r w:rsidR="00434893">
        <w:rPr>
          <w:rFonts w:asciiTheme="majorHAnsi" w:hAnsiTheme="majorHAnsi" w:cstheme="majorHAnsi"/>
          <w:color w:val="000000" w:themeColor="text1"/>
          <w:sz w:val="22"/>
          <w:szCs w:val="22"/>
        </w:rPr>
        <w:t>diskuse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HMP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řešil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pozemky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následně i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stavbu budovy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samostatně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. P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dstatn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é však pro nyní je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aby byl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vnitroblok majetkem HMP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což bude pro následující </w:t>
      </w:r>
      <w:r w:rsidR="00434893">
        <w:rPr>
          <w:rFonts w:asciiTheme="majorHAnsi" w:hAnsiTheme="majorHAnsi" w:cstheme="majorHAnsi"/>
          <w:color w:val="000000" w:themeColor="text1"/>
          <w:sz w:val="22"/>
          <w:szCs w:val="22"/>
        </w:rPr>
        <w:t>stavbu školy naprosto klíčové.</w:t>
      </w:r>
    </w:p>
    <w:p w14:paraId="581CF278" w14:textId="55C70EB9" w:rsidR="005B4BD0" w:rsidRDefault="00434893" w:rsidP="00434893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Šídová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odvětila, že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analýza počítá s tím, že sportoviště a pozemk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uvnitř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objektu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společný podnik přeprodal HMP. Bude to ale nutné pohlídat ve smlouvě o kontribucích, ale tím nezatěžovali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nyní zadanou ekonomickou analýzu.</w:t>
      </w:r>
    </w:p>
    <w:p w14:paraId="0F4110EF" w14:textId="2E164932" w:rsidR="005B4BD0" w:rsidRDefault="005B4BD0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434893">
        <w:rPr>
          <w:rFonts w:asciiTheme="majorHAnsi" w:hAnsiTheme="majorHAnsi" w:cstheme="majorHAnsi"/>
          <w:color w:val="000000" w:themeColor="text1"/>
          <w:sz w:val="22"/>
          <w:szCs w:val="22"/>
        </w:rPr>
        <w:t>an p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ředseda </w:t>
      </w:r>
      <w:r w:rsidR="00434893">
        <w:rPr>
          <w:rFonts w:asciiTheme="majorHAnsi" w:hAnsiTheme="majorHAnsi" w:cstheme="majorHAnsi"/>
          <w:color w:val="000000" w:themeColor="text1"/>
          <w:sz w:val="22"/>
          <w:szCs w:val="22"/>
        </w:rPr>
        <w:t>navázal s informací, že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4893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ostavby škol jako takových jsou </w:t>
      </w:r>
      <w:r w:rsidR="004348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sice na společný podnik a ekonomickou analýzu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napojeny, ale jedná se o ekonomicky samostatn</w:t>
      </w:r>
      <w:r w:rsidR="00434893">
        <w:rPr>
          <w:rFonts w:asciiTheme="majorHAnsi" w:hAnsiTheme="majorHAnsi" w:cstheme="majorHAnsi"/>
          <w:color w:val="000000" w:themeColor="text1"/>
          <w:sz w:val="22"/>
          <w:szCs w:val="22"/>
        </w:rPr>
        <w:t>ý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příběh. Co se týče centrálního prostoru, tak s ním je počítáno, že bude převeden </w:t>
      </w:r>
      <w:r w:rsidR="00781F25">
        <w:rPr>
          <w:rFonts w:asciiTheme="majorHAnsi" w:hAnsiTheme="majorHAnsi" w:cstheme="majorHAnsi"/>
          <w:color w:val="000000" w:themeColor="text1"/>
          <w:sz w:val="22"/>
          <w:szCs w:val="22"/>
        </w:rPr>
        <w:t>na HMP.</w:t>
      </w:r>
    </w:p>
    <w:p w14:paraId="106FA80D" w14:textId="289A6B2A" w:rsidR="005B4BD0" w:rsidRDefault="00781F25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Dobeš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poděkoval za vysvětlení a vyjádřil obavu, že se můžeme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dostat do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situace, kdy pozemk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nebudou prodány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protože to není nikde smluvně zakotven</w:t>
      </w:r>
      <w:r w:rsidR="004677DE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>. C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5B4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 týče školské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vybavenosti, tak již nyní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probíhá diskuse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 soukromými školami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které vyjádřily o prostory zájem.</w:t>
      </w:r>
    </w:p>
    <w:p w14:paraId="48E8F2F8" w14:textId="01FBF54B" w:rsidR="00F80D29" w:rsidRDefault="00781F25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Šídová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navázala s informací, že přestože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>od začátku byl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zvažováno umístění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ZŠ v historické budově,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umístění v novostavbě dává větší smysl. V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 létě se </w:t>
      </w:r>
      <w:r w:rsidR="000142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již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však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ozval zájemce z řad soukromého školství,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jež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bude koncipováno na menší počet žáků 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mít zároveň i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>menší požada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v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ky na plochu. </w:t>
      </w:r>
    </w:p>
    <w:p w14:paraId="53B61C67" w14:textId="60B3CA27" w:rsidR="00F80D29" w:rsidRDefault="00781F25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Dobeš komunikoval otázku i středního školství a </w:t>
      </w:r>
      <w:r w:rsidR="00533D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navrhl přizvat na další jednání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Komise nebo pracovní skupiny</w:t>
      </w:r>
      <w:r w:rsidR="00533D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také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pana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>nám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ěstka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Hlaváč</w:t>
      </w:r>
      <w:r w:rsidR="00533D8D">
        <w:rPr>
          <w:rFonts w:asciiTheme="majorHAnsi" w:hAnsiTheme="majorHAnsi" w:cstheme="majorHAnsi"/>
          <w:color w:val="000000" w:themeColor="text1"/>
          <w:sz w:val="22"/>
          <w:szCs w:val="22"/>
        </w:rPr>
        <w:t>ka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radní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ho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Šimral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Pokud </w:t>
      </w:r>
      <w:r w:rsidR="009A5C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existoval prostor pro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>umíst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>ění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SŠ, tak by o </w:t>
      </w:r>
      <w:r w:rsidR="009A5C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tento prostor byl jistě zájem. </w:t>
      </w:r>
    </w:p>
    <w:p w14:paraId="4A40F1E7" w14:textId="4869092C" w:rsidR="00F80D29" w:rsidRDefault="00D93F9C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Šídová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poděkovala za podnět,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HMP bude hledat budoucí nájemce 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 </w:t>
      </w:r>
      <w:r w:rsidR="00F80D29">
        <w:rPr>
          <w:rFonts w:asciiTheme="majorHAnsi" w:hAnsiTheme="majorHAnsi" w:cstheme="majorHAnsi"/>
          <w:color w:val="000000" w:themeColor="text1"/>
          <w:sz w:val="22"/>
          <w:szCs w:val="22"/>
        </w:rPr>
        <w:t>sever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ní křídlo a</w:t>
      </w:r>
      <w:r w:rsidR="008610D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podpořila přizvání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pán</w:t>
      </w:r>
      <w:r w:rsidR="008610DF">
        <w:rPr>
          <w:rFonts w:asciiTheme="majorHAnsi" w:hAnsiTheme="majorHAnsi" w:cstheme="majorHAnsi"/>
          <w:color w:val="000000" w:themeColor="text1"/>
          <w:sz w:val="22"/>
          <w:szCs w:val="22"/>
        </w:rPr>
        <w:t>ů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Hlaváčka a Šimrala</w:t>
      </w:r>
      <w:r w:rsidR="008610D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08724A97" w14:textId="4B745730" w:rsidR="000E64FB" w:rsidRDefault="000E64FB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>an p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ředseda 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doplnil, že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hygienické podmínky 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 umístění školy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splňují i části spodní historické budovy, protože i t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>y bude možné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prosklít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>, aby byl v učebnách dostatek světla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Z pohledu dispozice samotných učeben 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bude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možné některé ze sloupů odstranit. V horní nástavbě 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pak je samozřejmě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dispoziční volnost. </w:t>
      </w:r>
    </w:p>
    <w:p w14:paraId="2AE8172E" w14:textId="24CE02EC" w:rsidR="000E64FB" w:rsidRDefault="000E64FB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E52EEF4" w14:textId="5F0FFACE" w:rsidR="000E64FB" w:rsidRDefault="00D93F9C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proofErr w:type="spellStart"/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Bregant</w:t>
      </w:r>
      <w:proofErr w:type="spellEnd"/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se otázal, jak bude řešena n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ástavba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výškové změny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budově?</w:t>
      </w:r>
    </w:p>
    <w:p w14:paraId="7DB1622D" w14:textId="17527BFD" w:rsidR="000E64FB" w:rsidRDefault="000E64FB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>a p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ředseda 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zareagoval s tím, že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počít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>ají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 kontrastní přístavbou, aby byl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>a nově přistavená část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přiznán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Počítá se 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zatím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dvěma</w:t>
      </w:r>
      <w:r w:rsidR="00D93F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novými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patry. </w:t>
      </w:r>
    </w:p>
    <w:p w14:paraId="33FAAC63" w14:textId="4205E278" w:rsidR="000E64FB" w:rsidRDefault="00D93F9C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Šídová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doplnila, že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požadav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kem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NPŮ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je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, aby první dvě sekce zůstaly intaktní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jelikož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tam není dostavba památkáři</w:t>
      </w:r>
      <w:r w:rsidRPr="00D93F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akceptována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. Co se týče 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alších křídel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tak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požadavky památkářů na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nástavb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 by se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směrem na východ měl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rozvolňovat.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Řešily se d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va problémy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okna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sloupy, o čem již bylo hovořeno.</w:t>
      </w:r>
    </w:p>
    <w:p w14:paraId="65B6A9E7" w14:textId="7CE50407" w:rsidR="000E64FB" w:rsidRDefault="000E64FB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6B2CBD">
        <w:rPr>
          <w:rFonts w:asciiTheme="majorHAnsi" w:hAnsiTheme="majorHAnsi" w:cstheme="majorHAnsi"/>
          <w:color w:val="000000" w:themeColor="text1"/>
          <w:sz w:val="22"/>
          <w:szCs w:val="22"/>
        </w:rPr>
        <w:t>an p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ředseda </w:t>
      </w:r>
      <w:r w:rsidR="006B2CBD">
        <w:rPr>
          <w:rFonts w:asciiTheme="majorHAnsi" w:hAnsiTheme="majorHAnsi" w:cstheme="majorHAnsi"/>
          <w:color w:val="000000" w:themeColor="text1"/>
          <w:sz w:val="22"/>
          <w:szCs w:val="22"/>
        </w:rPr>
        <w:t>navázal s tím, že další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debaty</w:t>
      </w:r>
      <w:r w:rsidR="006B2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 památkáři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budou </w:t>
      </w:r>
      <w:r w:rsidR="006B2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ještě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probíhat</w:t>
      </w:r>
      <w:r w:rsidR="006B2CBD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B2CBD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á ambici zasadit </w:t>
      </w:r>
      <w:r w:rsidR="006B2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6B2CB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moderní nástavbu na obou křídlech až k čelní budově, případně i na celé budově. Bude se pokoušet objemově </w:t>
      </w:r>
      <w:r w:rsidR="006B2CBD">
        <w:rPr>
          <w:rFonts w:asciiTheme="majorHAnsi" w:hAnsiTheme="majorHAnsi" w:cstheme="majorHAnsi"/>
          <w:color w:val="000000" w:themeColor="text1"/>
          <w:sz w:val="22"/>
          <w:szCs w:val="22"/>
        </w:rPr>
        <w:t>budovu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 nejvíce navýšit</w:t>
      </w:r>
      <w:r w:rsidR="006B2CBD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7646AB3" w14:textId="2901F91B" w:rsidR="000E64FB" w:rsidRDefault="00A701DA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Pan</w:t>
      </w:r>
      <w:r w:rsidR="001F62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Wint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er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výše uvedené jednání s památkáři podpořil. </w:t>
      </w:r>
    </w:p>
    <w:p w14:paraId="7EA3583F" w14:textId="50D7880A" w:rsidR="000E64FB" w:rsidRDefault="001F6275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Paní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Kolaříková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se otázala, zda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předmětem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jednání bude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urbanismus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objektu. Bylo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totiž na minulých jednáních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řešeno, zda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 vůbec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možné jej narušit, např. prodloužením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již stávajících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křídel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82F51FE" w14:textId="01DA86CA" w:rsidR="000E64FB" w:rsidRDefault="00CD63B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Šídová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oznámila, že již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debatovali prodloužení severního křídla, jižní křídlo zatím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však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neřešili. U severní dostavby zaznělo, že památkář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hodnotí pravoúhl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ý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půdorys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ve tvaru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jako nejdůležitější prvek stavby a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striktně odmítli uzavření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objektu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do obdélníku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ávrh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prodloužení křídla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však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respektovali a neměli s tím problém.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Padl však </w:t>
      </w:r>
      <w:r w:rsidR="000E64FB">
        <w:rPr>
          <w:rFonts w:asciiTheme="majorHAnsi" w:hAnsiTheme="majorHAnsi" w:cstheme="majorHAnsi"/>
          <w:color w:val="000000" w:themeColor="text1"/>
          <w:sz w:val="22"/>
          <w:szCs w:val="22"/>
        </w:rPr>
        <w:t>požadavek, aby nová budova měla modernější ráz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</w:t>
      </w:r>
      <w:r w:rsidR="00B52FD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aby bylo vidět, kde se na starou budovu nastavuje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část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nová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7719B52" w14:textId="77777777" w:rsidR="00CD63B6" w:rsidRDefault="00CD63B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BD18E41" w14:textId="12FE9C74" w:rsidR="007B09DC" w:rsidRDefault="00CD63B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Mikeska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otázal, zda je již vypracovávaný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nový znalecký posudek či kdy bude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 dispozici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?</w:t>
      </w:r>
    </w:p>
    <w:p w14:paraId="09EEE385" w14:textId="7941818D" w:rsidR="007B09DC" w:rsidRDefault="00CD63B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Pan předseda zareagoval, že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vzhledem k 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nastalým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změnám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 projektu je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znalecký odhad dokončován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teprve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nyní.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Pro účely ekonomické analýzy o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perujeme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 </w:t>
      </w:r>
      <w:proofErr w:type="spellStart"/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předodhadem</w:t>
      </w:r>
      <w:proofErr w:type="spellEnd"/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historicky již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byl objekt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oceněn, ale uzavřené dohody ovlivní cenu poté, co bude změněn územní plán.</w:t>
      </w:r>
    </w:p>
    <w:p w14:paraId="4F7EC557" w14:textId="4D657318" w:rsidR="007B09DC" w:rsidRDefault="007B09DC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7FD4D6A" w14:textId="6C5A29A3" w:rsidR="007B09DC" w:rsidRDefault="00CD63B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proofErr w:type="spellStart"/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Bregant</w:t>
      </w:r>
      <w:proofErr w:type="spellEnd"/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podotkl, že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ČD měl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y původně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zájem pr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dat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objekt jen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j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edi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nému subjektu. Jak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se k tomu staví nyní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?</w:t>
      </w:r>
    </w:p>
    <w:p w14:paraId="10C3CF50" w14:textId="24134C79" w:rsidR="007B09DC" w:rsidRDefault="00CD63B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Dle pana předsedy se ČD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opět lehce přikláně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jí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 prodeji v jeden oka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žik dvěma subjektům, ale není to nikde zafixováno. Přímo tato problematika byla řešena při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tvorbě memoranda. Nepředpokládá, že by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ale měl být problém.</w:t>
      </w:r>
    </w:p>
    <w:p w14:paraId="2CD26197" w14:textId="454FA47E" w:rsidR="007B09DC" w:rsidRDefault="00CD63B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Šídová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poznamenala, že 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aby byl prodej 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kutečnitelný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dvěma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subjektům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zároveň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>, tak je potřeba budovu rozdělit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 Dělení však</w:t>
      </w:r>
      <w:r w:rsidR="007B09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může proběhnout až po změně územního plánu.</w:t>
      </w:r>
    </w:p>
    <w:p w14:paraId="4F43BA96" w14:textId="77777777" w:rsidR="00F775FA" w:rsidRDefault="00F775FA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D99594" w:themeColor="accent2" w:themeTint="99"/>
          <w:sz w:val="22"/>
          <w:szCs w:val="22"/>
        </w:rPr>
      </w:pPr>
    </w:p>
    <w:p w14:paraId="7A168D23" w14:textId="7B9642F0" w:rsidR="00F775FA" w:rsidRPr="003C6445" w:rsidRDefault="00D36A62" w:rsidP="00A72AC6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C6445">
        <w:rPr>
          <w:rFonts w:asciiTheme="majorHAnsi" w:hAnsiTheme="majorHAnsi" w:cstheme="majorHAnsi"/>
          <w:color w:val="000000" w:themeColor="text1"/>
          <w:sz w:val="22"/>
          <w:szCs w:val="22"/>
        </w:rPr>
        <w:t>Různé</w:t>
      </w:r>
    </w:p>
    <w:p w14:paraId="6BA76DAC" w14:textId="07D3F6E7" w:rsidR="00D37BDB" w:rsidRPr="00D7700E" w:rsidRDefault="00D7700E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Dále již nikdo další neměl připomínky, pan předseda všem poděkoval za účast a</w:t>
      </w:r>
      <w:r w:rsidR="00CD63B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 debatu a</w:t>
      </w: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 1</w:t>
      </w:r>
      <w:r w:rsidR="00CD63B6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CD63B6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0 ukončil jednání. </w:t>
      </w:r>
    </w:p>
    <w:p w14:paraId="11275726" w14:textId="77777777" w:rsidR="001E21FD" w:rsidRPr="00B6253C" w:rsidRDefault="001E21FD" w:rsidP="00527721">
      <w:pPr>
        <w:pStyle w:val="Odstavecseseznamem"/>
        <w:spacing w:before="100" w:beforeAutospacing="1" w:after="100" w:afterAutospacing="1"/>
        <w:ind w:left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D47036E" w14:textId="77777777" w:rsidR="001565A9" w:rsidRPr="00B6253C" w:rsidRDefault="001565A9" w:rsidP="001565A9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Úkoly:</w:t>
      </w:r>
    </w:p>
    <w:p w14:paraId="185B5666" w14:textId="5436DA31" w:rsidR="001565A9" w:rsidRPr="00B6253C" w:rsidRDefault="00CD63B6" w:rsidP="0011351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Zaslat připomínky k ekonomické analýze a ekonomickému modelu</w:t>
      </w:r>
    </w:p>
    <w:p w14:paraId="030E4CD1" w14:textId="19D87130" w:rsidR="001565A9" w:rsidRPr="00B6253C" w:rsidRDefault="001565A9" w:rsidP="001565A9">
      <w:pPr>
        <w:pStyle w:val="Odstavecseseznamem"/>
        <w:spacing w:line="276" w:lineRule="auto"/>
        <w:ind w:left="106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Pro: </w:t>
      </w:r>
      <w:r w:rsidR="00CD63B6">
        <w:rPr>
          <w:rFonts w:asciiTheme="majorHAnsi" w:hAnsiTheme="majorHAnsi" w:cstheme="majorHAnsi"/>
          <w:color w:val="000000" w:themeColor="text1"/>
          <w:sz w:val="22"/>
          <w:szCs w:val="22"/>
        </w:rPr>
        <w:t>všichni členové Komise</w:t>
      </w:r>
    </w:p>
    <w:p w14:paraId="56A5A586" w14:textId="1287C4DA" w:rsidR="001565A9" w:rsidRPr="00B6253C" w:rsidRDefault="001565A9" w:rsidP="001565A9">
      <w:pPr>
        <w:pStyle w:val="Odstavecseseznamem"/>
        <w:spacing w:line="276" w:lineRule="auto"/>
        <w:ind w:left="106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Termín: do </w:t>
      </w:r>
      <w:r w:rsidR="00CD63B6" w:rsidRPr="00CE5571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CE5571" w:rsidRPr="00CE5571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CD63B6" w:rsidRPr="00CE5571">
        <w:rPr>
          <w:rFonts w:asciiTheme="majorHAnsi" w:hAnsiTheme="majorHAnsi" w:cstheme="majorHAnsi"/>
          <w:color w:val="000000" w:themeColor="text1"/>
          <w:sz w:val="22"/>
          <w:szCs w:val="22"/>
        </w:rPr>
        <w:t>.10.2021</w:t>
      </w:r>
      <w:r w:rsidRPr="00CE55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E5571" w:rsidRPr="00CE5571">
        <w:rPr>
          <w:rFonts w:asciiTheme="majorHAnsi" w:hAnsiTheme="majorHAnsi" w:cstheme="majorHAnsi"/>
          <w:color w:val="000000" w:themeColor="text1"/>
          <w:sz w:val="22"/>
          <w:szCs w:val="22"/>
        </w:rPr>
        <w:t>do 17:00</w:t>
      </w:r>
    </w:p>
    <w:p w14:paraId="3B480F33" w14:textId="77777777" w:rsidR="00B6253C" w:rsidRPr="00B6253C" w:rsidRDefault="00B6253C" w:rsidP="00B6253C">
      <w:pPr>
        <w:spacing w:line="276" w:lineRule="auto"/>
        <w:jc w:val="both"/>
        <w:rPr>
          <w:rFonts w:asciiTheme="majorHAnsi" w:hAnsiTheme="majorHAnsi" w:cstheme="majorHAnsi"/>
          <w:color w:val="31849B" w:themeColor="accent5" w:themeShade="BF"/>
          <w:sz w:val="22"/>
          <w:szCs w:val="22"/>
        </w:rPr>
      </w:pPr>
    </w:p>
    <w:sectPr w:rsidR="00B6253C" w:rsidRPr="00B6253C" w:rsidSect="00F91E86">
      <w:type w:val="continuous"/>
      <w:pgSz w:w="11906" w:h="16838"/>
      <w:pgMar w:top="1417" w:right="1417" w:bottom="1417" w:left="1417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5A76" w14:textId="77777777" w:rsidR="00C5148D" w:rsidRDefault="00C5148D" w:rsidP="00252734">
      <w:r>
        <w:separator/>
      </w:r>
    </w:p>
  </w:endnote>
  <w:endnote w:type="continuationSeparator" w:id="0">
    <w:p w14:paraId="7FCF65C4" w14:textId="77777777" w:rsidR="00C5148D" w:rsidRDefault="00C5148D" w:rsidP="0025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918B" w14:textId="77777777" w:rsidR="00C5148D" w:rsidRDefault="00C5148D" w:rsidP="00252734">
      <w:r>
        <w:separator/>
      </w:r>
    </w:p>
  </w:footnote>
  <w:footnote w:type="continuationSeparator" w:id="0">
    <w:p w14:paraId="7734BEAE" w14:textId="77777777" w:rsidR="00C5148D" w:rsidRDefault="00C5148D" w:rsidP="0025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2E9"/>
    <w:multiLevelType w:val="hybridMultilevel"/>
    <w:tmpl w:val="6958E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F7DB7"/>
    <w:multiLevelType w:val="hybridMultilevel"/>
    <w:tmpl w:val="154EA978"/>
    <w:lvl w:ilvl="0" w:tplc="2C24C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C2011D"/>
    <w:multiLevelType w:val="hybridMultilevel"/>
    <w:tmpl w:val="E62E3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628A"/>
    <w:multiLevelType w:val="hybridMultilevel"/>
    <w:tmpl w:val="1ECCB8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A167E"/>
    <w:multiLevelType w:val="hybridMultilevel"/>
    <w:tmpl w:val="317258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D6576"/>
    <w:multiLevelType w:val="multilevel"/>
    <w:tmpl w:val="6B5E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D5AA7"/>
    <w:multiLevelType w:val="hybridMultilevel"/>
    <w:tmpl w:val="456EF2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6D"/>
    <w:rsid w:val="0000122E"/>
    <w:rsid w:val="00001238"/>
    <w:rsid w:val="00003CEE"/>
    <w:rsid w:val="00011F88"/>
    <w:rsid w:val="000132D1"/>
    <w:rsid w:val="00014291"/>
    <w:rsid w:val="00014633"/>
    <w:rsid w:val="00014E91"/>
    <w:rsid w:val="00015BD5"/>
    <w:rsid w:val="00017C4C"/>
    <w:rsid w:val="000206D3"/>
    <w:rsid w:val="00024033"/>
    <w:rsid w:val="00030507"/>
    <w:rsid w:val="000329DB"/>
    <w:rsid w:val="00032A70"/>
    <w:rsid w:val="00033D79"/>
    <w:rsid w:val="00036F2F"/>
    <w:rsid w:val="000375D8"/>
    <w:rsid w:val="00040751"/>
    <w:rsid w:val="000429C6"/>
    <w:rsid w:val="00042A1E"/>
    <w:rsid w:val="000438B5"/>
    <w:rsid w:val="00046561"/>
    <w:rsid w:val="00046659"/>
    <w:rsid w:val="0004771C"/>
    <w:rsid w:val="00050DCB"/>
    <w:rsid w:val="000529EE"/>
    <w:rsid w:val="000562A9"/>
    <w:rsid w:val="000603BD"/>
    <w:rsid w:val="00060678"/>
    <w:rsid w:val="0006112C"/>
    <w:rsid w:val="00061DF5"/>
    <w:rsid w:val="00065164"/>
    <w:rsid w:val="00067C6E"/>
    <w:rsid w:val="0007132B"/>
    <w:rsid w:val="000717D4"/>
    <w:rsid w:val="00071E5F"/>
    <w:rsid w:val="000727EA"/>
    <w:rsid w:val="000751C7"/>
    <w:rsid w:val="00075D37"/>
    <w:rsid w:val="00077365"/>
    <w:rsid w:val="00081F48"/>
    <w:rsid w:val="0008612D"/>
    <w:rsid w:val="0008633A"/>
    <w:rsid w:val="00086A2D"/>
    <w:rsid w:val="00091D4B"/>
    <w:rsid w:val="00094245"/>
    <w:rsid w:val="00094CEE"/>
    <w:rsid w:val="000952A6"/>
    <w:rsid w:val="0009569E"/>
    <w:rsid w:val="00097A05"/>
    <w:rsid w:val="000A333C"/>
    <w:rsid w:val="000A547E"/>
    <w:rsid w:val="000B05D8"/>
    <w:rsid w:val="000B1287"/>
    <w:rsid w:val="000B2541"/>
    <w:rsid w:val="000B3811"/>
    <w:rsid w:val="000B53E5"/>
    <w:rsid w:val="000C4B7F"/>
    <w:rsid w:val="000C5CB0"/>
    <w:rsid w:val="000C679C"/>
    <w:rsid w:val="000C7089"/>
    <w:rsid w:val="000D0403"/>
    <w:rsid w:val="000D1BE3"/>
    <w:rsid w:val="000D3195"/>
    <w:rsid w:val="000D52AA"/>
    <w:rsid w:val="000D5E40"/>
    <w:rsid w:val="000D7730"/>
    <w:rsid w:val="000E076B"/>
    <w:rsid w:val="000E0C89"/>
    <w:rsid w:val="000E3545"/>
    <w:rsid w:val="000E368F"/>
    <w:rsid w:val="000E4C81"/>
    <w:rsid w:val="000E64FB"/>
    <w:rsid w:val="000F19D7"/>
    <w:rsid w:val="000F412F"/>
    <w:rsid w:val="000F5893"/>
    <w:rsid w:val="000F594E"/>
    <w:rsid w:val="000F5B73"/>
    <w:rsid w:val="000F5E73"/>
    <w:rsid w:val="000F5F57"/>
    <w:rsid w:val="00101775"/>
    <w:rsid w:val="0010321D"/>
    <w:rsid w:val="00103416"/>
    <w:rsid w:val="00104776"/>
    <w:rsid w:val="00105964"/>
    <w:rsid w:val="00105FCF"/>
    <w:rsid w:val="00106F15"/>
    <w:rsid w:val="00107297"/>
    <w:rsid w:val="00112F3F"/>
    <w:rsid w:val="0011351D"/>
    <w:rsid w:val="0011470D"/>
    <w:rsid w:val="0011596D"/>
    <w:rsid w:val="00124B24"/>
    <w:rsid w:val="00127044"/>
    <w:rsid w:val="001276C2"/>
    <w:rsid w:val="001316C3"/>
    <w:rsid w:val="00131B9E"/>
    <w:rsid w:val="00134727"/>
    <w:rsid w:val="0013593E"/>
    <w:rsid w:val="00137B0E"/>
    <w:rsid w:val="0014112F"/>
    <w:rsid w:val="00142974"/>
    <w:rsid w:val="001429C9"/>
    <w:rsid w:val="00143468"/>
    <w:rsid w:val="00144F21"/>
    <w:rsid w:val="001464EF"/>
    <w:rsid w:val="00146871"/>
    <w:rsid w:val="0014708F"/>
    <w:rsid w:val="00147865"/>
    <w:rsid w:val="00151E7E"/>
    <w:rsid w:val="001561E3"/>
    <w:rsid w:val="00156415"/>
    <w:rsid w:val="001565A9"/>
    <w:rsid w:val="00163F0C"/>
    <w:rsid w:val="00173C66"/>
    <w:rsid w:val="001763B4"/>
    <w:rsid w:val="00182653"/>
    <w:rsid w:val="0018481D"/>
    <w:rsid w:val="001851CE"/>
    <w:rsid w:val="00186106"/>
    <w:rsid w:val="00191D22"/>
    <w:rsid w:val="00197A87"/>
    <w:rsid w:val="001A1577"/>
    <w:rsid w:val="001A1B68"/>
    <w:rsid w:val="001A6ECE"/>
    <w:rsid w:val="001B07B5"/>
    <w:rsid w:val="001B0EC9"/>
    <w:rsid w:val="001B4189"/>
    <w:rsid w:val="001B7FB6"/>
    <w:rsid w:val="001C1D53"/>
    <w:rsid w:val="001C247D"/>
    <w:rsid w:val="001C4A16"/>
    <w:rsid w:val="001D53D4"/>
    <w:rsid w:val="001E1DA6"/>
    <w:rsid w:val="001E1EDB"/>
    <w:rsid w:val="001E2092"/>
    <w:rsid w:val="001E21FD"/>
    <w:rsid w:val="001E2A2B"/>
    <w:rsid w:val="001E53CC"/>
    <w:rsid w:val="001E659D"/>
    <w:rsid w:val="001E670C"/>
    <w:rsid w:val="001E6A9C"/>
    <w:rsid w:val="001F3970"/>
    <w:rsid w:val="001F6275"/>
    <w:rsid w:val="001F7AB2"/>
    <w:rsid w:val="00201A2D"/>
    <w:rsid w:val="00203E66"/>
    <w:rsid w:val="00204B48"/>
    <w:rsid w:val="002078E4"/>
    <w:rsid w:val="00211093"/>
    <w:rsid w:val="0021145A"/>
    <w:rsid w:val="00212888"/>
    <w:rsid w:val="0021336A"/>
    <w:rsid w:val="00216EFE"/>
    <w:rsid w:val="00223508"/>
    <w:rsid w:val="00225920"/>
    <w:rsid w:val="00230F25"/>
    <w:rsid w:val="0023176B"/>
    <w:rsid w:val="0023228A"/>
    <w:rsid w:val="002328F3"/>
    <w:rsid w:val="00242319"/>
    <w:rsid w:val="0024407C"/>
    <w:rsid w:val="00245CF8"/>
    <w:rsid w:val="00246804"/>
    <w:rsid w:val="002477A6"/>
    <w:rsid w:val="002478C0"/>
    <w:rsid w:val="00247F46"/>
    <w:rsid w:val="00252734"/>
    <w:rsid w:val="00254A41"/>
    <w:rsid w:val="00254EE9"/>
    <w:rsid w:val="0025540F"/>
    <w:rsid w:val="00257A69"/>
    <w:rsid w:val="002604F0"/>
    <w:rsid w:val="00260557"/>
    <w:rsid w:val="002609BD"/>
    <w:rsid w:val="002655DB"/>
    <w:rsid w:val="00271F61"/>
    <w:rsid w:val="002753D0"/>
    <w:rsid w:val="0027654E"/>
    <w:rsid w:val="002766DF"/>
    <w:rsid w:val="00280E50"/>
    <w:rsid w:val="00281516"/>
    <w:rsid w:val="002848AB"/>
    <w:rsid w:val="0029060F"/>
    <w:rsid w:val="00291D76"/>
    <w:rsid w:val="002927D0"/>
    <w:rsid w:val="002939EC"/>
    <w:rsid w:val="00295DF8"/>
    <w:rsid w:val="002A3F75"/>
    <w:rsid w:val="002A6620"/>
    <w:rsid w:val="002A79CC"/>
    <w:rsid w:val="002B05A0"/>
    <w:rsid w:val="002B1250"/>
    <w:rsid w:val="002B133F"/>
    <w:rsid w:val="002B2C22"/>
    <w:rsid w:val="002B69BE"/>
    <w:rsid w:val="002B74A2"/>
    <w:rsid w:val="002B74AD"/>
    <w:rsid w:val="002C1785"/>
    <w:rsid w:val="002C3F0A"/>
    <w:rsid w:val="002C7CCB"/>
    <w:rsid w:val="002D31AF"/>
    <w:rsid w:val="002E356E"/>
    <w:rsid w:val="002E37E2"/>
    <w:rsid w:val="002E67D5"/>
    <w:rsid w:val="002F4D8F"/>
    <w:rsid w:val="002F56B2"/>
    <w:rsid w:val="002F63D4"/>
    <w:rsid w:val="00301DA0"/>
    <w:rsid w:val="00302881"/>
    <w:rsid w:val="003048DD"/>
    <w:rsid w:val="00304B94"/>
    <w:rsid w:val="00306D67"/>
    <w:rsid w:val="0031417C"/>
    <w:rsid w:val="00314BC0"/>
    <w:rsid w:val="00317A55"/>
    <w:rsid w:val="00317E54"/>
    <w:rsid w:val="003248AB"/>
    <w:rsid w:val="00330EF2"/>
    <w:rsid w:val="0033194E"/>
    <w:rsid w:val="003322AA"/>
    <w:rsid w:val="00332828"/>
    <w:rsid w:val="003352E5"/>
    <w:rsid w:val="003357A0"/>
    <w:rsid w:val="003522A1"/>
    <w:rsid w:val="00354C5F"/>
    <w:rsid w:val="00354CC1"/>
    <w:rsid w:val="00356C16"/>
    <w:rsid w:val="00356D32"/>
    <w:rsid w:val="00357CB3"/>
    <w:rsid w:val="00360F3F"/>
    <w:rsid w:val="00362CA3"/>
    <w:rsid w:val="00362F17"/>
    <w:rsid w:val="00363783"/>
    <w:rsid w:val="00363834"/>
    <w:rsid w:val="003645E6"/>
    <w:rsid w:val="0036510C"/>
    <w:rsid w:val="00366712"/>
    <w:rsid w:val="00376154"/>
    <w:rsid w:val="003824EC"/>
    <w:rsid w:val="00382AA2"/>
    <w:rsid w:val="003830F2"/>
    <w:rsid w:val="00385397"/>
    <w:rsid w:val="003867DE"/>
    <w:rsid w:val="00391062"/>
    <w:rsid w:val="00395606"/>
    <w:rsid w:val="0039562C"/>
    <w:rsid w:val="00396CBC"/>
    <w:rsid w:val="00397B6B"/>
    <w:rsid w:val="003A35C7"/>
    <w:rsid w:val="003A4FAE"/>
    <w:rsid w:val="003A5DE6"/>
    <w:rsid w:val="003A65EB"/>
    <w:rsid w:val="003A6E3E"/>
    <w:rsid w:val="003A7047"/>
    <w:rsid w:val="003B07F7"/>
    <w:rsid w:val="003B13E9"/>
    <w:rsid w:val="003B38D5"/>
    <w:rsid w:val="003B3BF8"/>
    <w:rsid w:val="003B6132"/>
    <w:rsid w:val="003B696D"/>
    <w:rsid w:val="003C2C20"/>
    <w:rsid w:val="003C4AF7"/>
    <w:rsid w:val="003C6445"/>
    <w:rsid w:val="003C7175"/>
    <w:rsid w:val="003D0ADE"/>
    <w:rsid w:val="003D3E48"/>
    <w:rsid w:val="003D5BB1"/>
    <w:rsid w:val="003E35D6"/>
    <w:rsid w:val="003E7747"/>
    <w:rsid w:val="003E7DF9"/>
    <w:rsid w:val="003F0BA7"/>
    <w:rsid w:val="003F173A"/>
    <w:rsid w:val="003F1C38"/>
    <w:rsid w:val="003F2627"/>
    <w:rsid w:val="003F3835"/>
    <w:rsid w:val="003F3902"/>
    <w:rsid w:val="003F5034"/>
    <w:rsid w:val="003F6BB9"/>
    <w:rsid w:val="004014F5"/>
    <w:rsid w:val="0040690C"/>
    <w:rsid w:val="00410C44"/>
    <w:rsid w:val="0041310F"/>
    <w:rsid w:val="00413167"/>
    <w:rsid w:val="00415220"/>
    <w:rsid w:val="00415AB3"/>
    <w:rsid w:val="00415E23"/>
    <w:rsid w:val="004205FC"/>
    <w:rsid w:val="00424D62"/>
    <w:rsid w:val="00430345"/>
    <w:rsid w:val="00430922"/>
    <w:rsid w:val="00434893"/>
    <w:rsid w:val="0043555A"/>
    <w:rsid w:val="0043586E"/>
    <w:rsid w:val="0044022C"/>
    <w:rsid w:val="0044068C"/>
    <w:rsid w:val="00443043"/>
    <w:rsid w:val="00445D61"/>
    <w:rsid w:val="0045162C"/>
    <w:rsid w:val="0045286D"/>
    <w:rsid w:val="004564D4"/>
    <w:rsid w:val="004619A6"/>
    <w:rsid w:val="004677DE"/>
    <w:rsid w:val="004722B8"/>
    <w:rsid w:val="0047379A"/>
    <w:rsid w:val="004771A7"/>
    <w:rsid w:val="004811A7"/>
    <w:rsid w:val="0048274D"/>
    <w:rsid w:val="00482784"/>
    <w:rsid w:val="004857B0"/>
    <w:rsid w:val="00486B57"/>
    <w:rsid w:val="004902A5"/>
    <w:rsid w:val="004934BB"/>
    <w:rsid w:val="00496D71"/>
    <w:rsid w:val="00497344"/>
    <w:rsid w:val="00497EBF"/>
    <w:rsid w:val="004A024D"/>
    <w:rsid w:val="004A2C90"/>
    <w:rsid w:val="004A323B"/>
    <w:rsid w:val="004A3C65"/>
    <w:rsid w:val="004A5E14"/>
    <w:rsid w:val="004B6925"/>
    <w:rsid w:val="004B7333"/>
    <w:rsid w:val="004B7AC1"/>
    <w:rsid w:val="004C08DB"/>
    <w:rsid w:val="004C1D78"/>
    <w:rsid w:val="004C2FA8"/>
    <w:rsid w:val="004C3366"/>
    <w:rsid w:val="004C3BA5"/>
    <w:rsid w:val="004C7BDF"/>
    <w:rsid w:val="004D0E71"/>
    <w:rsid w:val="004D2793"/>
    <w:rsid w:val="004D3B30"/>
    <w:rsid w:val="004D5938"/>
    <w:rsid w:val="004D6E4F"/>
    <w:rsid w:val="004E0418"/>
    <w:rsid w:val="004E5DDB"/>
    <w:rsid w:val="004F0194"/>
    <w:rsid w:val="004F30AF"/>
    <w:rsid w:val="004F3C47"/>
    <w:rsid w:val="005031E2"/>
    <w:rsid w:val="00507D8F"/>
    <w:rsid w:val="00512623"/>
    <w:rsid w:val="005136E2"/>
    <w:rsid w:val="00516532"/>
    <w:rsid w:val="00516C1C"/>
    <w:rsid w:val="00516EE7"/>
    <w:rsid w:val="005226C8"/>
    <w:rsid w:val="00524D94"/>
    <w:rsid w:val="00525160"/>
    <w:rsid w:val="00525748"/>
    <w:rsid w:val="00527721"/>
    <w:rsid w:val="00532738"/>
    <w:rsid w:val="0053363B"/>
    <w:rsid w:val="00533D8D"/>
    <w:rsid w:val="00536FAD"/>
    <w:rsid w:val="0054019A"/>
    <w:rsid w:val="00541C2F"/>
    <w:rsid w:val="00546435"/>
    <w:rsid w:val="00556124"/>
    <w:rsid w:val="0055734C"/>
    <w:rsid w:val="005604B6"/>
    <w:rsid w:val="0056134A"/>
    <w:rsid w:val="005651FF"/>
    <w:rsid w:val="00570E82"/>
    <w:rsid w:val="0057314B"/>
    <w:rsid w:val="005737AD"/>
    <w:rsid w:val="00575108"/>
    <w:rsid w:val="00576EEC"/>
    <w:rsid w:val="00581680"/>
    <w:rsid w:val="00594217"/>
    <w:rsid w:val="005947DE"/>
    <w:rsid w:val="00596317"/>
    <w:rsid w:val="00596F77"/>
    <w:rsid w:val="005A07CD"/>
    <w:rsid w:val="005A1EFE"/>
    <w:rsid w:val="005A2911"/>
    <w:rsid w:val="005A3228"/>
    <w:rsid w:val="005A4B53"/>
    <w:rsid w:val="005B011A"/>
    <w:rsid w:val="005B2A42"/>
    <w:rsid w:val="005B3F48"/>
    <w:rsid w:val="005B4330"/>
    <w:rsid w:val="005B4BD0"/>
    <w:rsid w:val="005C0B28"/>
    <w:rsid w:val="005C0BDC"/>
    <w:rsid w:val="005C16BD"/>
    <w:rsid w:val="005C24A2"/>
    <w:rsid w:val="005D0659"/>
    <w:rsid w:val="005D0827"/>
    <w:rsid w:val="005D1086"/>
    <w:rsid w:val="005D3B7C"/>
    <w:rsid w:val="005D7FCE"/>
    <w:rsid w:val="005E0A75"/>
    <w:rsid w:val="005E3108"/>
    <w:rsid w:val="005E3B80"/>
    <w:rsid w:val="005F0C7A"/>
    <w:rsid w:val="005F1B90"/>
    <w:rsid w:val="005F3DBD"/>
    <w:rsid w:val="005F6253"/>
    <w:rsid w:val="005F6F2F"/>
    <w:rsid w:val="00602D05"/>
    <w:rsid w:val="00604008"/>
    <w:rsid w:val="00604FFC"/>
    <w:rsid w:val="006052D4"/>
    <w:rsid w:val="006134D1"/>
    <w:rsid w:val="00613B07"/>
    <w:rsid w:val="00620146"/>
    <w:rsid w:val="006234E4"/>
    <w:rsid w:val="00623DD2"/>
    <w:rsid w:val="00627B66"/>
    <w:rsid w:val="00627EDE"/>
    <w:rsid w:val="00631EB1"/>
    <w:rsid w:val="00635885"/>
    <w:rsid w:val="00641526"/>
    <w:rsid w:val="00642AEC"/>
    <w:rsid w:val="0064310A"/>
    <w:rsid w:val="00643673"/>
    <w:rsid w:val="006442E3"/>
    <w:rsid w:val="006510B8"/>
    <w:rsid w:val="00654F8F"/>
    <w:rsid w:val="00661032"/>
    <w:rsid w:val="00665BB8"/>
    <w:rsid w:val="0066692F"/>
    <w:rsid w:val="00671AB8"/>
    <w:rsid w:val="00672ED0"/>
    <w:rsid w:val="006732BD"/>
    <w:rsid w:val="00674E1C"/>
    <w:rsid w:val="0068049F"/>
    <w:rsid w:val="00683574"/>
    <w:rsid w:val="00683F73"/>
    <w:rsid w:val="0069032D"/>
    <w:rsid w:val="006903E0"/>
    <w:rsid w:val="0069460D"/>
    <w:rsid w:val="00697483"/>
    <w:rsid w:val="006A2BDE"/>
    <w:rsid w:val="006A2D16"/>
    <w:rsid w:val="006A71F8"/>
    <w:rsid w:val="006A7804"/>
    <w:rsid w:val="006B0F01"/>
    <w:rsid w:val="006B1324"/>
    <w:rsid w:val="006B1EEE"/>
    <w:rsid w:val="006B2CBD"/>
    <w:rsid w:val="006B666C"/>
    <w:rsid w:val="006C13E3"/>
    <w:rsid w:val="006C18F1"/>
    <w:rsid w:val="006C4DEE"/>
    <w:rsid w:val="006C54E3"/>
    <w:rsid w:val="006D2D58"/>
    <w:rsid w:val="006D6BD9"/>
    <w:rsid w:val="006D7105"/>
    <w:rsid w:val="006D772D"/>
    <w:rsid w:val="006D7F68"/>
    <w:rsid w:val="006E16DF"/>
    <w:rsid w:val="006E3100"/>
    <w:rsid w:val="006E404B"/>
    <w:rsid w:val="006E620C"/>
    <w:rsid w:val="006E6308"/>
    <w:rsid w:val="006F070A"/>
    <w:rsid w:val="006F1430"/>
    <w:rsid w:val="006F306A"/>
    <w:rsid w:val="006F66A0"/>
    <w:rsid w:val="006F68CC"/>
    <w:rsid w:val="006F744E"/>
    <w:rsid w:val="007018E4"/>
    <w:rsid w:val="007020D9"/>
    <w:rsid w:val="00703E99"/>
    <w:rsid w:val="00704855"/>
    <w:rsid w:val="00704863"/>
    <w:rsid w:val="007049A3"/>
    <w:rsid w:val="00704CE8"/>
    <w:rsid w:val="00706B30"/>
    <w:rsid w:val="0071034B"/>
    <w:rsid w:val="0071531D"/>
    <w:rsid w:val="007229A6"/>
    <w:rsid w:val="007305D5"/>
    <w:rsid w:val="0073298E"/>
    <w:rsid w:val="00740DCE"/>
    <w:rsid w:val="007420C0"/>
    <w:rsid w:val="0074322E"/>
    <w:rsid w:val="007447A0"/>
    <w:rsid w:val="00746F11"/>
    <w:rsid w:val="00747A2D"/>
    <w:rsid w:val="00747BC8"/>
    <w:rsid w:val="0075086B"/>
    <w:rsid w:val="007536E9"/>
    <w:rsid w:val="00754A8F"/>
    <w:rsid w:val="0076194B"/>
    <w:rsid w:val="00763078"/>
    <w:rsid w:val="00771227"/>
    <w:rsid w:val="0077225B"/>
    <w:rsid w:val="007747F7"/>
    <w:rsid w:val="0077656F"/>
    <w:rsid w:val="00777EC4"/>
    <w:rsid w:val="00780459"/>
    <w:rsid w:val="00781F25"/>
    <w:rsid w:val="007836DD"/>
    <w:rsid w:val="00786624"/>
    <w:rsid w:val="007866C3"/>
    <w:rsid w:val="00790052"/>
    <w:rsid w:val="00790FE5"/>
    <w:rsid w:val="00792327"/>
    <w:rsid w:val="00795298"/>
    <w:rsid w:val="00795D1D"/>
    <w:rsid w:val="007963E7"/>
    <w:rsid w:val="007A178B"/>
    <w:rsid w:val="007A17BB"/>
    <w:rsid w:val="007A431F"/>
    <w:rsid w:val="007A47DD"/>
    <w:rsid w:val="007A62EF"/>
    <w:rsid w:val="007A6F83"/>
    <w:rsid w:val="007A75E3"/>
    <w:rsid w:val="007B037C"/>
    <w:rsid w:val="007B09DC"/>
    <w:rsid w:val="007B1226"/>
    <w:rsid w:val="007B155B"/>
    <w:rsid w:val="007B2921"/>
    <w:rsid w:val="007B2D74"/>
    <w:rsid w:val="007B4FB7"/>
    <w:rsid w:val="007B6756"/>
    <w:rsid w:val="007B7227"/>
    <w:rsid w:val="007C1385"/>
    <w:rsid w:val="007C1CE5"/>
    <w:rsid w:val="007C656C"/>
    <w:rsid w:val="007C7072"/>
    <w:rsid w:val="007C7521"/>
    <w:rsid w:val="007D0074"/>
    <w:rsid w:val="007D0D92"/>
    <w:rsid w:val="007D1F17"/>
    <w:rsid w:val="007D31C4"/>
    <w:rsid w:val="007D7BA3"/>
    <w:rsid w:val="007E02B9"/>
    <w:rsid w:val="007E1B1D"/>
    <w:rsid w:val="007E2A82"/>
    <w:rsid w:val="007E552E"/>
    <w:rsid w:val="007E676B"/>
    <w:rsid w:val="007E6EFD"/>
    <w:rsid w:val="007E7415"/>
    <w:rsid w:val="007F1133"/>
    <w:rsid w:val="007F5A01"/>
    <w:rsid w:val="007F6AA8"/>
    <w:rsid w:val="008013CE"/>
    <w:rsid w:val="00810561"/>
    <w:rsid w:val="008120D7"/>
    <w:rsid w:val="008123BD"/>
    <w:rsid w:val="00813909"/>
    <w:rsid w:val="00815DAC"/>
    <w:rsid w:val="00820B65"/>
    <w:rsid w:val="008212FF"/>
    <w:rsid w:val="0082164D"/>
    <w:rsid w:val="00822D3B"/>
    <w:rsid w:val="00825661"/>
    <w:rsid w:val="00826E68"/>
    <w:rsid w:val="00827818"/>
    <w:rsid w:val="00833BC0"/>
    <w:rsid w:val="00833F56"/>
    <w:rsid w:val="00835F65"/>
    <w:rsid w:val="008367B5"/>
    <w:rsid w:val="00837C79"/>
    <w:rsid w:val="00842F33"/>
    <w:rsid w:val="00845124"/>
    <w:rsid w:val="0084667B"/>
    <w:rsid w:val="0084779A"/>
    <w:rsid w:val="00853DEB"/>
    <w:rsid w:val="00855CD0"/>
    <w:rsid w:val="0085619D"/>
    <w:rsid w:val="008573B0"/>
    <w:rsid w:val="0085756D"/>
    <w:rsid w:val="008610DF"/>
    <w:rsid w:val="0086180B"/>
    <w:rsid w:val="0086251F"/>
    <w:rsid w:val="008628FE"/>
    <w:rsid w:val="0086391E"/>
    <w:rsid w:val="008660A9"/>
    <w:rsid w:val="00867FAA"/>
    <w:rsid w:val="0087350F"/>
    <w:rsid w:val="00873B7F"/>
    <w:rsid w:val="00876ADE"/>
    <w:rsid w:val="00880E72"/>
    <w:rsid w:val="008901E8"/>
    <w:rsid w:val="0089209B"/>
    <w:rsid w:val="00897A8E"/>
    <w:rsid w:val="008A01F5"/>
    <w:rsid w:val="008A21B9"/>
    <w:rsid w:val="008A7536"/>
    <w:rsid w:val="008B0A29"/>
    <w:rsid w:val="008B1FE2"/>
    <w:rsid w:val="008C1804"/>
    <w:rsid w:val="008C1AFE"/>
    <w:rsid w:val="008C4E8B"/>
    <w:rsid w:val="008C7644"/>
    <w:rsid w:val="008C7CF5"/>
    <w:rsid w:val="008D20B7"/>
    <w:rsid w:val="008D2E6C"/>
    <w:rsid w:val="008D4936"/>
    <w:rsid w:val="008D4E58"/>
    <w:rsid w:val="008D66E1"/>
    <w:rsid w:val="008D736B"/>
    <w:rsid w:val="008E2934"/>
    <w:rsid w:val="008E7C26"/>
    <w:rsid w:val="008F4C9A"/>
    <w:rsid w:val="008F4F3A"/>
    <w:rsid w:val="00901A76"/>
    <w:rsid w:val="009027D2"/>
    <w:rsid w:val="00910040"/>
    <w:rsid w:val="00910C76"/>
    <w:rsid w:val="00911493"/>
    <w:rsid w:val="009155C6"/>
    <w:rsid w:val="00915FFA"/>
    <w:rsid w:val="00920F00"/>
    <w:rsid w:val="009271AF"/>
    <w:rsid w:val="009305F3"/>
    <w:rsid w:val="00936F8C"/>
    <w:rsid w:val="009418DA"/>
    <w:rsid w:val="00945CE8"/>
    <w:rsid w:val="00951270"/>
    <w:rsid w:val="00951523"/>
    <w:rsid w:val="009525F6"/>
    <w:rsid w:val="0095536D"/>
    <w:rsid w:val="00956123"/>
    <w:rsid w:val="009608F0"/>
    <w:rsid w:val="00963B98"/>
    <w:rsid w:val="00966E0C"/>
    <w:rsid w:val="00967245"/>
    <w:rsid w:val="009673B5"/>
    <w:rsid w:val="00967AD2"/>
    <w:rsid w:val="00971796"/>
    <w:rsid w:val="00975173"/>
    <w:rsid w:val="0097709C"/>
    <w:rsid w:val="00983C20"/>
    <w:rsid w:val="00985451"/>
    <w:rsid w:val="0099006C"/>
    <w:rsid w:val="00995102"/>
    <w:rsid w:val="009971F5"/>
    <w:rsid w:val="009A1AEC"/>
    <w:rsid w:val="009A3B5E"/>
    <w:rsid w:val="009A57A0"/>
    <w:rsid w:val="009A5C23"/>
    <w:rsid w:val="009B3075"/>
    <w:rsid w:val="009B326B"/>
    <w:rsid w:val="009B51E3"/>
    <w:rsid w:val="009B59DF"/>
    <w:rsid w:val="009B6C41"/>
    <w:rsid w:val="009C2D8D"/>
    <w:rsid w:val="009C72EC"/>
    <w:rsid w:val="009C7A5C"/>
    <w:rsid w:val="009D0B51"/>
    <w:rsid w:val="009D534D"/>
    <w:rsid w:val="009D7DB9"/>
    <w:rsid w:val="009E28C2"/>
    <w:rsid w:val="009E2FB4"/>
    <w:rsid w:val="009E320E"/>
    <w:rsid w:val="009E6DE4"/>
    <w:rsid w:val="009F5068"/>
    <w:rsid w:val="009F548D"/>
    <w:rsid w:val="009F68E3"/>
    <w:rsid w:val="009F7849"/>
    <w:rsid w:val="00A00E37"/>
    <w:rsid w:val="00A01F07"/>
    <w:rsid w:val="00A14561"/>
    <w:rsid w:val="00A15C84"/>
    <w:rsid w:val="00A2070C"/>
    <w:rsid w:val="00A20845"/>
    <w:rsid w:val="00A273CF"/>
    <w:rsid w:val="00A3137F"/>
    <w:rsid w:val="00A31EC5"/>
    <w:rsid w:val="00A3395B"/>
    <w:rsid w:val="00A4690F"/>
    <w:rsid w:val="00A5621B"/>
    <w:rsid w:val="00A57F77"/>
    <w:rsid w:val="00A62C5F"/>
    <w:rsid w:val="00A6340F"/>
    <w:rsid w:val="00A6370E"/>
    <w:rsid w:val="00A63AE3"/>
    <w:rsid w:val="00A64610"/>
    <w:rsid w:val="00A64772"/>
    <w:rsid w:val="00A66D2B"/>
    <w:rsid w:val="00A701DA"/>
    <w:rsid w:val="00A70B39"/>
    <w:rsid w:val="00A71BBD"/>
    <w:rsid w:val="00A72AC6"/>
    <w:rsid w:val="00A7402E"/>
    <w:rsid w:val="00A77931"/>
    <w:rsid w:val="00A8117D"/>
    <w:rsid w:val="00A82339"/>
    <w:rsid w:val="00A82916"/>
    <w:rsid w:val="00AA07E7"/>
    <w:rsid w:val="00AA1378"/>
    <w:rsid w:val="00AA1F52"/>
    <w:rsid w:val="00AA28AC"/>
    <w:rsid w:val="00AB5B54"/>
    <w:rsid w:val="00AB5EEE"/>
    <w:rsid w:val="00AB6230"/>
    <w:rsid w:val="00AC0550"/>
    <w:rsid w:val="00AC2BAD"/>
    <w:rsid w:val="00AC3885"/>
    <w:rsid w:val="00AC3E69"/>
    <w:rsid w:val="00AC5D4C"/>
    <w:rsid w:val="00AC775A"/>
    <w:rsid w:val="00AC77D4"/>
    <w:rsid w:val="00AD472B"/>
    <w:rsid w:val="00AD48AD"/>
    <w:rsid w:val="00AD59EE"/>
    <w:rsid w:val="00AD7D5A"/>
    <w:rsid w:val="00AE395C"/>
    <w:rsid w:val="00AE41C1"/>
    <w:rsid w:val="00AE6FFD"/>
    <w:rsid w:val="00AF27A5"/>
    <w:rsid w:val="00AF2815"/>
    <w:rsid w:val="00AF72FE"/>
    <w:rsid w:val="00B00275"/>
    <w:rsid w:val="00B02E18"/>
    <w:rsid w:val="00B07215"/>
    <w:rsid w:val="00B07456"/>
    <w:rsid w:val="00B07D0A"/>
    <w:rsid w:val="00B110ED"/>
    <w:rsid w:val="00B1206A"/>
    <w:rsid w:val="00B15B1A"/>
    <w:rsid w:val="00B17A06"/>
    <w:rsid w:val="00B2015C"/>
    <w:rsid w:val="00B20904"/>
    <w:rsid w:val="00B20FB6"/>
    <w:rsid w:val="00B22525"/>
    <w:rsid w:val="00B235D3"/>
    <w:rsid w:val="00B25CC1"/>
    <w:rsid w:val="00B26AC8"/>
    <w:rsid w:val="00B26EA0"/>
    <w:rsid w:val="00B3166E"/>
    <w:rsid w:val="00B341C5"/>
    <w:rsid w:val="00B35273"/>
    <w:rsid w:val="00B37DD1"/>
    <w:rsid w:val="00B41200"/>
    <w:rsid w:val="00B44864"/>
    <w:rsid w:val="00B45096"/>
    <w:rsid w:val="00B45CD1"/>
    <w:rsid w:val="00B46AA4"/>
    <w:rsid w:val="00B4733D"/>
    <w:rsid w:val="00B479E6"/>
    <w:rsid w:val="00B501D1"/>
    <w:rsid w:val="00B52FD8"/>
    <w:rsid w:val="00B55647"/>
    <w:rsid w:val="00B61972"/>
    <w:rsid w:val="00B6253C"/>
    <w:rsid w:val="00B627B0"/>
    <w:rsid w:val="00B637D9"/>
    <w:rsid w:val="00B63CA3"/>
    <w:rsid w:val="00B64B8D"/>
    <w:rsid w:val="00B66A87"/>
    <w:rsid w:val="00B70EDD"/>
    <w:rsid w:val="00B77504"/>
    <w:rsid w:val="00B873DD"/>
    <w:rsid w:val="00B87617"/>
    <w:rsid w:val="00B9034B"/>
    <w:rsid w:val="00B91F0C"/>
    <w:rsid w:val="00B92833"/>
    <w:rsid w:val="00B9358D"/>
    <w:rsid w:val="00B97102"/>
    <w:rsid w:val="00BA16EB"/>
    <w:rsid w:val="00BA1C77"/>
    <w:rsid w:val="00BA2E77"/>
    <w:rsid w:val="00BA59A6"/>
    <w:rsid w:val="00BA5AD9"/>
    <w:rsid w:val="00BA6782"/>
    <w:rsid w:val="00BA7CE5"/>
    <w:rsid w:val="00BB147B"/>
    <w:rsid w:val="00BB1A66"/>
    <w:rsid w:val="00BB2222"/>
    <w:rsid w:val="00BB3BFE"/>
    <w:rsid w:val="00BB4381"/>
    <w:rsid w:val="00BC0B86"/>
    <w:rsid w:val="00BC414B"/>
    <w:rsid w:val="00BC76A6"/>
    <w:rsid w:val="00BC7862"/>
    <w:rsid w:val="00BD1746"/>
    <w:rsid w:val="00BD2B84"/>
    <w:rsid w:val="00BD6E59"/>
    <w:rsid w:val="00BD6F08"/>
    <w:rsid w:val="00BE0749"/>
    <w:rsid w:val="00BE2695"/>
    <w:rsid w:val="00BE5BDF"/>
    <w:rsid w:val="00BF1C70"/>
    <w:rsid w:val="00BF1EF0"/>
    <w:rsid w:val="00BF29DE"/>
    <w:rsid w:val="00BF33DE"/>
    <w:rsid w:val="00BF6138"/>
    <w:rsid w:val="00BF795E"/>
    <w:rsid w:val="00BF7C6E"/>
    <w:rsid w:val="00C057E3"/>
    <w:rsid w:val="00C05E42"/>
    <w:rsid w:val="00C208E0"/>
    <w:rsid w:val="00C22344"/>
    <w:rsid w:val="00C24942"/>
    <w:rsid w:val="00C3192E"/>
    <w:rsid w:val="00C328B9"/>
    <w:rsid w:val="00C35815"/>
    <w:rsid w:val="00C35BDB"/>
    <w:rsid w:val="00C40279"/>
    <w:rsid w:val="00C41A62"/>
    <w:rsid w:val="00C44C79"/>
    <w:rsid w:val="00C453CF"/>
    <w:rsid w:val="00C50B78"/>
    <w:rsid w:val="00C51197"/>
    <w:rsid w:val="00C5148D"/>
    <w:rsid w:val="00C52CBD"/>
    <w:rsid w:val="00C54969"/>
    <w:rsid w:val="00C55D33"/>
    <w:rsid w:val="00C57476"/>
    <w:rsid w:val="00C6070B"/>
    <w:rsid w:val="00C6227E"/>
    <w:rsid w:val="00C72A5A"/>
    <w:rsid w:val="00C759B8"/>
    <w:rsid w:val="00C8087C"/>
    <w:rsid w:val="00C82D4A"/>
    <w:rsid w:val="00C8379A"/>
    <w:rsid w:val="00C85FE8"/>
    <w:rsid w:val="00C861CD"/>
    <w:rsid w:val="00C8628B"/>
    <w:rsid w:val="00C95052"/>
    <w:rsid w:val="00C97951"/>
    <w:rsid w:val="00CA2F09"/>
    <w:rsid w:val="00CA4B5E"/>
    <w:rsid w:val="00CA4DD0"/>
    <w:rsid w:val="00CA6271"/>
    <w:rsid w:val="00CB1D40"/>
    <w:rsid w:val="00CB3A67"/>
    <w:rsid w:val="00CB5A5E"/>
    <w:rsid w:val="00CB766D"/>
    <w:rsid w:val="00CC01D8"/>
    <w:rsid w:val="00CC4F5A"/>
    <w:rsid w:val="00CD63B6"/>
    <w:rsid w:val="00CD74B0"/>
    <w:rsid w:val="00CE1BFB"/>
    <w:rsid w:val="00CE5571"/>
    <w:rsid w:val="00CE7F56"/>
    <w:rsid w:val="00CF34BE"/>
    <w:rsid w:val="00D025EF"/>
    <w:rsid w:val="00D046A2"/>
    <w:rsid w:val="00D04FBB"/>
    <w:rsid w:val="00D056C4"/>
    <w:rsid w:val="00D07040"/>
    <w:rsid w:val="00D1082E"/>
    <w:rsid w:val="00D124D1"/>
    <w:rsid w:val="00D143AC"/>
    <w:rsid w:val="00D167BA"/>
    <w:rsid w:val="00D234A5"/>
    <w:rsid w:val="00D23ADC"/>
    <w:rsid w:val="00D2609A"/>
    <w:rsid w:val="00D27DE2"/>
    <w:rsid w:val="00D34C69"/>
    <w:rsid w:val="00D34CC0"/>
    <w:rsid w:val="00D35B06"/>
    <w:rsid w:val="00D36A62"/>
    <w:rsid w:val="00D37BDB"/>
    <w:rsid w:val="00D47D07"/>
    <w:rsid w:val="00D50399"/>
    <w:rsid w:val="00D50947"/>
    <w:rsid w:val="00D50E58"/>
    <w:rsid w:val="00D5494D"/>
    <w:rsid w:val="00D5794C"/>
    <w:rsid w:val="00D6133B"/>
    <w:rsid w:val="00D6471D"/>
    <w:rsid w:val="00D65E2D"/>
    <w:rsid w:val="00D66288"/>
    <w:rsid w:val="00D66F5D"/>
    <w:rsid w:val="00D67C5E"/>
    <w:rsid w:val="00D742CC"/>
    <w:rsid w:val="00D747E7"/>
    <w:rsid w:val="00D7700E"/>
    <w:rsid w:val="00D82393"/>
    <w:rsid w:val="00D827C8"/>
    <w:rsid w:val="00D835CF"/>
    <w:rsid w:val="00D83D9B"/>
    <w:rsid w:val="00D83DBD"/>
    <w:rsid w:val="00D8475D"/>
    <w:rsid w:val="00D90386"/>
    <w:rsid w:val="00D939C9"/>
    <w:rsid w:val="00D93F9C"/>
    <w:rsid w:val="00D948CC"/>
    <w:rsid w:val="00D94F84"/>
    <w:rsid w:val="00D96B39"/>
    <w:rsid w:val="00D97100"/>
    <w:rsid w:val="00D97EF4"/>
    <w:rsid w:val="00DA310E"/>
    <w:rsid w:val="00DA6609"/>
    <w:rsid w:val="00DA7A55"/>
    <w:rsid w:val="00DB2C7F"/>
    <w:rsid w:val="00DB43E3"/>
    <w:rsid w:val="00DB6A98"/>
    <w:rsid w:val="00DC2BC0"/>
    <w:rsid w:val="00DC3E68"/>
    <w:rsid w:val="00DC4482"/>
    <w:rsid w:val="00DC4BC2"/>
    <w:rsid w:val="00DC4C07"/>
    <w:rsid w:val="00DC560F"/>
    <w:rsid w:val="00DC6370"/>
    <w:rsid w:val="00DC7D5D"/>
    <w:rsid w:val="00DD1E0A"/>
    <w:rsid w:val="00DD3A3E"/>
    <w:rsid w:val="00DD45AD"/>
    <w:rsid w:val="00DD6048"/>
    <w:rsid w:val="00DE1E55"/>
    <w:rsid w:val="00DE5FD1"/>
    <w:rsid w:val="00DE69C4"/>
    <w:rsid w:val="00DF18A3"/>
    <w:rsid w:val="00DF1C3F"/>
    <w:rsid w:val="00DF2CA6"/>
    <w:rsid w:val="00DF77A0"/>
    <w:rsid w:val="00E02822"/>
    <w:rsid w:val="00E11109"/>
    <w:rsid w:val="00E1613E"/>
    <w:rsid w:val="00E178A6"/>
    <w:rsid w:val="00E276C0"/>
    <w:rsid w:val="00E30631"/>
    <w:rsid w:val="00E32550"/>
    <w:rsid w:val="00E34238"/>
    <w:rsid w:val="00E34446"/>
    <w:rsid w:val="00E37668"/>
    <w:rsid w:val="00E37D52"/>
    <w:rsid w:val="00E400CB"/>
    <w:rsid w:val="00E41309"/>
    <w:rsid w:val="00E45211"/>
    <w:rsid w:val="00E51FBB"/>
    <w:rsid w:val="00E53591"/>
    <w:rsid w:val="00E55DB3"/>
    <w:rsid w:val="00E566A2"/>
    <w:rsid w:val="00E62670"/>
    <w:rsid w:val="00E62F36"/>
    <w:rsid w:val="00E63BD3"/>
    <w:rsid w:val="00E6540A"/>
    <w:rsid w:val="00E701F0"/>
    <w:rsid w:val="00E70DD8"/>
    <w:rsid w:val="00E7358C"/>
    <w:rsid w:val="00E73665"/>
    <w:rsid w:val="00E756C2"/>
    <w:rsid w:val="00E80223"/>
    <w:rsid w:val="00E86ADD"/>
    <w:rsid w:val="00E93725"/>
    <w:rsid w:val="00E953B6"/>
    <w:rsid w:val="00E96500"/>
    <w:rsid w:val="00EA3203"/>
    <w:rsid w:val="00EA3A85"/>
    <w:rsid w:val="00EA431F"/>
    <w:rsid w:val="00EA4D6E"/>
    <w:rsid w:val="00EB33E0"/>
    <w:rsid w:val="00EB3500"/>
    <w:rsid w:val="00EB4258"/>
    <w:rsid w:val="00EC22B9"/>
    <w:rsid w:val="00EC38F2"/>
    <w:rsid w:val="00EC68D0"/>
    <w:rsid w:val="00ED0079"/>
    <w:rsid w:val="00EE2B86"/>
    <w:rsid w:val="00EE30C3"/>
    <w:rsid w:val="00EE3E66"/>
    <w:rsid w:val="00EE522D"/>
    <w:rsid w:val="00EE74A9"/>
    <w:rsid w:val="00EE7A4D"/>
    <w:rsid w:val="00EF2361"/>
    <w:rsid w:val="00EF3228"/>
    <w:rsid w:val="00EF3BE0"/>
    <w:rsid w:val="00EF4BC0"/>
    <w:rsid w:val="00EF7A9B"/>
    <w:rsid w:val="00F06F62"/>
    <w:rsid w:val="00F071B6"/>
    <w:rsid w:val="00F154FC"/>
    <w:rsid w:val="00F20424"/>
    <w:rsid w:val="00F217F4"/>
    <w:rsid w:val="00F23573"/>
    <w:rsid w:val="00F27C96"/>
    <w:rsid w:val="00F30A5D"/>
    <w:rsid w:val="00F31052"/>
    <w:rsid w:val="00F32503"/>
    <w:rsid w:val="00F32BE5"/>
    <w:rsid w:val="00F33944"/>
    <w:rsid w:val="00F353CA"/>
    <w:rsid w:val="00F36ACC"/>
    <w:rsid w:val="00F4122B"/>
    <w:rsid w:val="00F429C0"/>
    <w:rsid w:val="00F46106"/>
    <w:rsid w:val="00F4626C"/>
    <w:rsid w:val="00F5083E"/>
    <w:rsid w:val="00F5364A"/>
    <w:rsid w:val="00F547D8"/>
    <w:rsid w:val="00F56540"/>
    <w:rsid w:val="00F60DA9"/>
    <w:rsid w:val="00F62560"/>
    <w:rsid w:val="00F642E4"/>
    <w:rsid w:val="00F6472A"/>
    <w:rsid w:val="00F64E0B"/>
    <w:rsid w:val="00F66756"/>
    <w:rsid w:val="00F66894"/>
    <w:rsid w:val="00F676A6"/>
    <w:rsid w:val="00F676D3"/>
    <w:rsid w:val="00F71205"/>
    <w:rsid w:val="00F73FAE"/>
    <w:rsid w:val="00F775FA"/>
    <w:rsid w:val="00F80D29"/>
    <w:rsid w:val="00F867C9"/>
    <w:rsid w:val="00F87008"/>
    <w:rsid w:val="00F9006A"/>
    <w:rsid w:val="00F900DB"/>
    <w:rsid w:val="00F91E86"/>
    <w:rsid w:val="00F93B7F"/>
    <w:rsid w:val="00F96103"/>
    <w:rsid w:val="00FA159E"/>
    <w:rsid w:val="00FA44B3"/>
    <w:rsid w:val="00FA7A02"/>
    <w:rsid w:val="00FA7A41"/>
    <w:rsid w:val="00FB0749"/>
    <w:rsid w:val="00FB2C92"/>
    <w:rsid w:val="00FB348D"/>
    <w:rsid w:val="00FB449A"/>
    <w:rsid w:val="00FB4B62"/>
    <w:rsid w:val="00FB7CA0"/>
    <w:rsid w:val="00FC0A49"/>
    <w:rsid w:val="00FC675C"/>
    <w:rsid w:val="00FC6B8D"/>
    <w:rsid w:val="00FD04E7"/>
    <w:rsid w:val="00FD09E9"/>
    <w:rsid w:val="00FD251D"/>
    <w:rsid w:val="00FD4A5B"/>
    <w:rsid w:val="00FF0BD1"/>
    <w:rsid w:val="00FF5759"/>
    <w:rsid w:val="00FF6AE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8FE13"/>
  <w15:docId w15:val="{0307D21C-77CD-41A1-9813-35F31F3B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F39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paragraph" w:customStyle="1" w:styleId="BodyText21">
    <w:name w:val="Body Text 21"/>
    <w:basedOn w:val="Normln"/>
    <w:rsid w:val="00910C76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85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19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4619A6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F66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8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8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8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894"/>
    <w:rPr>
      <w:b/>
      <w:bCs/>
    </w:rPr>
  </w:style>
  <w:style w:type="paragraph" w:styleId="Odstavecseseznamem">
    <w:name w:val="List Paragraph"/>
    <w:basedOn w:val="Normln"/>
    <w:uiPriority w:val="34"/>
    <w:qFormat/>
    <w:rsid w:val="00EA3203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1F39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ze">
    <w:name w:val="Revision"/>
    <w:hidden/>
    <w:uiPriority w:val="71"/>
    <w:semiHidden/>
    <w:rsid w:val="00B45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&#225;ta\Desktop\Z&#225;pis%20X.%20jedn&#225;n&#237;%20Komise%20RHMP%20pro%20NN&#381;%20-%20MUS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0873-2EA4-402E-B260-9CED8CFB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X. jednání Komise RHMP pro NNŽ - MUSTR</Template>
  <TotalTime>1</TotalTime>
  <Pages>6</Pages>
  <Words>2597</Words>
  <Characters>13951</Characters>
  <Application>Microsoft Office Word</Application>
  <DocSecurity>4</DocSecurity>
  <Lines>116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Vyplňte v záhlaví pole 'Pro', 'Přítomni'</vt:lpstr>
      <vt:lpstr>Vyplňte v záhlaví pole 'Pro', 'Přítomni'</vt:lpstr>
    </vt:vector>
  </TitlesOfParts>
  <Company>MHMP</Company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creator>Amáta Vohradská</dc:creator>
  <cp:lastModifiedBy>Jašari Eliška (MHMP, OVO)</cp:lastModifiedBy>
  <cp:revision>2</cp:revision>
  <cp:lastPrinted>2021-04-07T13:23:00Z</cp:lastPrinted>
  <dcterms:created xsi:type="dcterms:W3CDTF">2021-10-27T13:05:00Z</dcterms:created>
  <dcterms:modified xsi:type="dcterms:W3CDTF">2021-10-27T13:05:00Z</dcterms:modified>
</cp:coreProperties>
</file>