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Tilleho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PČR,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5 – před budovou MZV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česko-běloruské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21CA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8B320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C06FA">
              <w:rPr>
                <w:sz w:val="20"/>
                <w:szCs w:val="20"/>
              </w:rPr>
              <w:t>.9.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1691">
              <w:rPr>
                <w:sz w:val="20"/>
                <w:szCs w:val="20"/>
              </w:rPr>
              <w:t xml:space="preserve">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severní část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 ministrem kultury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nám. – před památníkem ROA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 kandidátem do Senátu PČR za KSČM – vyjádření nesouhlasu s přepisováním historie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Plzeňská 2578/214 – před Velvyslanectvím </w:t>
            </w:r>
            <w:r w:rsidRPr="00E577EA">
              <w:rPr>
                <w:sz w:val="20"/>
                <w:szCs w:val="20"/>
              </w:rPr>
              <w:t>Vietnamské socialistické republiky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A76A84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lidská práva ve Vietnamu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spravedlnost pro rolníky z DONG TAM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gramStart"/>
            <w:r>
              <w:rPr>
                <w:sz w:val="20"/>
                <w:szCs w:val="20"/>
              </w:rPr>
              <w:t xml:space="preserve">Lang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21CA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Říční (začátek na dolním slepém konci) – U Sovových mlýnů – Na Kampě – U Lužického semináře – Mánesův most – náměstí Jana Palacha – 17. listopadu – nám. Miloše Formana – Pařížská – Staroměstské náměstí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lastRenderedPageBreak/>
              <w:t>pochod na podporu volební účasti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674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stanice metra Národní třída do ulice </w:t>
            </w:r>
            <w:r w:rsidRPr="002E674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2E6742">
              <w:rPr>
                <w:sz w:val="20"/>
                <w:szCs w:val="20"/>
              </w:rPr>
              <w:t>Jirchářích</w:t>
            </w:r>
            <w:r>
              <w:rPr>
                <w:sz w:val="20"/>
                <w:szCs w:val="20"/>
              </w:rPr>
              <w:t xml:space="preserve"> 151 před mexické velvyslanectví.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08.30 – 09:30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Pamětní ceremonie jménem 43 studentů </w:t>
            </w:r>
            <w:proofErr w:type="spellStart"/>
            <w:r>
              <w:rPr>
                <w:sz w:val="20"/>
                <w:szCs w:val="20"/>
              </w:rPr>
              <w:t>Ayotzinapy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8B320A">
        <w:rPr>
          <w:sz w:val="20"/>
          <w:szCs w:val="20"/>
        </w:rPr>
        <w:t>2</w:t>
      </w:r>
      <w:r w:rsidR="002E6742">
        <w:rPr>
          <w:sz w:val="20"/>
          <w:szCs w:val="20"/>
        </w:rPr>
        <w:t>2</w:t>
      </w:r>
      <w:bookmarkStart w:id="0" w:name="_GoBack"/>
      <w:bookmarkEnd w:id="0"/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AF" w:rsidRDefault="00421CAF">
      <w:r>
        <w:separator/>
      </w:r>
    </w:p>
  </w:endnote>
  <w:endnote w:type="continuationSeparator" w:id="0">
    <w:p w:rsidR="00421CAF" w:rsidRDefault="004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AF" w:rsidRDefault="00421CAF">
      <w:r>
        <w:separator/>
      </w:r>
    </w:p>
  </w:footnote>
  <w:footnote w:type="continuationSeparator" w:id="0">
    <w:p w:rsidR="00421CAF" w:rsidRDefault="0042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AF" w:rsidRDefault="00421CAF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6742">
      <w:rPr>
        <w:rStyle w:val="slostrnky"/>
        <w:noProof/>
      </w:rPr>
      <w:t>4</w:t>
    </w:r>
    <w:r>
      <w:rPr>
        <w:rStyle w:val="slostrnky"/>
      </w:rPr>
      <w:fldChar w:fldCharType="end"/>
    </w:r>
  </w:p>
  <w:p w:rsidR="00421CAF" w:rsidRDefault="00421CAF">
    <w:pPr>
      <w:pStyle w:val="Zhlav"/>
    </w:pPr>
  </w:p>
  <w:p w:rsidR="00421CAF" w:rsidRDefault="00421C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066A-59CB-4C87-ADE2-A3F50008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5</Pages>
  <Words>1465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785</cp:revision>
  <dcterms:created xsi:type="dcterms:W3CDTF">2019-12-09T08:12:00Z</dcterms:created>
  <dcterms:modified xsi:type="dcterms:W3CDTF">2020-09-22T12:14:00Z</dcterms:modified>
</cp:coreProperties>
</file>