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164"/>
        <w:gridCol w:w="2727"/>
      </w:tblGrid>
      <w:tr w:rsidR="003F563E" w:rsidTr="000B717A">
        <w:trPr>
          <w:cantSplit/>
          <w:trHeight w:val="270"/>
        </w:trPr>
        <w:tc>
          <w:tcPr>
            <w:tcW w:w="6306" w:type="dxa"/>
            <w:shd w:val="clear" w:color="auto" w:fill="auto"/>
          </w:tcPr>
          <w:p w:rsidR="003F563E" w:rsidRPr="005A5FF0" w:rsidRDefault="003F563E" w:rsidP="000B717A">
            <w:pPr>
              <w:pStyle w:val="ZhlavGM"/>
            </w:pPr>
            <w:r w:rsidRPr="005A5FF0">
              <w:t>HLAVNÍ MĚSTO PRAHA</w:t>
            </w:r>
          </w:p>
          <w:p w:rsidR="00D45CAD" w:rsidRDefault="00D45CAD" w:rsidP="00D45CAD">
            <w:pPr>
              <w:pStyle w:val="ZhlavGM"/>
            </w:pPr>
            <w:r>
              <w:t>Petra Kolínská</w:t>
            </w:r>
          </w:p>
          <w:p w:rsidR="00D45CAD" w:rsidRDefault="00D45CAD" w:rsidP="00D45CAD">
            <w:pPr>
              <w:pStyle w:val="ZhlavGM"/>
            </w:pPr>
            <w:r>
              <w:t>Náměstkyně primátorky</w:t>
            </w:r>
          </w:p>
          <w:p w:rsidR="003F563E" w:rsidRPr="005A5FF0" w:rsidRDefault="00D45CAD" w:rsidP="00D45CAD">
            <w:pPr>
              <w:pStyle w:val="ZhlavGM"/>
            </w:pPr>
            <w:r>
              <w:t>Radní pro územní rozvoj a územní plán</w:t>
            </w:r>
          </w:p>
        </w:tc>
        <w:tc>
          <w:tcPr>
            <w:tcW w:w="2585" w:type="dxa"/>
            <w:shd w:val="clear" w:color="auto" w:fill="auto"/>
          </w:tcPr>
          <w:p w:rsidR="003F563E" w:rsidRPr="003D4A87" w:rsidRDefault="003F563E" w:rsidP="000B717A">
            <w:pPr>
              <w:pStyle w:val="PID"/>
              <w:framePr w:hSpace="0" w:wrap="auto" w:vAnchor="margin" w:hAnchor="text" w:xAlign="left" w:yAlign="inline"/>
              <w:rPr>
                <w:rStyle w:val="BezmezerChar"/>
              </w:rPr>
            </w:pPr>
            <w:r>
              <w:t>*</w:t>
            </w:r>
            <w:r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77AXS5"/>
                  </w:textInput>
                </w:ffData>
              </w:fldChar>
            </w:r>
            <w:bookmarkStart w:id="0" w:name="ssl_pid"/>
            <w:r>
              <w:instrText xml:space="preserve"> FORMTEXT </w:instrText>
            </w:r>
            <w:r>
              <w:fldChar w:fldCharType="separate"/>
            </w:r>
            <w:r w:rsidR="00991A7B">
              <w:t>MHMPXP77AXS5</w:t>
            </w:r>
            <w:r>
              <w:fldChar w:fldCharType="end"/>
            </w:r>
            <w:bookmarkEnd w:id="0"/>
            <w:r>
              <w:t>*</w:t>
            </w:r>
          </w:p>
          <w:p w:rsidR="003F563E" w:rsidRPr="00D05F99" w:rsidRDefault="003F563E" w:rsidP="000B717A">
            <w:pPr>
              <w:pStyle w:val="PID2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77AXS5"/>
                  </w:textInput>
                </w:ffData>
              </w:fldChar>
            </w:r>
            <w:bookmarkStart w:id="1" w:name="ssl_pid1"/>
            <w:r>
              <w:instrText xml:space="preserve"> FORMTEXT </w:instrText>
            </w:r>
            <w:r>
              <w:fldChar w:fldCharType="separate"/>
            </w:r>
            <w:r w:rsidR="00991A7B">
              <w:t>MHMPXP77AXS5</w:t>
            </w:r>
            <w:r>
              <w:fldChar w:fldCharType="end"/>
            </w:r>
            <w:bookmarkEnd w:id="1"/>
          </w:p>
        </w:tc>
      </w:tr>
    </w:tbl>
    <w:p w:rsidR="0097106D" w:rsidRPr="00D45CAD" w:rsidRDefault="0097106D" w:rsidP="00CA2B92">
      <w:pPr>
        <w:pStyle w:val="P-Vdopisznzedne"/>
        <w:spacing w:line="348" w:lineRule="auto"/>
      </w:pPr>
      <w:r>
        <w:tab/>
      </w:r>
      <w:r w:rsidR="00A80C30" w:rsidRPr="00D45CAD">
        <w:t>Praha</w:t>
      </w:r>
      <w:r w:rsidR="003C0E09" w:rsidRPr="00D45CAD">
        <w:t xml:space="preserve"> </w:t>
      </w:r>
      <w:r w:rsidR="00050E78">
        <w:rPr>
          <w:rStyle w:val="P-2sloupcetunChar"/>
          <w:b w:val="0"/>
        </w:rPr>
        <w:fldChar w:fldCharType="begin">
          <w:ffData>
            <w:name w:val="ssl_dat_tiskut"/>
            <w:enabled/>
            <w:calcOnExit w:val="0"/>
            <w:statusText w:type="text" w:val="MSWField: zpracovatel"/>
            <w:textInput>
              <w:default w:val="7. září 2017"/>
            </w:textInput>
          </w:ffData>
        </w:fldChar>
      </w:r>
      <w:bookmarkStart w:id="2" w:name="ssl_dat_tiskut"/>
      <w:r w:rsidR="00050E78">
        <w:rPr>
          <w:rStyle w:val="P-2sloupcetunChar"/>
          <w:b w:val="0"/>
        </w:rPr>
        <w:instrText xml:space="preserve"> FORMTEXT </w:instrText>
      </w:r>
      <w:r w:rsidR="00050E78">
        <w:rPr>
          <w:rStyle w:val="P-2sloupcetunChar"/>
          <w:b w:val="0"/>
        </w:rPr>
      </w:r>
      <w:r w:rsidR="00050E78">
        <w:rPr>
          <w:rStyle w:val="P-2sloupcetunChar"/>
          <w:b w:val="0"/>
        </w:rPr>
        <w:fldChar w:fldCharType="separate"/>
      </w:r>
      <w:r w:rsidR="00050E78">
        <w:rPr>
          <w:rStyle w:val="P-2sloupcetunChar"/>
          <w:b w:val="0"/>
          <w:noProof/>
        </w:rPr>
        <w:t>7. září 2017</w:t>
      </w:r>
      <w:r w:rsidR="00050E78">
        <w:rPr>
          <w:rStyle w:val="P-2sloupcetunChar"/>
          <w:b w:val="0"/>
        </w:rPr>
        <w:fldChar w:fldCharType="end"/>
      </w:r>
      <w:bookmarkEnd w:id="2"/>
    </w:p>
    <w:p w:rsidR="0097106D" w:rsidRDefault="0097106D" w:rsidP="00CA2B92">
      <w:pPr>
        <w:pStyle w:val="P-2sloupcetun"/>
        <w:spacing w:line="348" w:lineRule="auto"/>
        <w:rPr>
          <w:b w:val="0"/>
        </w:rPr>
      </w:pPr>
      <w:r w:rsidRPr="00D45CAD">
        <w:rPr>
          <w:b w:val="0"/>
        </w:rPr>
        <w:tab/>
      </w:r>
    </w:p>
    <w:p w:rsidR="00886796" w:rsidRDefault="0097106D" w:rsidP="00CA2B92">
      <w:pPr>
        <w:pStyle w:val="P-2sloupce"/>
        <w:spacing w:line="348" w:lineRule="auto"/>
      </w:pPr>
      <w:r w:rsidRPr="00D45CAD">
        <w:tab/>
      </w:r>
    </w:p>
    <w:p w:rsidR="0097106D" w:rsidRPr="00D45CAD" w:rsidRDefault="00886796" w:rsidP="00886796">
      <w:pPr>
        <w:pStyle w:val="P-2sloupce"/>
        <w:spacing w:line="28" w:lineRule="atLeast"/>
      </w:pPr>
      <w:r>
        <w:tab/>
      </w:r>
    </w:p>
    <w:p w:rsidR="0097106D" w:rsidRDefault="0097106D" w:rsidP="00886796">
      <w:pPr>
        <w:pStyle w:val="P-2sloupce"/>
        <w:spacing w:line="28" w:lineRule="atLeast"/>
      </w:pPr>
      <w:r>
        <w:tab/>
      </w:r>
    </w:p>
    <w:p w:rsidR="0097106D" w:rsidRPr="00D45CAD" w:rsidRDefault="0097106D" w:rsidP="00886796">
      <w:pPr>
        <w:pStyle w:val="P-2sloupcetun"/>
        <w:spacing w:line="28" w:lineRule="atLeast"/>
      </w:pPr>
      <w:r w:rsidRPr="00D45CAD">
        <w:tab/>
      </w:r>
    </w:p>
    <w:p w:rsidR="00EE12FB" w:rsidRPr="00D45CAD" w:rsidRDefault="00EE12FB" w:rsidP="00886796">
      <w:pPr>
        <w:pStyle w:val="Bezmezer"/>
        <w:spacing w:line="28" w:lineRule="atLeast"/>
      </w:pPr>
    </w:p>
    <w:p w:rsidR="00D45CAD" w:rsidRPr="00D45CAD" w:rsidRDefault="00D45CAD" w:rsidP="00886796">
      <w:pPr>
        <w:pStyle w:val="Standard"/>
        <w:spacing w:line="28" w:lineRule="atLeast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28" w:lineRule="atLeast"/>
        <w:rPr>
          <w:rFonts w:cs="Times New Roman"/>
          <w:sz w:val="22"/>
          <w:szCs w:val="22"/>
        </w:rPr>
      </w:pPr>
    </w:p>
    <w:p w:rsidR="00D45CAD" w:rsidRPr="00D45CAD" w:rsidRDefault="00766BF6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Vážený pane,</w:t>
      </w: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oslovuji Vás jako kandidáta na prezidenta České republiky s výzvou k obnovení prostupnosti areálu Pražského hradu a ke zrušení takzvaných bezpečnostních opatření, která o</w:t>
      </w:r>
      <w:r w:rsidR="00A664B6">
        <w:rPr>
          <w:rFonts w:cs="Times New Roman"/>
          <w:sz w:val="22"/>
          <w:szCs w:val="22"/>
        </w:rPr>
        <w:t>d srpna 2016 výrazně komplikují</w:t>
      </w:r>
      <w:r w:rsidRPr="00D45CAD">
        <w:rPr>
          <w:rFonts w:cs="Times New Roman"/>
          <w:sz w:val="22"/>
          <w:szCs w:val="22"/>
        </w:rPr>
        <w:t xml:space="preserve"> a často i znemožňují tradičně volný vstup do hradního areálu.</w:t>
      </w: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V srpnu 2016 byla na Hradě zavedena přísná bezpečnostní opatření, která zcela změnila jeho dosavadní charakter. Všichni návštěvníci musí při vstupu projít osobní prohlídkou prováděnou členy Hradní stráže a policie za pomoci bezpečnostních rámů a detektorů kovu. Některé vstupy do hradního komplexu, včetně hlavního vstupu</w:t>
      </w:r>
      <w:bookmarkStart w:id="3" w:name="_GoBack"/>
      <w:bookmarkEnd w:id="3"/>
      <w:r w:rsidRPr="00D45CAD">
        <w:rPr>
          <w:rFonts w:cs="Times New Roman"/>
          <w:sz w:val="22"/>
          <w:szCs w:val="22"/>
        </w:rPr>
        <w:t xml:space="preserve"> Bránou Gigantů na prvním nádvoří, byly pro veřejnost uzavřeny.</w:t>
      </w: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Tato opatření mají řadu negativních dopadů na běžný život města. Často neúnosně dlouhé čekání ve frontách spolu s nedůstojnou osobní prohlídkou odrazují občany od návštěvy. Technické prvky, jako jsou dřevěné přístřešky, kovové zábrany, betonové zátarasy a policejní značení, vizuálně znečišťují architektonicky hodnotné okolí Hradu a degradují reprezentativní místa hlavního města i celé republiky.</w:t>
      </w: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Pražský hrad je nejen nejnavštěvovanější památkou v zemi, ale také a především neoddělitelnou funkční součástí města a významnou spojnicí mezi důležitými částmi Prahy. Po léta otevřený hradní areál o velikosti celé čtvrti je místem křížení cest a každodenních pěších tras obyvatel okolních čtvrtí. Chodilo a chodí se sem nejen do galerií, do muzea, na koncerty a divadelní představení, do kostela nebo na poštu, ale také prostě jen tak – na procházku anebo jednoduše ráno do práce či do školy a večer domů.</w:t>
      </w: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886796" w:rsidRDefault="00886796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886796" w:rsidRDefault="00886796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Pražský hrad je nejen sídlem prezidenta, ale také důležitým veřejným prostorem, a současný režim má nepříznivý dopad na kvalitu každodenního života občanů. Hradní čtvrť je neobyčejně krásnou částí Prahy s mnoha památkami, zelenými zahradami a symbolickou hodnotou pro Pražany a občany České republiky. Otevřený Pražský hrad je symbolem přátelského hlavního města a sebevědomé české demokracie. Policejní hlídky, fronty a ponižující kontroly občanů naopak symbolem bezdůvodné arogance moci, kterou známe z minulosti. Přidruženým efektem kontrol je vytváření obecného pocitu strachu a ohrožení, které však na Pražském hradě nehrozí o nic více než kdekoli jinde v Evropě.</w:t>
      </w: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Z pozice radní hlavního města Prahy pro územní rozvoj usiluji mimo jiné o zlepšování kvality veřejných prostranství a prostupnost města pro pěší. Platná legislativa však samosprávě neumožňuje se omezené přístupnosti Pražského hradu účinně bránit. Jedinou cestou, jak výše uvedený neutěšený stav změnit, je rozumný přístup nového prezidenta.</w:t>
      </w:r>
    </w:p>
    <w:p w:rsidR="00886796" w:rsidRDefault="00886796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Oslovuji Vás proto jako prezidentského kandidáta se žádostí o veřejné vyjádření, jak se k problému bezpečnostních opatření na Pražském hradě stavíte a zda preferujete obnovení přístupnosti celého areálu pro veřejnost v původním režimu platném před srpnem 2016. Uvítám, když své vyjádření k této výzvě pošlete nejen mně v odpovědi na tento dopis, ale zároveň</w:t>
      </w:r>
      <w:r w:rsidR="00886796">
        <w:rPr>
          <w:rFonts w:cs="Times New Roman"/>
          <w:sz w:val="22"/>
          <w:szCs w:val="22"/>
        </w:rPr>
        <w:br/>
      </w:r>
      <w:r w:rsidRPr="00D45CAD">
        <w:rPr>
          <w:rFonts w:cs="Times New Roman"/>
          <w:sz w:val="22"/>
          <w:szCs w:val="22"/>
        </w:rPr>
        <w:t>i zveřejníte v rámci své předvolební kampaně.</w:t>
      </w:r>
    </w:p>
    <w:p w:rsidR="00D45CAD" w:rsidRP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Default="00D45CAD" w:rsidP="00886796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1D78AF">
      <w:pPr>
        <w:pStyle w:val="Standard"/>
        <w:spacing w:line="348" w:lineRule="auto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S přátelským pozdravem</w:t>
      </w:r>
    </w:p>
    <w:p w:rsidR="001D78AF" w:rsidRDefault="001D78AF" w:rsidP="001D78AF">
      <w:pPr>
        <w:pStyle w:val="Standard"/>
        <w:spacing w:line="348" w:lineRule="auto"/>
        <w:ind w:left="2127" w:firstLine="709"/>
        <w:jc w:val="both"/>
        <w:rPr>
          <w:rFonts w:cs="Times New Roman"/>
          <w:sz w:val="22"/>
          <w:szCs w:val="22"/>
        </w:rPr>
      </w:pPr>
    </w:p>
    <w:p w:rsidR="00D45CAD" w:rsidRPr="00D45CAD" w:rsidRDefault="00D45CAD" w:rsidP="001D78AF">
      <w:pPr>
        <w:pStyle w:val="Standard"/>
        <w:spacing w:line="348" w:lineRule="auto"/>
        <w:ind w:left="2127" w:firstLine="709"/>
        <w:jc w:val="both"/>
        <w:rPr>
          <w:rFonts w:cs="Times New Roman"/>
          <w:sz w:val="22"/>
          <w:szCs w:val="22"/>
        </w:rPr>
      </w:pPr>
      <w:r w:rsidRPr="00D45CAD">
        <w:rPr>
          <w:rFonts w:cs="Times New Roman"/>
          <w:sz w:val="22"/>
          <w:szCs w:val="22"/>
        </w:rPr>
        <w:t>Petra Kolínská</w:t>
      </w:r>
    </w:p>
    <w:p w:rsidR="00886796" w:rsidRDefault="00886796" w:rsidP="001D78AF">
      <w:pPr>
        <w:pStyle w:val="ZpatGM"/>
        <w:spacing w:line="348" w:lineRule="auto"/>
        <w:rPr>
          <w:color w:val="A6A6A6"/>
        </w:rPr>
      </w:pPr>
    </w:p>
    <w:p w:rsidR="00886796" w:rsidRDefault="00886796" w:rsidP="001D78AF">
      <w:pPr>
        <w:pStyle w:val="ZpatGM"/>
        <w:spacing w:line="348" w:lineRule="auto"/>
        <w:rPr>
          <w:color w:val="A6A6A6"/>
        </w:rPr>
      </w:pPr>
    </w:p>
    <w:p w:rsidR="00886796" w:rsidRDefault="00886796" w:rsidP="001D78AF">
      <w:pPr>
        <w:pStyle w:val="ZpatGM"/>
        <w:spacing w:line="348" w:lineRule="auto"/>
        <w:rPr>
          <w:color w:val="A6A6A6"/>
        </w:rPr>
      </w:pPr>
    </w:p>
    <w:p w:rsidR="00886796" w:rsidRPr="001D78AF" w:rsidRDefault="00886796" w:rsidP="001D78AF">
      <w:pPr>
        <w:pStyle w:val="ZpatGM"/>
        <w:spacing w:line="348" w:lineRule="auto"/>
      </w:pPr>
    </w:p>
    <w:p w:rsidR="00886796" w:rsidRDefault="00886796" w:rsidP="00D45CAD">
      <w:pPr>
        <w:pStyle w:val="ZpatGM"/>
        <w:rPr>
          <w:sz w:val="22"/>
          <w:szCs w:val="22"/>
        </w:rPr>
      </w:pPr>
    </w:p>
    <w:p w:rsidR="00766BF6" w:rsidRDefault="00766BF6" w:rsidP="00D45CAD">
      <w:pPr>
        <w:pStyle w:val="ZpatGM"/>
        <w:rPr>
          <w:sz w:val="22"/>
          <w:szCs w:val="22"/>
        </w:rPr>
      </w:pPr>
    </w:p>
    <w:p w:rsidR="00766BF6" w:rsidRDefault="00766BF6" w:rsidP="00D45CAD">
      <w:pPr>
        <w:pStyle w:val="ZpatGM"/>
        <w:rPr>
          <w:sz w:val="22"/>
          <w:szCs w:val="22"/>
        </w:rPr>
      </w:pPr>
    </w:p>
    <w:p w:rsidR="00766BF6" w:rsidRDefault="00766BF6" w:rsidP="00D45CAD">
      <w:pPr>
        <w:pStyle w:val="ZpatGM"/>
        <w:rPr>
          <w:sz w:val="22"/>
          <w:szCs w:val="22"/>
        </w:rPr>
      </w:pPr>
    </w:p>
    <w:p w:rsidR="00766BF6" w:rsidRDefault="00766BF6" w:rsidP="00D45CAD">
      <w:pPr>
        <w:pStyle w:val="ZpatGM"/>
        <w:rPr>
          <w:color w:val="A6A6A6"/>
        </w:rPr>
      </w:pPr>
    </w:p>
    <w:p w:rsidR="00886796" w:rsidRDefault="00886796" w:rsidP="00D45CAD">
      <w:pPr>
        <w:pStyle w:val="ZpatGM"/>
        <w:rPr>
          <w:color w:val="A6A6A6"/>
        </w:rPr>
      </w:pPr>
    </w:p>
    <w:p w:rsidR="00886796" w:rsidRDefault="00886796" w:rsidP="00D45CAD">
      <w:pPr>
        <w:pStyle w:val="ZpatGM"/>
        <w:rPr>
          <w:color w:val="A6A6A6"/>
        </w:rPr>
      </w:pPr>
    </w:p>
    <w:p w:rsidR="00886796" w:rsidRDefault="00886796" w:rsidP="00D45CAD">
      <w:pPr>
        <w:pStyle w:val="ZpatGM"/>
        <w:rPr>
          <w:color w:val="A6A6A6"/>
        </w:rPr>
      </w:pPr>
    </w:p>
    <w:p w:rsidR="001D78AF" w:rsidRDefault="001D78AF" w:rsidP="00D45CAD">
      <w:pPr>
        <w:pStyle w:val="ZpatGM"/>
        <w:rPr>
          <w:color w:val="A6A6A6"/>
        </w:rPr>
      </w:pPr>
    </w:p>
    <w:p w:rsidR="00A664B6" w:rsidRDefault="00A664B6" w:rsidP="00D45CAD">
      <w:pPr>
        <w:pStyle w:val="ZpatGM"/>
        <w:rPr>
          <w:color w:val="A6A6A6"/>
        </w:rPr>
      </w:pPr>
    </w:p>
    <w:p w:rsidR="00A664B6" w:rsidRDefault="00A664B6" w:rsidP="00D45CAD">
      <w:pPr>
        <w:pStyle w:val="ZpatGM"/>
        <w:rPr>
          <w:color w:val="A6A6A6"/>
        </w:rPr>
      </w:pPr>
    </w:p>
    <w:p w:rsidR="00D45CAD" w:rsidRPr="00316156" w:rsidRDefault="00D45CAD" w:rsidP="00D45CAD">
      <w:pPr>
        <w:pStyle w:val="ZpatGM"/>
        <w:rPr>
          <w:color w:val="A6A6A6"/>
        </w:rPr>
      </w:pPr>
      <w:r w:rsidRPr="00316156">
        <w:rPr>
          <w:color w:val="A6A6A6"/>
        </w:rPr>
        <w:t>Mariánské nám. 2/2, 110 01</w:t>
      </w:r>
      <w:r w:rsidR="000020D7" w:rsidRPr="00316156">
        <w:rPr>
          <w:color w:val="A6A6A6"/>
        </w:rPr>
        <w:t xml:space="preserve"> </w:t>
      </w:r>
      <w:r w:rsidRPr="00316156">
        <w:rPr>
          <w:color w:val="A6A6A6"/>
        </w:rPr>
        <w:t>Praha 1</w:t>
      </w:r>
    </w:p>
    <w:p w:rsidR="001F2122" w:rsidRPr="00316156" w:rsidRDefault="00D45CAD" w:rsidP="00886796">
      <w:pPr>
        <w:pStyle w:val="ZpatGM"/>
        <w:rPr>
          <w:color w:val="A6A6A6"/>
        </w:rPr>
      </w:pPr>
      <w:r w:rsidRPr="00316156">
        <w:rPr>
          <w:color w:val="A6A6A6"/>
        </w:rPr>
        <w:t xml:space="preserve">e-mail: </w:t>
      </w:r>
      <w:hyperlink r:id="rId7" w:history="1">
        <w:r w:rsidR="000020D7" w:rsidRPr="00316156">
          <w:rPr>
            <w:rStyle w:val="Hypertextovodkaz"/>
            <w:color w:val="A6A6A6"/>
          </w:rPr>
          <w:t>petra.kolinska@praha.eu</w:t>
        </w:r>
      </w:hyperlink>
      <w:r w:rsidRPr="00316156">
        <w:rPr>
          <w:color w:val="A6A6A6"/>
        </w:rPr>
        <w:t>, ID DS: 48ia97h</w:t>
      </w:r>
    </w:p>
    <w:sectPr w:rsidR="001F2122" w:rsidRPr="00316156" w:rsidSect="002D2632">
      <w:footerReference w:type="default" r:id="rId8"/>
      <w:headerReference w:type="first" r:id="rId9"/>
      <w:footerReference w:type="first" r:id="rId10"/>
      <w:pgSz w:w="11906" w:h="16838" w:code="9"/>
      <w:pgMar w:top="1049" w:right="1021" w:bottom="1418" w:left="2381" w:header="624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A6" w:rsidRDefault="003E37A6" w:rsidP="004C3CF1">
      <w:r>
        <w:separator/>
      </w:r>
    </w:p>
  </w:endnote>
  <w:endnote w:type="continuationSeparator" w:id="0">
    <w:p w:rsidR="003E37A6" w:rsidRDefault="003E37A6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050E78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050E78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EB4CF5" w:rsidRDefault="00F16431" w:rsidP="00F16431">
    <w:pPr>
      <w:pStyle w:val="Zpat"/>
      <w:spacing w:line="240" w:lineRule="exact"/>
      <w:rPr>
        <w:w w:val="104"/>
        <w:sz w:val="18"/>
      </w:rPr>
    </w:pP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050E78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050E78">
      <w:rPr>
        <w:bCs/>
        <w:noProof/>
        <w:w w:val="101"/>
        <w:sz w:val="18"/>
      </w:rPr>
      <w:t>2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A6" w:rsidRDefault="003E37A6" w:rsidP="004C3CF1">
      <w:r>
        <w:separator/>
      </w:r>
    </w:p>
  </w:footnote>
  <w:footnote w:type="continuationSeparator" w:id="0">
    <w:p w:rsidR="003E37A6" w:rsidRDefault="003E37A6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3E" w:rsidRDefault="003F563E" w:rsidP="003F563E">
    <w:pPr>
      <w:pStyle w:val="Zhlav"/>
      <w:spacing w:line="320" w:lineRule="exact"/>
    </w:pPr>
  </w:p>
  <w:p w:rsidR="003F563E" w:rsidRDefault="003F563E" w:rsidP="003F563E">
    <w:pPr>
      <w:pStyle w:val="Zhlav"/>
      <w:spacing w:line="320" w:lineRule="exact"/>
    </w:pPr>
  </w:p>
  <w:p w:rsidR="006C7DAF" w:rsidRDefault="003E37A6" w:rsidP="003F563E">
    <w:pPr>
      <w:pStyle w:val="Zhlav"/>
      <w:spacing w:line="32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49" type="#_x0000_t75" style="position:absolute;margin-left:28.35pt;margin-top:29.95pt;width:70.85pt;height:69.15pt;z-index:-1;visibility:visible;mso-position-horizontal-relative:page;mso-position-vertical-relative:page;mso-width-relative:margin;mso-height-relative:margin" wrapcoords="-230 0 -230 21365 21600 21365 21600 0 -230 0">
          <v:imagedata r:id="rId1" o:title=""/>
          <w10:wrap type="tight" anchorx="page" anchory="page"/>
        </v:shape>
      </w:pict>
    </w:r>
  </w:p>
  <w:p w:rsidR="003F563E" w:rsidRDefault="003F563E" w:rsidP="003F563E">
    <w:pPr>
      <w:pStyle w:val="Zhlav"/>
      <w:spacing w:line="320" w:lineRule="exact"/>
    </w:pPr>
  </w:p>
  <w:p w:rsidR="003F563E" w:rsidRPr="0033332E" w:rsidRDefault="003F563E" w:rsidP="003F563E">
    <w:pPr>
      <w:pStyle w:val="Zhlav"/>
      <w:spacing w:line="320" w:lineRule="exact"/>
    </w:pPr>
  </w:p>
  <w:p w:rsidR="00B21A52" w:rsidRPr="0033332E" w:rsidRDefault="00B21A52" w:rsidP="0033332E">
    <w:pPr>
      <w:pStyle w:val="Zhlav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A7B"/>
    <w:rsid w:val="000020D7"/>
    <w:rsid w:val="00041C67"/>
    <w:rsid w:val="00050E78"/>
    <w:rsid w:val="000B717A"/>
    <w:rsid w:val="00151F01"/>
    <w:rsid w:val="00164CA7"/>
    <w:rsid w:val="001806DB"/>
    <w:rsid w:val="001B2880"/>
    <w:rsid w:val="001C5FBD"/>
    <w:rsid w:val="001D4DD6"/>
    <w:rsid w:val="001D78AF"/>
    <w:rsid w:val="001F06E7"/>
    <w:rsid w:val="001F2122"/>
    <w:rsid w:val="0022585B"/>
    <w:rsid w:val="00251C7E"/>
    <w:rsid w:val="00290599"/>
    <w:rsid w:val="002D2632"/>
    <w:rsid w:val="00316156"/>
    <w:rsid w:val="00320FF1"/>
    <w:rsid w:val="0033332E"/>
    <w:rsid w:val="00340A31"/>
    <w:rsid w:val="00352F2F"/>
    <w:rsid w:val="00354EBD"/>
    <w:rsid w:val="003C0E09"/>
    <w:rsid w:val="003E37A6"/>
    <w:rsid w:val="003F563E"/>
    <w:rsid w:val="003F5E89"/>
    <w:rsid w:val="003F6A62"/>
    <w:rsid w:val="00421EE2"/>
    <w:rsid w:val="004C3CF1"/>
    <w:rsid w:val="004C4C5A"/>
    <w:rsid w:val="004D3A3B"/>
    <w:rsid w:val="004F5766"/>
    <w:rsid w:val="005316AC"/>
    <w:rsid w:val="00536888"/>
    <w:rsid w:val="00555793"/>
    <w:rsid w:val="005A67A2"/>
    <w:rsid w:val="005D21B6"/>
    <w:rsid w:val="005E47C7"/>
    <w:rsid w:val="006665F7"/>
    <w:rsid w:val="006703A4"/>
    <w:rsid w:val="00697EED"/>
    <w:rsid w:val="006B283E"/>
    <w:rsid w:val="006C7DAF"/>
    <w:rsid w:val="006E267C"/>
    <w:rsid w:val="006E437A"/>
    <w:rsid w:val="006F5AA9"/>
    <w:rsid w:val="007122F7"/>
    <w:rsid w:val="00744BF8"/>
    <w:rsid w:val="007471FA"/>
    <w:rsid w:val="00766BF6"/>
    <w:rsid w:val="00873D67"/>
    <w:rsid w:val="00886796"/>
    <w:rsid w:val="00892332"/>
    <w:rsid w:val="008A3AFD"/>
    <w:rsid w:val="008D5AB6"/>
    <w:rsid w:val="008F4ADF"/>
    <w:rsid w:val="0097106D"/>
    <w:rsid w:val="00975D69"/>
    <w:rsid w:val="009773C4"/>
    <w:rsid w:val="00991A7B"/>
    <w:rsid w:val="00A664B6"/>
    <w:rsid w:val="00A80C30"/>
    <w:rsid w:val="00AA2F8E"/>
    <w:rsid w:val="00AA72A6"/>
    <w:rsid w:val="00B21A52"/>
    <w:rsid w:val="00B274BC"/>
    <w:rsid w:val="00B3402A"/>
    <w:rsid w:val="00B848E5"/>
    <w:rsid w:val="00B906F1"/>
    <w:rsid w:val="00BC7178"/>
    <w:rsid w:val="00BE14FE"/>
    <w:rsid w:val="00BE61E2"/>
    <w:rsid w:val="00BF7FE1"/>
    <w:rsid w:val="00C4468A"/>
    <w:rsid w:val="00CA2B92"/>
    <w:rsid w:val="00D052DE"/>
    <w:rsid w:val="00D45CAD"/>
    <w:rsid w:val="00DA2B4A"/>
    <w:rsid w:val="00DA390E"/>
    <w:rsid w:val="00DE462A"/>
    <w:rsid w:val="00E0561F"/>
    <w:rsid w:val="00E55FAD"/>
    <w:rsid w:val="00EB4CF5"/>
    <w:rsid w:val="00ED2ACF"/>
    <w:rsid w:val="00EE12FB"/>
    <w:rsid w:val="00EF066F"/>
    <w:rsid w:val="00F150A2"/>
    <w:rsid w:val="00F16431"/>
    <w:rsid w:val="00F4437E"/>
    <w:rsid w:val="00F474EB"/>
    <w:rsid w:val="00F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21BBB3-375C-4FBE-BD9F-F87E3809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paragraph" w:customStyle="1" w:styleId="PID">
    <w:name w:val="PID"/>
    <w:basedOn w:val="Normln"/>
    <w:next w:val="Normln"/>
    <w:link w:val="PIDChar"/>
    <w:qFormat/>
    <w:rsid w:val="007471FA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7471FA"/>
    <w:rPr>
      <w:rFonts w:ascii="CKKrausSmall" w:hAnsi="CKKrausSmall"/>
      <w:sz w:val="60"/>
      <w:szCs w:val="72"/>
    </w:rPr>
  </w:style>
  <w:style w:type="character" w:styleId="Hypertextovodkaz">
    <w:name w:val="Hyperlink"/>
    <w:uiPriority w:val="99"/>
    <w:unhideWhenUsed/>
    <w:rsid w:val="003C0E09"/>
    <w:rPr>
      <w:color w:val="0000FF"/>
      <w:u w:val="single"/>
    </w:rPr>
  </w:style>
  <w:style w:type="paragraph" w:customStyle="1" w:styleId="P-slovn">
    <w:name w:val="P-číslování"/>
    <w:basedOn w:val="Bezmezer"/>
    <w:link w:val="P-slovnChar"/>
    <w:uiPriority w:val="8"/>
    <w:qFormat/>
    <w:rsid w:val="003C0E09"/>
    <w:pPr>
      <w:ind w:left="284"/>
    </w:pPr>
  </w:style>
  <w:style w:type="character" w:customStyle="1" w:styleId="P-slovnChar">
    <w:name w:val="P-číslování Char"/>
    <w:link w:val="P-slovn"/>
    <w:uiPriority w:val="8"/>
    <w:rsid w:val="003C0E09"/>
    <w:rPr>
      <w:rFonts w:ascii="Times New Roman" w:eastAsia="Calibri" w:hAnsi="Times New Roman" w:cs="Times New Roman"/>
    </w:rPr>
  </w:style>
  <w:style w:type="paragraph" w:customStyle="1" w:styleId="Podepsno">
    <w:name w:val="Podepsáno"/>
    <w:basedOn w:val="Bezmezer"/>
    <w:link w:val="PodepsnoChar"/>
    <w:uiPriority w:val="8"/>
    <w:qFormat/>
    <w:rsid w:val="003C0E09"/>
    <w:pPr>
      <w:spacing w:after="600"/>
    </w:pPr>
  </w:style>
  <w:style w:type="character" w:styleId="Sledovanodkaz">
    <w:name w:val="FollowedHyperlink"/>
    <w:uiPriority w:val="99"/>
    <w:semiHidden/>
    <w:unhideWhenUsed/>
    <w:rsid w:val="005316AC"/>
    <w:rPr>
      <w:color w:val="800080"/>
      <w:u w:val="single"/>
    </w:rPr>
  </w:style>
  <w:style w:type="character" w:customStyle="1" w:styleId="PodepsnoChar">
    <w:name w:val="Podepsáno Char"/>
    <w:link w:val="Podepsno"/>
    <w:uiPriority w:val="8"/>
    <w:rsid w:val="003C0E09"/>
    <w:rPr>
      <w:rFonts w:ascii="Times New Roman" w:hAnsi="Times New Roman" w:cs="Times New Roman"/>
    </w:rPr>
  </w:style>
  <w:style w:type="paragraph" w:customStyle="1" w:styleId="ZhlavGM">
    <w:name w:val="Záhlaví GM"/>
    <w:basedOn w:val="Zhlav"/>
    <w:link w:val="ZhlavGMChar"/>
    <w:qFormat/>
    <w:rsid w:val="003F563E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3F563E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2">
    <w:name w:val="PID2"/>
    <w:basedOn w:val="Normln"/>
    <w:link w:val="PID2Char"/>
    <w:qFormat/>
    <w:rsid w:val="003F563E"/>
    <w:pPr>
      <w:framePr w:hSpace="142" w:wrap="around" w:vAnchor="page" w:hAnchor="margin" w:xAlign="right" w:y="704"/>
      <w:spacing w:line="240" w:lineRule="auto"/>
      <w:suppressOverlap/>
      <w:jc w:val="center"/>
    </w:pPr>
    <w:rPr>
      <w:rFonts w:ascii="Calibri" w:hAnsi="Calibri" w:cs="Arial"/>
      <w:sz w:val="24"/>
      <w:szCs w:val="20"/>
      <w:lang w:eastAsia="cs-CZ"/>
    </w:rPr>
  </w:style>
  <w:style w:type="character" w:customStyle="1" w:styleId="PID2Char">
    <w:name w:val="PID2 Char"/>
    <w:link w:val="PID2"/>
    <w:rsid w:val="003F563E"/>
    <w:rPr>
      <w:rFonts w:cs="Arial"/>
      <w:sz w:val="24"/>
    </w:rPr>
  </w:style>
  <w:style w:type="paragraph" w:customStyle="1" w:styleId="ZpatGM">
    <w:name w:val="Zápatí GM"/>
    <w:basedOn w:val="Zpat"/>
    <w:link w:val="ZpatGMChar"/>
    <w:qFormat/>
    <w:rsid w:val="002D2632"/>
    <w:pPr>
      <w:spacing w:before="200" w:line="240" w:lineRule="exact"/>
      <w:contextualSpacing/>
      <w:jc w:val="both"/>
    </w:pPr>
    <w:rPr>
      <w:rFonts w:eastAsia="Times New Roman"/>
      <w:sz w:val="18"/>
      <w:szCs w:val="24"/>
      <w:lang w:eastAsia="cs-CZ"/>
    </w:rPr>
  </w:style>
  <w:style w:type="character" w:customStyle="1" w:styleId="ZpatGMChar">
    <w:name w:val="Zápatí GM Char"/>
    <w:link w:val="ZpatGM"/>
    <w:rsid w:val="002D2632"/>
    <w:rPr>
      <w:rFonts w:ascii="Times New Roman" w:eastAsia="Times New Roman" w:hAnsi="Times New Roman"/>
      <w:sz w:val="18"/>
      <w:szCs w:val="24"/>
    </w:rPr>
  </w:style>
  <w:style w:type="paragraph" w:customStyle="1" w:styleId="Tabulka2">
    <w:name w:val="Tabulka2"/>
    <w:basedOn w:val="Normln"/>
    <w:link w:val="Tabulka2Char"/>
    <w:qFormat/>
    <w:rsid w:val="00D45CAD"/>
    <w:pPr>
      <w:spacing w:line="240" w:lineRule="auto"/>
      <w:jc w:val="both"/>
    </w:pPr>
    <w:rPr>
      <w:rFonts w:eastAsia="Times New Roman" w:cs="Arial"/>
      <w:b/>
      <w:bCs/>
      <w:szCs w:val="24"/>
      <w:lang w:eastAsia="cs-CZ"/>
    </w:rPr>
  </w:style>
  <w:style w:type="character" w:customStyle="1" w:styleId="Tabulka2Char">
    <w:name w:val="Tabulka2 Char"/>
    <w:link w:val="Tabulka2"/>
    <w:rsid w:val="00D45CAD"/>
    <w:rPr>
      <w:rFonts w:ascii="Times New Roman" w:eastAsia="Times New Roman" w:hAnsi="Times New Roman" w:cs="Arial"/>
      <w:b/>
      <w:bCs/>
      <w:sz w:val="22"/>
      <w:szCs w:val="24"/>
    </w:rPr>
  </w:style>
  <w:style w:type="paragraph" w:customStyle="1" w:styleId="Standard">
    <w:name w:val="Standard"/>
    <w:rsid w:val="00D45CA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2B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a.kolinska@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6209\AppData\Local\Temp\3916632D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CCDB-4587-440E-A98A-E395C88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3916632D.doc</Template>
  <TotalTime>2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Drašarová Jana (MHMP, SE3)</dc:creator>
  <cp:keywords/>
  <cp:lastModifiedBy>Drašarová Jana (MHMP, SE3)</cp:lastModifiedBy>
  <cp:revision>4</cp:revision>
  <cp:lastPrinted>2017-09-07T09:29:00Z</cp:lastPrinted>
  <dcterms:created xsi:type="dcterms:W3CDTF">2017-09-07T10:27:00Z</dcterms:created>
  <dcterms:modified xsi:type="dcterms:W3CDTF">2017-09-07T10:29:00Z</dcterms:modified>
</cp:coreProperties>
</file>