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20" w:rsidRDefault="00E76920" w:rsidP="00004E70">
      <w:pPr>
        <w:spacing w:after="0" w:line="240" w:lineRule="auto"/>
        <w:rPr>
          <w:rFonts w:cstheme="minorHAnsi"/>
          <w:b/>
          <w:sz w:val="24"/>
          <w:szCs w:val="24"/>
        </w:rPr>
      </w:pPr>
    </w:p>
    <w:p w:rsidR="00004E70" w:rsidRDefault="00004E70" w:rsidP="00004E70">
      <w:pPr>
        <w:spacing w:after="0" w:line="240" w:lineRule="auto"/>
        <w:rPr>
          <w:rFonts w:cstheme="minorHAnsi"/>
          <w:b/>
          <w:sz w:val="24"/>
          <w:szCs w:val="24"/>
        </w:rPr>
      </w:pPr>
    </w:p>
    <w:p w:rsidR="00004E70" w:rsidRPr="00004E70" w:rsidRDefault="00A142AF" w:rsidP="00004E70">
      <w:pPr>
        <w:spacing w:after="0" w:line="240" w:lineRule="auto"/>
        <w:rPr>
          <w:rFonts w:cstheme="minorHAnsi"/>
          <w:b/>
          <w:sz w:val="24"/>
          <w:szCs w:val="24"/>
        </w:rPr>
      </w:pPr>
      <w:r>
        <w:rPr>
          <w:rFonts w:cstheme="minorHAnsi"/>
          <w:b/>
          <w:sz w:val="24"/>
          <w:szCs w:val="24"/>
          <w:u w:val="single"/>
        </w:rPr>
        <w:t xml:space="preserve">FOK </w:t>
      </w:r>
      <w:r w:rsidR="008C0655">
        <w:rPr>
          <w:rFonts w:cstheme="minorHAnsi"/>
          <w:b/>
          <w:sz w:val="24"/>
          <w:szCs w:val="24"/>
          <w:u w:val="single"/>
        </w:rPr>
        <w:t xml:space="preserve">zahájí </w:t>
      </w:r>
      <w:r w:rsidR="00BA1E21">
        <w:rPr>
          <w:rFonts w:cstheme="minorHAnsi"/>
          <w:b/>
          <w:sz w:val="24"/>
          <w:szCs w:val="24"/>
          <w:u w:val="single"/>
        </w:rPr>
        <w:t xml:space="preserve">řadu </w:t>
      </w:r>
      <w:r w:rsidR="004115E8">
        <w:rPr>
          <w:rFonts w:cstheme="minorHAnsi"/>
          <w:b/>
          <w:sz w:val="24"/>
          <w:szCs w:val="24"/>
          <w:u w:val="single"/>
        </w:rPr>
        <w:t>komorní</w:t>
      </w:r>
      <w:r w:rsidR="00BA1E21">
        <w:rPr>
          <w:rFonts w:cstheme="minorHAnsi"/>
          <w:b/>
          <w:sz w:val="24"/>
          <w:szCs w:val="24"/>
          <w:u w:val="single"/>
        </w:rPr>
        <w:t>ch koncertů</w:t>
      </w:r>
      <w:r w:rsidR="004115E8">
        <w:rPr>
          <w:rFonts w:cstheme="minorHAnsi"/>
          <w:b/>
          <w:sz w:val="24"/>
          <w:szCs w:val="24"/>
          <w:u w:val="single"/>
        </w:rPr>
        <w:t xml:space="preserve"> Malou noční hudbou</w:t>
      </w:r>
    </w:p>
    <w:p w:rsidR="008C0655" w:rsidRDefault="008C0655" w:rsidP="00A32996">
      <w:pPr>
        <w:spacing w:after="0" w:line="240" w:lineRule="auto"/>
        <w:jc w:val="both"/>
        <w:rPr>
          <w:rStyle w:val="null"/>
          <w:rFonts w:cstheme="minorHAnsi"/>
          <w:b/>
          <w:sz w:val="24"/>
          <w:szCs w:val="24"/>
        </w:rPr>
      </w:pPr>
    </w:p>
    <w:p w:rsidR="00004E70" w:rsidRPr="00004E70" w:rsidRDefault="00004E70" w:rsidP="00A32996">
      <w:pPr>
        <w:spacing w:after="0" w:line="240" w:lineRule="auto"/>
        <w:jc w:val="both"/>
        <w:rPr>
          <w:rFonts w:cstheme="minorHAnsi"/>
          <w:b/>
          <w:sz w:val="24"/>
          <w:szCs w:val="24"/>
        </w:rPr>
      </w:pPr>
      <w:r w:rsidRPr="00004E70">
        <w:rPr>
          <w:rStyle w:val="null"/>
          <w:rFonts w:cstheme="minorHAnsi"/>
          <w:b/>
          <w:sz w:val="24"/>
          <w:szCs w:val="24"/>
        </w:rPr>
        <w:t>Symfo</w:t>
      </w:r>
      <w:r w:rsidR="009C5915">
        <w:rPr>
          <w:rStyle w:val="null"/>
          <w:rFonts w:cstheme="minorHAnsi"/>
          <w:b/>
          <w:sz w:val="24"/>
          <w:szCs w:val="24"/>
        </w:rPr>
        <w:t>nický orchestr hl. m. Prahy FOK</w:t>
      </w:r>
      <w:r w:rsidR="0069314B">
        <w:rPr>
          <w:rStyle w:val="null"/>
          <w:rFonts w:cstheme="minorHAnsi"/>
          <w:b/>
          <w:sz w:val="24"/>
          <w:szCs w:val="24"/>
        </w:rPr>
        <w:t xml:space="preserve"> </w:t>
      </w:r>
      <w:r w:rsidR="00E1005A">
        <w:rPr>
          <w:rStyle w:val="null"/>
          <w:rFonts w:cstheme="minorHAnsi"/>
          <w:b/>
          <w:sz w:val="24"/>
          <w:szCs w:val="24"/>
        </w:rPr>
        <w:t xml:space="preserve">zahájí řadu komorních koncertů </w:t>
      </w:r>
      <w:r w:rsidR="009C5915">
        <w:rPr>
          <w:rStyle w:val="null"/>
          <w:rFonts w:cstheme="minorHAnsi"/>
          <w:b/>
          <w:sz w:val="24"/>
          <w:szCs w:val="24"/>
        </w:rPr>
        <w:t xml:space="preserve">24. 9. </w:t>
      </w:r>
      <w:r w:rsidR="00E1005A">
        <w:rPr>
          <w:rStyle w:val="null"/>
          <w:rFonts w:cstheme="minorHAnsi"/>
          <w:b/>
          <w:sz w:val="24"/>
          <w:szCs w:val="24"/>
        </w:rPr>
        <w:t xml:space="preserve">v kostele sv. Šimona a Judy </w:t>
      </w:r>
      <w:r w:rsidR="009C5915">
        <w:rPr>
          <w:rStyle w:val="null"/>
          <w:rFonts w:cstheme="minorHAnsi"/>
          <w:b/>
          <w:sz w:val="24"/>
          <w:szCs w:val="24"/>
        </w:rPr>
        <w:t xml:space="preserve">dvěma Mozartovými díly. </w:t>
      </w:r>
      <w:r w:rsidR="005A3E31">
        <w:rPr>
          <w:rStyle w:val="null"/>
          <w:rFonts w:cstheme="minorHAnsi"/>
          <w:b/>
          <w:sz w:val="24"/>
          <w:szCs w:val="24"/>
        </w:rPr>
        <w:t xml:space="preserve">Koncert je vyprodaný, pro velký zájem byla </w:t>
      </w:r>
      <w:r w:rsidR="004D74E8">
        <w:rPr>
          <w:rStyle w:val="null"/>
          <w:rFonts w:cstheme="minorHAnsi"/>
          <w:b/>
          <w:sz w:val="24"/>
          <w:szCs w:val="24"/>
        </w:rPr>
        <w:t xml:space="preserve">však </w:t>
      </w:r>
      <w:r w:rsidR="005A3E31">
        <w:rPr>
          <w:rStyle w:val="null"/>
          <w:rFonts w:cstheme="minorHAnsi"/>
          <w:b/>
          <w:sz w:val="24"/>
          <w:szCs w:val="24"/>
        </w:rPr>
        <w:t>přidána repríza 25. 9.</w:t>
      </w:r>
      <w:r w:rsidR="004D74E8">
        <w:rPr>
          <w:rStyle w:val="null"/>
          <w:rFonts w:cstheme="minorHAnsi"/>
          <w:b/>
          <w:sz w:val="24"/>
          <w:szCs w:val="24"/>
        </w:rPr>
        <w:t>, kde ještě místa jsou.</w:t>
      </w:r>
      <w:r w:rsidR="005A3E31">
        <w:rPr>
          <w:rStyle w:val="null"/>
          <w:rFonts w:cstheme="minorHAnsi"/>
          <w:b/>
          <w:sz w:val="24"/>
          <w:szCs w:val="24"/>
        </w:rPr>
        <w:t xml:space="preserve"> </w:t>
      </w:r>
      <w:r w:rsidR="009C5915">
        <w:rPr>
          <w:rStyle w:val="null"/>
          <w:rFonts w:cstheme="minorHAnsi"/>
          <w:b/>
          <w:sz w:val="24"/>
          <w:szCs w:val="24"/>
        </w:rPr>
        <w:t xml:space="preserve">Známou </w:t>
      </w:r>
      <w:r w:rsidR="00195C2F">
        <w:rPr>
          <w:rStyle w:val="null"/>
          <w:rFonts w:cstheme="minorHAnsi"/>
          <w:b/>
          <w:sz w:val="24"/>
          <w:szCs w:val="24"/>
        </w:rPr>
        <w:t xml:space="preserve">serenádu </w:t>
      </w:r>
      <w:r w:rsidR="009C5915">
        <w:rPr>
          <w:rStyle w:val="null"/>
          <w:rFonts w:cstheme="minorHAnsi"/>
          <w:b/>
          <w:sz w:val="24"/>
          <w:szCs w:val="24"/>
        </w:rPr>
        <w:t xml:space="preserve">Malou noční hudbu doplní </w:t>
      </w:r>
      <w:r w:rsidR="00F5209E">
        <w:rPr>
          <w:rStyle w:val="null"/>
          <w:rFonts w:cstheme="minorHAnsi"/>
          <w:b/>
          <w:sz w:val="24"/>
          <w:szCs w:val="24"/>
        </w:rPr>
        <w:t>jeden z koncertů</w:t>
      </w:r>
      <w:r w:rsidR="009C5915">
        <w:rPr>
          <w:rStyle w:val="null"/>
          <w:rFonts w:cstheme="minorHAnsi"/>
          <w:b/>
          <w:sz w:val="24"/>
          <w:szCs w:val="24"/>
        </w:rPr>
        <w:t xml:space="preserve"> pro cembalo, za které zasedne dirigent koncertu Vojtěch Spurný.</w:t>
      </w:r>
      <w:r w:rsidR="00EA19EA">
        <w:rPr>
          <w:rStyle w:val="null"/>
          <w:rFonts w:cstheme="minorHAnsi"/>
          <w:b/>
          <w:sz w:val="24"/>
          <w:szCs w:val="24"/>
        </w:rPr>
        <w:t xml:space="preserve"> Těšit se můžeme také na Symfonii D dur Jana Václava Huga Voříška.</w:t>
      </w:r>
      <w:r w:rsidR="005A3E31">
        <w:rPr>
          <w:rStyle w:val="null"/>
          <w:rFonts w:cstheme="minorHAnsi"/>
          <w:b/>
          <w:sz w:val="24"/>
          <w:szCs w:val="24"/>
        </w:rPr>
        <w:t xml:space="preserve"> </w:t>
      </w:r>
    </w:p>
    <w:p w:rsidR="00004E70" w:rsidRPr="00004E70" w:rsidRDefault="00004E70" w:rsidP="00004E70">
      <w:pPr>
        <w:spacing w:after="0" w:line="240" w:lineRule="auto"/>
        <w:rPr>
          <w:rFonts w:cstheme="minorHAnsi"/>
          <w:b/>
          <w:sz w:val="24"/>
          <w:szCs w:val="24"/>
        </w:rPr>
      </w:pPr>
    </w:p>
    <w:p w:rsidR="002C5774" w:rsidRDefault="00176E53" w:rsidP="00096CAC">
      <w:pPr>
        <w:spacing w:after="0" w:line="240" w:lineRule="auto"/>
        <w:jc w:val="both"/>
        <w:rPr>
          <w:rStyle w:val="null"/>
          <w:sz w:val="24"/>
          <w:szCs w:val="24"/>
        </w:rPr>
      </w:pPr>
      <w:r w:rsidRPr="002433DE">
        <w:rPr>
          <w:rStyle w:val="null"/>
          <w:i/>
          <w:sz w:val="24"/>
          <w:szCs w:val="24"/>
        </w:rPr>
        <w:t xml:space="preserve">„Jsem rád, že vedle velmi známé Malé noční hudby zazní </w:t>
      </w:r>
      <w:r w:rsidR="002433DE" w:rsidRPr="002433DE">
        <w:rPr>
          <w:rStyle w:val="null"/>
          <w:i/>
          <w:sz w:val="24"/>
          <w:szCs w:val="24"/>
        </w:rPr>
        <w:t>Mozartův klavírní koncert C dur</w:t>
      </w:r>
      <w:r w:rsidRPr="002433DE">
        <w:rPr>
          <w:rStyle w:val="null"/>
          <w:i/>
          <w:sz w:val="24"/>
          <w:szCs w:val="24"/>
        </w:rPr>
        <w:t xml:space="preserve"> a že to bude tentokrát s cembalem. Nástrojem, který se za Mozartovy doby těšil největší popularitě při veřejném koncertování, bylo </w:t>
      </w:r>
      <w:r w:rsidR="002433DE" w:rsidRPr="002433DE">
        <w:rPr>
          <w:rStyle w:val="null"/>
          <w:i/>
          <w:sz w:val="24"/>
          <w:szCs w:val="24"/>
        </w:rPr>
        <w:t xml:space="preserve">právě </w:t>
      </w:r>
      <w:r w:rsidRPr="002433DE">
        <w:rPr>
          <w:rStyle w:val="null"/>
          <w:i/>
          <w:sz w:val="24"/>
          <w:szCs w:val="24"/>
        </w:rPr>
        <w:t>cembalo se dvěma manuály a čtyřmi rejstříky – na něm se učil Mozart hrát a takový nástroj stál rovněž v bytě Leopolda Mozarta v Sa</w:t>
      </w:r>
      <w:r w:rsidR="002433DE">
        <w:rPr>
          <w:rStyle w:val="null"/>
          <w:i/>
          <w:sz w:val="24"/>
          <w:szCs w:val="24"/>
        </w:rPr>
        <w:t>lcburku nejpozději od roku 1771,</w:t>
      </w:r>
      <w:r w:rsidRPr="002433DE">
        <w:rPr>
          <w:rStyle w:val="null"/>
          <w:i/>
          <w:sz w:val="24"/>
          <w:szCs w:val="24"/>
        </w:rPr>
        <w:t>“</w:t>
      </w:r>
      <w:r>
        <w:rPr>
          <w:rStyle w:val="null"/>
          <w:sz w:val="24"/>
          <w:szCs w:val="24"/>
        </w:rPr>
        <w:t xml:space="preserve"> </w:t>
      </w:r>
      <w:r w:rsidR="002433DE">
        <w:rPr>
          <w:rStyle w:val="null"/>
          <w:sz w:val="24"/>
          <w:szCs w:val="24"/>
        </w:rPr>
        <w:t>uvedl Vojtěch Spurný, který</w:t>
      </w:r>
      <w:r w:rsidR="002C5774" w:rsidRPr="002C5774">
        <w:rPr>
          <w:rStyle w:val="null"/>
          <w:sz w:val="24"/>
          <w:szCs w:val="24"/>
        </w:rPr>
        <w:t xml:space="preserve"> </w:t>
      </w:r>
      <w:r w:rsidR="00454413">
        <w:rPr>
          <w:rStyle w:val="null"/>
          <w:sz w:val="24"/>
          <w:szCs w:val="24"/>
        </w:rPr>
        <w:t>v</w:t>
      </w:r>
      <w:r w:rsidR="00454413" w:rsidRPr="00454413">
        <w:rPr>
          <w:rStyle w:val="null"/>
          <w:sz w:val="24"/>
          <w:szCs w:val="24"/>
        </w:rPr>
        <w:t>ystupuje na koncertní</w:t>
      </w:r>
      <w:r w:rsidR="002433DE">
        <w:rPr>
          <w:rStyle w:val="null"/>
          <w:sz w:val="24"/>
          <w:szCs w:val="24"/>
        </w:rPr>
        <w:t>ch</w:t>
      </w:r>
      <w:r w:rsidR="00454413" w:rsidRPr="00454413">
        <w:rPr>
          <w:rStyle w:val="null"/>
          <w:sz w:val="24"/>
          <w:szCs w:val="24"/>
        </w:rPr>
        <w:t xml:space="preserve"> pódi</w:t>
      </w:r>
      <w:r w:rsidR="002433DE">
        <w:rPr>
          <w:rStyle w:val="null"/>
          <w:sz w:val="24"/>
          <w:szCs w:val="24"/>
        </w:rPr>
        <w:t>ích</w:t>
      </w:r>
      <w:r w:rsidR="00454413" w:rsidRPr="00454413">
        <w:rPr>
          <w:rStyle w:val="null"/>
          <w:sz w:val="24"/>
          <w:szCs w:val="24"/>
        </w:rPr>
        <w:t xml:space="preserve"> nejen jako dirigent, ale též jako hráč na historické klávesové nástroje včetně </w:t>
      </w:r>
      <w:r w:rsidR="002433DE">
        <w:rPr>
          <w:rStyle w:val="null"/>
          <w:sz w:val="24"/>
          <w:szCs w:val="24"/>
        </w:rPr>
        <w:t xml:space="preserve">cembala, ale také třeba </w:t>
      </w:r>
      <w:r w:rsidR="00454413" w:rsidRPr="00454413">
        <w:rPr>
          <w:rStyle w:val="null"/>
          <w:sz w:val="24"/>
          <w:szCs w:val="24"/>
        </w:rPr>
        <w:t xml:space="preserve">čtvrttónového klavíru. </w:t>
      </w:r>
      <w:r w:rsidR="00454413">
        <w:rPr>
          <w:rStyle w:val="null"/>
          <w:sz w:val="24"/>
          <w:szCs w:val="24"/>
        </w:rPr>
        <w:t>Na svém kontě má množství nahrávek</w:t>
      </w:r>
      <w:r w:rsidR="00454413" w:rsidRPr="00454413">
        <w:rPr>
          <w:rStyle w:val="null"/>
          <w:sz w:val="24"/>
          <w:szCs w:val="24"/>
        </w:rPr>
        <w:t xml:space="preserve"> děl pro cembalo, klavichord </w:t>
      </w:r>
      <w:r w:rsidR="002433DE">
        <w:rPr>
          <w:rStyle w:val="null"/>
          <w:sz w:val="24"/>
          <w:szCs w:val="24"/>
        </w:rPr>
        <w:t>i</w:t>
      </w:r>
      <w:r w:rsidR="00454413" w:rsidRPr="00454413">
        <w:rPr>
          <w:rStyle w:val="null"/>
          <w:sz w:val="24"/>
          <w:szCs w:val="24"/>
        </w:rPr>
        <w:t xml:space="preserve"> kladívkový klavír. </w:t>
      </w:r>
    </w:p>
    <w:p w:rsidR="00DD3EE8" w:rsidRDefault="00DD3EE8" w:rsidP="00096CAC">
      <w:pPr>
        <w:spacing w:after="0" w:line="240" w:lineRule="auto"/>
        <w:jc w:val="both"/>
        <w:rPr>
          <w:rStyle w:val="null"/>
          <w:sz w:val="24"/>
          <w:szCs w:val="24"/>
        </w:rPr>
      </w:pPr>
      <w:bookmarkStart w:id="0" w:name="_GoBack"/>
      <w:bookmarkEnd w:id="0"/>
    </w:p>
    <w:p w:rsidR="00A142AF" w:rsidRDefault="005A3E31" w:rsidP="00096CAC">
      <w:pPr>
        <w:spacing w:after="0" w:line="240" w:lineRule="auto"/>
        <w:jc w:val="both"/>
        <w:rPr>
          <w:rStyle w:val="null"/>
          <w:sz w:val="24"/>
          <w:szCs w:val="24"/>
        </w:rPr>
      </w:pPr>
      <w:r>
        <w:rPr>
          <w:rStyle w:val="null"/>
          <w:sz w:val="24"/>
          <w:szCs w:val="24"/>
        </w:rPr>
        <w:t xml:space="preserve">Skladatel </w:t>
      </w:r>
      <w:r w:rsidR="009C3789">
        <w:rPr>
          <w:rStyle w:val="null"/>
          <w:sz w:val="24"/>
          <w:szCs w:val="24"/>
        </w:rPr>
        <w:t>Jan Václav Hugo Voříšek vystudoval práva ve Vídni, ale působil tam i</w:t>
      </w:r>
      <w:r w:rsidR="00176E53">
        <w:rPr>
          <w:rStyle w:val="null"/>
          <w:sz w:val="24"/>
          <w:szCs w:val="24"/>
        </w:rPr>
        <w:t xml:space="preserve"> jako hudebník a postupně se sta</w:t>
      </w:r>
      <w:r w:rsidR="009C3789">
        <w:rPr>
          <w:rStyle w:val="null"/>
          <w:sz w:val="24"/>
          <w:szCs w:val="24"/>
        </w:rPr>
        <w:t xml:space="preserve">l známým jako dirigent vídeňského Spolku přátel hudby a jako varhaník u císařského dvora. Také vyučoval hru na klavír. Mezi jeho žáky patřil </w:t>
      </w:r>
      <w:r w:rsidR="00176E53">
        <w:rPr>
          <w:rStyle w:val="null"/>
          <w:sz w:val="24"/>
          <w:szCs w:val="24"/>
        </w:rPr>
        <w:t>i</w:t>
      </w:r>
      <w:r w:rsidR="009C3789">
        <w:rPr>
          <w:rStyle w:val="null"/>
          <w:sz w:val="24"/>
          <w:szCs w:val="24"/>
        </w:rPr>
        <w:t xml:space="preserve"> syn Napoleona. Bohužel zemřel </w:t>
      </w:r>
      <w:r w:rsidR="00176E53">
        <w:rPr>
          <w:rStyle w:val="null"/>
          <w:sz w:val="24"/>
          <w:szCs w:val="24"/>
        </w:rPr>
        <w:t xml:space="preserve">na tuberkulózu </w:t>
      </w:r>
      <w:r w:rsidR="009C3789">
        <w:rPr>
          <w:rStyle w:val="null"/>
          <w:sz w:val="24"/>
          <w:szCs w:val="24"/>
        </w:rPr>
        <w:t>velmi mladý</w:t>
      </w:r>
      <w:r w:rsidR="00176E53">
        <w:rPr>
          <w:rStyle w:val="null"/>
          <w:sz w:val="24"/>
          <w:szCs w:val="24"/>
        </w:rPr>
        <w:t>, ve věku 34 let</w:t>
      </w:r>
      <w:r w:rsidR="009C3789">
        <w:rPr>
          <w:rStyle w:val="null"/>
          <w:sz w:val="24"/>
          <w:szCs w:val="24"/>
        </w:rPr>
        <w:t>.</w:t>
      </w:r>
    </w:p>
    <w:p w:rsidR="00BA6CB3" w:rsidRDefault="00BA6CB3" w:rsidP="00096CAC">
      <w:pPr>
        <w:spacing w:after="0" w:line="240" w:lineRule="auto"/>
        <w:jc w:val="both"/>
        <w:rPr>
          <w:rStyle w:val="null"/>
          <w:sz w:val="24"/>
          <w:szCs w:val="24"/>
        </w:rPr>
      </w:pPr>
    </w:p>
    <w:p w:rsidR="00163A28" w:rsidRPr="00163A28" w:rsidRDefault="00163A28" w:rsidP="00004E70">
      <w:pPr>
        <w:autoSpaceDE w:val="0"/>
        <w:autoSpaceDN w:val="0"/>
        <w:adjustRightInd w:val="0"/>
        <w:spacing w:after="0" w:line="240" w:lineRule="auto"/>
        <w:rPr>
          <w:rFonts w:cstheme="minorHAnsi"/>
          <w:b/>
          <w:sz w:val="24"/>
          <w:szCs w:val="24"/>
          <w:u w:val="single"/>
        </w:rPr>
      </w:pPr>
      <w:r w:rsidRPr="00163A28">
        <w:rPr>
          <w:rFonts w:cstheme="minorHAnsi"/>
          <w:b/>
          <w:sz w:val="24"/>
          <w:szCs w:val="24"/>
          <w:u w:val="single"/>
        </w:rPr>
        <w:t>Slovo dramaturga Martina Rudovského</w:t>
      </w:r>
    </w:p>
    <w:p w:rsidR="000A6CE6" w:rsidRDefault="004115E8" w:rsidP="00096CAC">
      <w:pPr>
        <w:spacing w:after="0" w:line="240" w:lineRule="auto"/>
        <w:jc w:val="both"/>
        <w:rPr>
          <w:sz w:val="24"/>
          <w:szCs w:val="24"/>
        </w:rPr>
      </w:pPr>
      <w:r w:rsidRPr="004115E8">
        <w:rPr>
          <w:sz w:val="24"/>
          <w:szCs w:val="24"/>
        </w:rPr>
        <w:t>Kostel svatých Šimona a Judy zůstává od Amadeovy osobní návštěvy navždy Mozartův, neboť „génius je ustavičná přítomnost.“ Na jeho počest od roku 2016 provádíme na zahájení komorních sezón zásadní Mozartova díla. Sakrální prostor prodchlo už i nesmrtelné Rekviem, a to za řízení Vojtěcha Spurného. Vynikajícího dirigenta a cembalistu jsme pozvali znovu, tentokrát k dílům instrumentálním. Zazní slavná Malá noční hudba a 8. klavírní koncert, který dvacetiletý Wolfgang komponoval u cembala. Proto se jeho provedení ujme právě Vojtěch Spurný. Program završí brilantní symfonie Jana Václava Huga Voříška, velkého Mozartova obdivovatele, jehož jas rovněž pohasl předčasně.</w:t>
      </w:r>
    </w:p>
    <w:p w:rsidR="00EA19EA" w:rsidRDefault="00EA19EA" w:rsidP="00096CAC">
      <w:pPr>
        <w:spacing w:after="0" w:line="240" w:lineRule="auto"/>
        <w:jc w:val="both"/>
        <w:rPr>
          <w:sz w:val="24"/>
          <w:szCs w:val="24"/>
        </w:rPr>
      </w:pPr>
    </w:p>
    <w:p w:rsidR="00EA19EA" w:rsidRPr="00EA19EA" w:rsidRDefault="00EA19EA" w:rsidP="00EA19EA">
      <w:pPr>
        <w:spacing w:after="0" w:line="240" w:lineRule="auto"/>
        <w:jc w:val="both"/>
        <w:rPr>
          <w:b/>
          <w:sz w:val="24"/>
          <w:szCs w:val="24"/>
        </w:rPr>
      </w:pPr>
      <w:r w:rsidRPr="00EA19EA">
        <w:rPr>
          <w:b/>
          <w:sz w:val="24"/>
          <w:szCs w:val="24"/>
        </w:rPr>
        <w:t>WOLFGANG AMADEUS MOZART</w:t>
      </w:r>
    </w:p>
    <w:p w:rsidR="00EA19EA" w:rsidRPr="00EA19EA" w:rsidRDefault="00EA19EA" w:rsidP="00EA19EA">
      <w:pPr>
        <w:spacing w:after="0" w:line="240" w:lineRule="auto"/>
        <w:jc w:val="both"/>
        <w:rPr>
          <w:sz w:val="24"/>
          <w:szCs w:val="24"/>
        </w:rPr>
      </w:pPr>
      <w:r w:rsidRPr="00EA19EA">
        <w:rPr>
          <w:sz w:val="24"/>
          <w:szCs w:val="24"/>
        </w:rPr>
        <w:t>Malá noční hudba K 525</w:t>
      </w:r>
    </w:p>
    <w:p w:rsidR="00EA19EA" w:rsidRPr="00EA19EA" w:rsidRDefault="00EA19EA" w:rsidP="00EA19EA">
      <w:pPr>
        <w:spacing w:after="0" w:line="240" w:lineRule="auto"/>
        <w:jc w:val="both"/>
        <w:rPr>
          <w:sz w:val="24"/>
          <w:szCs w:val="24"/>
        </w:rPr>
      </w:pPr>
      <w:r w:rsidRPr="00EA19EA">
        <w:rPr>
          <w:sz w:val="24"/>
          <w:szCs w:val="24"/>
        </w:rPr>
        <w:t>Koncert pro cembalo a orchestr č. 8 C dur K 246</w:t>
      </w:r>
    </w:p>
    <w:p w:rsidR="00EA19EA" w:rsidRPr="00EA19EA" w:rsidRDefault="00EA19EA" w:rsidP="00EA19EA">
      <w:pPr>
        <w:spacing w:after="0" w:line="240" w:lineRule="auto"/>
        <w:jc w:val="both"/>
        <w:rPr>
          <w:b/>
          <w:sz w:val="24"/>
          <w:szCs w:val="24"/>
        </w:rPr>
      </w:pPr>
      <w:r w:rsidRPr="00EA19EA">
        <w:rPr>
          <w:b/>
          <w:sz w:val="24"/>
          <w:szCs w:val="24"/>
        </w:rPr>
        <w:t>JAN VÁCLAV HUGO VOŘÍŠEK</w:t>
      </w:r>
    </w:p>
    <w:p w:rsidR="00EA19EA" w:rsidRPr="00EA19EA" w:rsidRDefault="00EA19EA" w:rsidP="00EA19EA">
      <w:pPr>
        <w:spacing w:after="0" w:line="240" w:lineRule="auto"/>
        <w:jc w:val="both"/>
        <w:rPr>
          <w:sz w:val="24"/>
          <w:szCs w:val="24"/>
        </w:rPr>
      </w:pPr>
      <w:r w:rsidRPr="00EA19EA">
        <w:rPr>
          <w:sz w:val="24"/>
          <w:szCs w:val="24"/>
        </w:rPr>
        <w:t>Symfonie D dur op. 23</w:t>
      </w:r>
    </w:p>
    <w:p w:rsidR="00EA19EA" w:rsidRPr="00EA19EA" w:rsidRDefault="00EA19EA" w:rsidP="00EA19EA">
      <w:pPr>
        <w:spacing w:after="0" w:line="240" w:lineRule="auto"/>
        <w:jc w:val="both"/>
        <w:rPr>
          <w:sz w:val="24"/>
          <w:szCs w:val="24"/>
        </w:rPr>
      </w:pPr>
      <w:r w:rsidRPr="00EA19EA">
        <w:rPr>
          <w:sz w:val="24"/>
          <w:szCs w:val="24"/>
        </w:rPr>
        <w:t xml:space="preserve"> </w:t>
      </w:r>
    </w:p>
    <w:p w:rsidR="00EA19EA" w:rsidRPr="00EA19EA" w:rsidRDefault="00EA19EA" w:rsidP="00EA19EA">
      <w:pPr>
        <w:spacing w:after="0" w:line="240" w:lineRule="auto"/>
        <w:jc w:val="both"/>
        <w:rPr>
          <w:b/>
          <w:sz w:val="24"/>
          <w:szCs w:val="24"/>
        </w:rPr>
      </w:pPr>
      <w:r w:rsidRPr="00EA19EA">
        <w:rPr>
          <w:b/>
          <w:sz w:val="24"/>
          <w:szCs w:val="24"/>
        </w:rPr>
        <w:t>SYMFONICKÝ ORCHESTR HL. M. PRAHY FOK</w:t>
      </w:r>
    </w:p>
    <w:p w:rsidR="00EA19EA" w:rsidRDefault="00EA19EA" w:rsidP="00EA19EA">
      <w:pPr>
        <w:spacing w:after="0" w:line="240" w:lineRule="auto"/>
        <w:jc w:val="both"/>
        <w:rPr>
          <w:sz w:val="24"/>
          <w:szCs w:val="24"/>
        </w:rPr>
      </w:pPr>
      <w:r w:rsidRPr="00EA19EA">
        <w:rPr>
          <w:b/>
          <w:sz w:val="24"/>
          <w:szCs w:val="24"/>
        </w:rPr>
        <w:t>Vojtěch SPURNÝ</w:t>
      </w:r>
      <w:r w:rsidRPr="00EA19EA">
        <w:rPr>
          <w:sz w:val="24"/>
          <w:szCs w:val="24"/>
        </w:rPr>
        <w:t xml:space="preserve"> | dirigent, cembalo</w:t>
      </w:r>
    </w:p>
    <w:p w:rsidR="000A6CE6" w:rsidRPr="000A6CE6" w:rsidRDefault="00EA19EA" w:rsidP="000A6CE6">
      <w:pPr>
        <w:spacing w:after="0" w:line="240" w:lineRule="auto"/>
        <w:jc w:val="center"/>
        <w:rPr>
          <w:sz w:val="24"/>
          <w:szCs w:val="24"/>
        </w:rPr>
      </w:pPr>
      <w:r>
        <w:rPr>
          <w:noProof/>
          <w:sz w:val="24"/>
          <w:szCs w:val="24"/>
          <w:lang w:eastAsia="cs-CZ"/>
        </w:rPr>
        <w:lastRenderedPageBreak/>
        <w:drawing>
          <wp:inline distT="0" distB="0" distL="0" distR="0">
            <wp:extent cx="5707639" cy="3957851"/>
            <wp:effectExtent l="0" t="0" r="762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14 Mozart.jpg"/>
                    <pic:cNvPicPr/>
                  </pic:nvPicPr>
                  <pic:blipFill>
                    <a:blip r:embed="rId7">
                      <a:extLst>
                        <a:ext uri="{28A0092B-C50C-407E-A947-70E740481C1C}">
                          <a14:useLocalDpi xmlns:a14="http://schemas.microsoft.com/office/drawing/2010/main" val="0"/>
                        </a:ext>
                      </a:extLst>
                    </a:blip>
                    <a:stretch>
                      <a:fillRect/>
                    </a:stretch>
                  </pic:blipFill>
                  <pic:spPr>
                    <a:xfrm>
                      <a:off x="0" y="0"/>
                      <a:ext cx="5725920" cy="3970527"/>
                    </a:xfrm>
                    <a:prstGeom prst="rect">
                      <a:avLst/>
                    </a:prstGeom>
                  </pic:spPr>
                </pic:pic>
              </a:graphicData>
            </a:graphic>
          </wp:inline>
        </w:drawing>
      </w:r>
    </w:p>
    <w:p w:rsidR="000A6CE6" w:rsidRDefault="000A6CE6" w:rsidP="00096CAC">
      <w:pPr>
        <w:spacing w:after="0" w:line="240" w:lineRule="auto"/>
        <w:jc w:val="both"/>
        <w:rPr>
          <w:b/>
          <w:sz w:val="24"/>
          <w:szCs w:val="24"/>
          <w:u w:val="single"/>
        </w:rPr>
      </w:pPr>
    </w:p>
    <w:p w:rsidR="00096CAC" w:rsidRPr="00D608AD" w:rsidRDefault="00096CAC" w:rsidP="00096CAC">
      <w:pPr>
        <w:spacing w:after="0" w:line="240" w:lineRule="auto"/>
        <w:jc w:val="both"/>
        <w:rPr>
          <w:b/>
          <w:sz w:val="24"/>
          <w:szCs w:val="24"/>
          <w:u w:val="single"/>
        </w:rPr>
      </w:pPr>
      <w:r w:rsidRPr="00D608AD">
        <w:rPr>
          <w:b/>
          <w:sz w:val="24"/>
          <w:szCs w:val="24"/>
          <w:u w:val="single"/>
        </w:rPr>
        <w:t>Zajímavé odkazy:</w:t>
      </w:r>
    </w:p>
    <w:p w:rsidR="004115E8" w:rsidRDefault="000A6CE6" w:rsidP="00096CAC">
      <w:pPr>
        <w:spacing w:after="0" w:line="240" w:lineRule="auto"/>
        <w:jc w:val="both"/>
        <w:rPr>
          <w:sz w:val="24"/>
          <w:szCs w:val="24"/>
        </w:rPr>
      </w:pPr>
      <w:r>
        <w:rPr>
          <w:sz w:val="24"/>
          <w:szCs w:val="24"/>
        </w:rPr>
        <w:t>Vstupenky a více informací</w:t>
      </w:r>
      <w:r w:rsidR="004115E8">
        <w:rPr>
          <w:sz w:val="24"/>
          <w:szCs w:val="24"/>
        </w:rPr>
        <w:t xml:space="preserve"> </w:t>
      </w:r>
    </w:p>
    <w:p w:rsidR="00096CAC" w:rsidRDefault="00DD3EE8" w:rsidP="00096CAC">
      <w:pPr>
        <w:spacing w:after="0" w:line="240" w:lineRule="auto"/>
        <w:jc w:val="both"/>
        <w:rPr>
          <w:sz w:val="24"/>
          <w:szCs w:val="24"/>
        </w:rPr>
      </w:pPr>
      <w:hyperlink r:id="rId8" w:history="1">
        <w:r w:rsidR="004115E8" w:rsidRPr="005D65CF">
          <w:rPr>
            <w:rStyle w:val="Hypertextovodkaz"/>
            <w:sz w:val="24"/>
            <w:szCs w:val="24"/>
          </w:rPr>
          <w:t>https://www.fok.cz/cs/mala-nocni-hudba</w:t>
        </w:r>
      </w:hyperlink>
    </w:p>
    <w:p w:rsidR="00096CAC" w:rsidRDefault="00531EEA" w:rsidP="00096CAC">
      <w:pPr>
        <w:spacing w:after="0" w:line="240" w:lineRule="auto"/>
        <w:jc w:val="both"/>
        <w:rPr>
          <w:sz w:val="24"/>
          <w:szCs w:val="24"/>
        </w:rPr>
      </w:pPr>
      <w:r>
        <w:rPr>
          <w:sz w:val="24"/>
          <w:szCs w:val="24"/>
        </w:rPr>
        <w:t xml:space="preserve">Událost na </w:t>
      </w:r>
      <w:proofErr w:type="spellStart"/>
      <w:r>
        <w:rPr>
          <w:sz w:val="24"/>
          <w:szCs w:val="24"/>
        </w:rPr>
        <w:t>F</w:t>
      </w:r>
      <w:r w:rsidR="00096CAC">
        <w:rPr>
          <w:sz w:val="24"/>
          <w:szCs w:val="24"/>
        </w:rPr>
        <w:t>acebooku</w:t>
      </w:r>
      <w:proofErr w:type="spellEnd"/>
    </w:p>
    <w:p w:rsidR="00E1005A" w:rsidRDefault="00DD3EE8" w:rsidP="00096CAC">
      <w:pPr>
        <w:spacing w:after="0" w:line="240" w:lineRule="auto"/>
        <w:jc w:val="both"/>
        <w:rPr>
          <w:rStyle w:val="Hypertextovodkaz"/>
          <w:sz w:val="24"/>
          <w:szCs w:val="24"/>
        </w:rPr>
      </w:pPr>
      <w:hyperlink r:id="rId9" w:history="1">
        <w:r w:rsidR="00E1005A" w:rsidRPr="005D65CF">
          <w:rPr>
            <w:rStyle w:val="Hypertextovodkaz"/>
            <w:sz w:val="24"/>
            <w:szCs w:val="24"/>
          </w:rPr>
          <w:t>https://www.facebook.com/events/601164607043014/</w:t>
        </w:r>
      </w:hyperlink>
    </w:p>
    <w:p w:rsidR="00176E53" w:rsidRPr="00176E53" w:rsidRDefault="00176E53" w:rsidP="00096CAC">
      <w:pPr>
        <w:spacing w:after="0" w:line="240" w:lineRule="auto"/>
        <w:jc w:val="both"/>
        <w:rPr>
          <w:sz w:val="24"/>
          <w:szCs w:val="24"/>
        </w:rPr>
      </w:pPr>
      <w:r w:rsidRPr="00176E53">
        <w:rPr>
          <w:rStyle w:val="Hypertextovodkaz"/>
          <w:color w:val="auto"/>
          <w:sz w:val="24"/>
          <w:szCs w:val="24"/>
          <w:u w:val="none"/>
        </w:rPr>
        <w:t xml:space="preserve">Video </w:t>
      </w:r>
      <w:r>
        <w:rPr>
          <w:rStyle w:val="Hypertextovodkaz"/>
          <w:color w:val="auto"/>
          <w:sz w:val="24"/>
          <w:szCs w:val="24"/>
          <w:u w:val="none"/>
        </w:rPr>
        <w:t xml:space="preserve">pozvánka </w:t>
      </w:r>
      <w:r w:rsidRPr="00176E53">
        <w:rPr>
          <w:rStyle w:val="Hypertextovodkaz"/>
          <w:color w:val="auto"/>
          <w:sz w:val="24"/>
          <w:szCs w:val="24"/>
          <w:u w:val="none"/>
        </w:rPr>
        <w:t>s Vojtěchem Spurným</w:t>
      </w:r>
    </w:p>
    <w:p w:rsidR="00096CAC" w:rsidRPr="00176E53" w:rsidRDefault="00DD3EE8" w:rsidP="00096CAC">
      <w:pPr>
        <w:spacing w:after="0" w:line="240" w:lineRule="auto"/>
        <w:jc w:val="both"/>
        <w:rPr>
          <w:sz w:val="24"/>
          <w:szCs w:val="24"/>
          <w:u w:val="single"/>
        </w:rPr>
      </w:pPr>
      <w:hyperlink r:id="rId10" w:history="1">
        <w:r w:rsidR="00176E53" w:rsidRPr="00176E53">
          <w:rPr>
            <w:rStyle w:val="Hypertextovodkaz"/>
            <w:sz w:val="24"/>
            <w:szCs w:val="24"/>
          </w:rPr>
          <w:t>https://www.youtube.com/watch?v=ur4cY5ZbUz4</w:t>
        </w:r>
      </w:hyperlink>
    </w:p>
    <w:p w:rsidR="00176E53" w:rsidRPr="00CE1E6A" w:rsidRDefault="00176E53" w:rsidP="00096CAC">
      <w:pPr>
        <w:spacing w:after="0" w:line="240" w:lineRule="auto"/>
        <w:jc w:val="both"/>
        <w:rPr>
          <w:b/>
          <w:sz w:val="24"/>
          <w:szCs w:val="24"/>
          <w:u w:val="single"/>
        </w:rPr>
      </w:pPr>
    </w:p>
    <w:p w:rsidR="00DC1CE0" w:rsidRDefault="00DC1CE0" w:rsidP="00DC1CE0">
      <w:pPr>
        <w:spacing w:after="0" w:line="240" w:lineRule="auto"/>
        <w:jc w:val="both"/>
        <w:rPr>
          <w:b/>
          <w:sz w:val="24"/>
          <w:szCs w:val="24"/>
          <w:u w:val="single"/>
        </w:rPr>
      </w:pPr>
      <w:r>
        <w:rPr>
          <w:b/>
          <w:sz w:val="24"/>
          <w:szCs w:val="24"/>
          <w:u w:val="single"/>
        </w:rPr>
        <w:t xml:space="preserve">Novinářský servis a bližší informace: </w:t>
      </w:r>
    </w:p>
    <w:p w:rsidR="00DC1CE0" w:rsidRDefault="00DC1CE0" w:rsidP="00DC1CE0">
      <w:pPr>
        <w:spacing w:after="0" w:line="240" w:lineRule="auto"/>
        <w:jc w:val="both"/>
        <w:rPr>
          <w:sz w:val="24"/>
          <w:szCs w:val="24"/>
        </w:rPr>
      </w:pPr>
      <w:r>
        <w:rPr>
          <w:b/>
          <w:sz w:val="24"/>
          <w:szCs w:val="24"/>
        </w:rPr>
        <w:t xml:space="preserve">Ing. Tereza </w:t>
      </w:r>
      <w:r w:rsidR="008C0655">
        <w:rPr>
          <w:b/>
          <w:sz w:val="24"/>
          <w:szCs w:val="24"/>
        </w:rPr>
        <w:t>Axmannová</w:t>
      </w:r>
    </w:p>
    <w:p w:rsidR="00DC1CE0" w:rsidRDefault="00DC1CE0" w:rsidP="00DC1CE0">
      <w:pPr>
        <w:spacing w:after="0" w:line="240" w:lineRule="auto"/>
        <w:jc w:val="both"/>
        <w:rPr>
          <w:sz w:val="24"/>
          <w:szCs w:val="24"/>
        </w:rPr>
      </w:pPr>
      <w:r>
        <w:rPr>
          <w:rFonts w:eastAsia="Times New Roman"/>
          <w:noProof/>
          <w:sz w:val="24"/>
          <w:szCs w:val="24"/>
          <w:lang w:eastAsia="cs-CZ"/>
        </w:rPr>
        <w:t xml:space="preserve">Symfonický orchestr hl. m. Prahy FOK, e-mail: </w:t>
      </w:r>
      <w:hyperlink r:id="rId11" w:history="1">
        <w:r w:rsidR="008C0655" w:rsidRPr="005D65CF">
          <w:rPr>
            <w:rStyle w:val="Hypertextovodkaz"/>
            <w:rFonts w:eastAsia="Times New Roman"/>
            <w:noProof/>
            <w:sz w:val="24"/>
            <w:szCs w:val="24"/>
            <w:lang w:eastAsia="cs-CZ"/>
          </w:rPr>
          <w:t>t.axmannova@fok.cz</w:t>
        </w:r>
      </w:hyperlink>
      <w:r w:rsidR="00EE6F3B">
        <w:rPr>
          <w:rFonts w:eastAsia="Times New Roman"/>
          <w:noProof/>
          <w:sz w:val="24"/>
          <w:szCs w:val="24"/>
          <w:lang w:eastAsia="cs-CZ"/>
        </w:rPr>
        <w:t xml:space="preserve">, </w:t>
      </w:r>
      <w:r>
        <w:rPr>
          <w:rFonts w:eastAsia="Times New Roman"/>
          <w:noProof/>
          <w:sz w:val="24"/>
          <w:szCs w:val="24"/>
          <w:lang w:eastAsia="cs-CZ"/>
        </w:rPr>
        <w:t>mobil</w:t>
      </w:r>
      <w:r>
        <w:rPr>
          <w:sz w:val="24"/>
          <w:szCs w:val="24"/>
        </w:rPr>
        <w:t>: +420 722 207 943</w:t>
      </w:r>
    </w:p>
    <w:p w:rsidR="00096CAC" w:rsidRPr="00004E70" w:rsidRDefault="00096CAC">
      <w:pPr>
        <w:rPr>
          <w:rFonts w:cstheme="minorHAnsi"/>
        </w:rPr>
      </w:pPr>
    </w:p>
    <w:sectPr w:rsidR="00096CAC" w:rsidRPr="00004E7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07" w:rsidRDefault="00B72A07" w:rsidP="00A32996">
      <w:pPr>
        <w:spacing w:after="0" w:line="240" w:lineRule="auto"/>
      </w:pPr>
      <w:r>
        <w:separator/>
      </w:r>
    </w:p>
  </w:endnote>
  <w:endnote w:type="continuationSeparator" w:id="0">
    <w:p w:rsidR="00B72A07" w:rsidRDefault="00B72A07" w:rsidP="00A3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07" w:rsidRDefault="00B72A07" w:rsidP="00A32996">
      <w:pPr>
        <w:spacing w:after="0" w:line="240" w:lineRule="auto"/>
      </w:pPr>
      <w:r>
        <w:separator/>
      </w:r>
    </w:p>
  </w:footnote>
  <w:footnote w:type="continuationSeparator" w:id="0">
    <w:p w:rsidR="00B72A07" w:rsidRDefault="00B72A07" w:rsidP="00A32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BC" w:rsidRDefault="00367F6E">
    <w:pPr>
      <w:pStyle w:val="Zhlav"/>
      <w:rPr>
        <w:rFonts w:cstheme="minorHAnsi"/>
        <w:b/>
        <w:sz w:val="24"/>
        <w:szCs w:val="24"/>
      </w:rPr>
    </w:pPr>
    <w:r>
      <w:rPr>
        <w:rFonts w:cstheme="minorHAnsi"/>
        <w:b/>
        <w:noProof/>
        <w:sz w:val="24"/>
        <w:szCs w:val="24"/>
        <w:lang w:eastAsia="cs-CZ"/>
      </w:rPr>
      <w:drawing>
        <wp:anchor distT="0" distB="0" distL="114300" distR="114300" simplePos="0" relativeHeight="251659264" behindDoc="1" locked="0" layoutInCell="1" allowOverlap="1" wp14:anchorId="3B0EB08E" wp14:editId="3D98110D">
          <wp:simplePos x="0" y="0"/>
          <wp:positionH relativeFrom="column">
            <wp:posOffset>2969260</wp:posOffset>
          </wp:positionH>
          <wp:positionV relativeFrom="paragraph">
            <wp:posOffset>-231775</wp:posOffset>
          </wp:positionV>
          <wp:extent cx="2828925" cy="659765"/>
          <wp:effectExtent l="0" t="0" r="9525" b="6985"/>
          <wp:wrapTight wrapText="bothSides">
            <wp:wrapPolygon edited="0">
              <wp:start x="7709" y="0"/>
              <wp:lineTo x="582" y="624"/>
              <wp:lineTo x="0" y="1247"/>
              <wp:lineTo x="0" y="19958"/>
              <wp:lineTo x="727" y="20581"/>
              <wp:lineTo x="8727" y="21205"/>
              <wp:lineTo x="21527" y="21205"/>
              <wp:lineTo x="21527" y="0"/>
              <wp:lineTo x="770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K_hlavicka_19_20.png"/>
                  <pic:cNvPicPr/>
                </pic:nvPicPr>
                <pic:blipFill>
                  <a:blip r:embed="rId1">
                    <a:extLst>
                      <a:ext uri="{28A0092B-C50C-407E-A947-70E740481C1C}">
                        <a14:useLocalDpi xmlns:a14="http://schemas.microsoft.com/office/drawing/2010/main" val="0"/>
                      </a:ext>
                    </a:extLst>
                  </a:blip>
                  <a:stretch>
                    <a:fillRect/>
                  </a:stretch>
                </pic:blipFill>
                <pic:spPr>
                  <a:xfrm>
                    <a:off x="0" y="0"/>
                    <a:ext cx="2828925" cy="659765"/>
                  </a:xfrm>
                  <a:prstGeom prst="rect">
                    <a:avLst/>
                  </a:prstGeom>
                </pic:spPr>
              </pic:pic>
            </a:graphicData>
          </a:graphic>
          <wp14:sizeRelH relativeFrom="page">
            <wp14:pctWidth>0</wp14:pctWidth>
          </wp14:sizeRelH>
          <wp14:sizeRelV relativeFrom="page">
            <wp14:pctHeight>0</wp14:pctHeight>
          </wp14:sizeRelV>
        </wp:anchor>
      </w:drawing>
    </w:r>
    <w:r w:rsidR="006B26BC">
      <w:rPr>
        <w:rFonts w:cstheme="minorHAnsi"/>
        <w:b/>
        <w:sz w:val="24"/>
        <w:szCs w:val="24"/>
      </w:rPr>
      <w:t>TISKOVÁ ZPRÁVA</w:t>
    </w:r>
  </w:p>
  <w:p w:rsidR="00A32996" w:rsidRDefault="00DC1E70">
    <w:pPr>
      <w:pStyle w:val="Zhlav"/>
    </w:pPr>
    <w:r>
      <w:rPr>
        <w:rFonts w:cstheme="minorHAnsi"/>
        <w:b/>
        <w:sz w:val="24"/>
        <w:szCs w:val="24"/>
      </w:rPr>
      <w:t>16</w:t>
    </w:r>
    <w:r w:rsidR="001B1C3C">
      <w:rPr>
        <w:rFonts w:cstheme="minorHAnsi"/>
        <w:b/>
        <w:sz w:val="24"/>
        <w:szCs w:val="24"/>
      </w:rPr>
      <w:t xml:space="preserve">. </w:t>
    </w:r>
    <w:r w:rsidR="008C0655">
      <w:rPr>
        <w:rFonts w:cstheme="minorHAnsi"/>
        <w:b/>
        <w:sz w:val="24"/>
        <w:szCs w:val="24"/>
      </w:rPr>
      <w:t>září</w:t>
    </w:r>
    <w:r w:rsidR="001B1C3C">
      <w:rPr>
        <w:rFonts w:cstheme="minorHAnsi"/>
        <w:b/>
        <w:sz w:val="24"/>
        <w:szCs w:val="24"/>
      </w:rPr>
      <w:t xml:space="preserve"> 201</w:t>
    </w:r>
    <w:r w:rsidR="008C0655">
      <w:rPr>
        <w:rFonts w:cstheme="minorHAnsi"/>
        <w:b/>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13"/>
    <w:rsid w:val="00002648"/>
    <w:rsid w:val="00004E70"/>
    <w:rsid w:val="00096CAC"/>
    <w:rsid w:val="000A6CE6"/>
    <w:rsid w:val="000B0DEB"/>
    <w:rsid w:val="00163A28"/>
    <w:rsid w:val="00171D48"/>
    <w:rsid w:val="00176E53"/>
    <w:rsid w:val="00195C2F"/>
    <w:rsid w:val="001B1001"/>
    <w:rsid w:val="001B1C3C"/>
    <w:rsid w:val="001C16E8"/>
    <w:rsid w:val="001D006F"/>
    <w:rsid w:val="002433DE"/>
    <w:rsid w:val="002C5774"/>
    <w:rsid w:val="00367F6E"/>
    <w:rsid w:val="003859C4"/>
    <w:rsid w:val="003B7095"/>
    <w:rsid w:val="003D6C88"/>
    <w:rsid w:val="004115E8"/>
    <w:rsid w:val="00454413"/>
    <w:rsid w:val="00476EC8"/>
    <w:rsid w:val="004C2C23"/>
    <w:rsid w:val="004D74E8"/>
    <w:rsid w:val="00531EEA"/>
    <w:rsid w:val="00557B8F"/>
    <w:rsid w:val="005A3E31"/>
    <w:rsid w:val="005B5016"/>
    <w:rsid w:val="0069314B"/>
    <w:rsid w:val="006B26BC"/>
    <w:rsid w:val="007B06FE"/>
    <w:rsid w:val="00847E63"/>
    <w:rsid w:val="008C0655"/>
    <w:rsid w:val="008D2469"/>
    <w:rsid w:val="00971C4F"/>
    <w:rsid w:val="009B4D13"/>
    <w:rsid w:val="009C3789"/>
    <w:rsid w:val="009C5915"/>
    <w:rsid w:val="00A142AF"/>
    <w:rsid w:val="00A32996"/>
    <w:rsid w:val="00A33FB6"/>
    <w:rsid w:val="00AA57EB"/>
    <w:rsid w:val="00AF0ED5"/>
    <w:rsid w:val="00B72A07"/>
    <w:rsid w:val="00BA1E21"/>
    <w:rsid w:val="00BA6CB3"/>
    <w:rsid w:val="00BE706A"/>
    <w:rsid w:val="00C759F4"/>
    <w:rsid w:val="00C94744"/>
    <w:rsid w:val="00C947B5"/>
    <w:rsid w:val="00CC2528"/>
    <w:rsid w:val="00D465D9"/>
    <w:rsid w:val="00D70D34"/>
    <w:rsid w:val="00DA77E3"/>
    <w:rsid w:val="00DC1CE0"/>
    <w:rsid w:val="00DC1E70"/>
    <w:rsid w:val="00DD3EE8"/>
    <w:rsid w:val="00E1005A"/>
    <w:rsid w:val="00E14A39"/>
    <w:rsid w:val="00E3047D"/>
    <w:rsid w:val="00E53F42"/>
    <w:rsid w:val="00E76920"/>
    <w:rsid w:val="00EA19EA"/>
    <w:rsid w:val="00EA38FE"/>
    <w:rsid w:val="00EE6F3B"/>
    <w:rsid w:val="00F52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E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ll">
    <w:name w:val="null"/>
    <w:rsid w:val="00004E70"/>
  </w:style>
  <w:style w:type="paragraph" w:styleId="Zhlav">
    <w:name w:val="header"/>
    <w:basedOn w:val="Normln"/>
    <w:link w:val="ZhlavChar"/>
    <w:uiPriority w:val="99"/>
    <w:unhideWhenUsed/>
    <w:rsid w:val="00A329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996"/>
  </w:style>
  <w:style w:type="paragraph" w:styleId="Zpat">
    <w:name w:val="footer"/>
    <w:basedOn w:val="Normln"/>
    <w:link w:val="ZpatChar"/>
    <w:uiPriority w:val="99"/>
    <w:unhideWhenUsed/>
    <w:rsid w:val="00A3299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996"/>
  </w:style>
  <w:style w:type="character" w:styleId="Odkaznakoment">
    <w:name w:val="annotation reference"/>
    <w:basedOn w:val="Standardnpsmoodstavce"/>
    <w:uiPriority w:val="99"/>
    <w:semiHidden/>
    <w:unhideWhenUsed/>
    <w:rsid w:val="00096CAC"/>
    <w:rPr>
      <w:sz w:val="16"/>
      <w:szCs w:val="16"/>
    </w:rPr>
  </w:style>
  <w:style w:type="paragraph" w:styleId="Textkomente">
    <w:name w:val="annotation text"/>
    <w:basedOn w:val="Normln"/>
    <w:link w:val="TextkomenteChar"/>
    <w:uiPriority w:val="99"/>
    <w:semiHidden/>
    <w:unhideWhenUsed/>
    <w:rsid w:val="00096CAC"/>
    <w:pPr>
      <w:spacing w:line="240" w:lineRule="auto"/>
    </w:pPr>
    <w:rPr>
      <w:sz w:val="20"/>
      <w:szCs w:val="20"/>
    </w:rPr>
  </w:style>
  <w:style w:type="character" w:customStyle="1" w:styleId="TextkomenteChar">
    <w:name w:val="Text komentáře Char"/>
    <w:basedOn w:val="Standardnpsmoodstavce"/>
    <w:link w:val="Textkomente"/>
    <w:uiPriority w:val="99"/>
    <w:semiHidden/>
    <w:rsid w:val="00096CAC"/>
    <w:rPr>
      <w:sz w:val="20"/>
      <w:szCs w:val="20"/>
    </w:rPr>
  </w:style>
  <w:style w:type="paragraph" w:styleId="Pedmtkomente">
    <w:name w:val="annotation subject"/>
    <w:basedOn w:val="Textkomente"/>
    <w:next w:val="Textkomente"/>
    <w:link w:val="PedmtkomenteChar"/>
    <w:uiPriority w:val="99"/>
    <w:semiHidden/>
    <w:unhideWhenUsed/>
    <w:rsid w:val="00096CAC"/>
    <w:rPr>
      <w:b/>
      <w:bCs/>
    </w:rPr>
  </w:style>
  <w:style w:type="character" w:customStyle="1" w:styleId="PedmtkomenteChar">
    <w:name w:val="Předmět komentáře Char"/>
    <w:basedOn w:val="TextkomenteChar"/>
    <w:link w:val="Pedmtkomente"/>
    <w:uiPriority w:val="99"/>
    <w:semiHidden/>
    <w:rsid w:val="00096CAC"/>
    <w:rPr>
      <w:b/>
      <w:bCs/>
      <w:sz w:val="20"/>
      <w:szCs w:val="20"/>
    </w:rPr>
  </w:style>
  <w:style w:type="paragraph" w:styleId="Textbubliny">
    <w:name w:val="Balloon Text"/>
    <w:basedOn w:val="Normln"/>
    <w:link w:val="TextbublinyChar"/>
    <w:uiPriority w:val="99"/>
    <w:semiHidden/>
    <w:unhideWhenUsed/>
    <w:rsid w:val="00096C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6CAC"/>
    <w:rPr>
      <w:rFonts w:ascii="Tahoma" w:hAnsi="Tahoma" w:cs="Tahoma"/>
      <w:sz w:val="16"/>
      <w:szCs w:val="16"/>
    </w:rPr>
  </w:style>
  <w:style w:type="character" w:styleId="Hypertextovodkaz">
    <w:name w:val="Hyperlink"/>
    <w:uiPriority w:val="99"/>
    <w:unhideWhenUsed/>
    <w:rsid w:val="00096C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E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ll">
    <w:name w:val="null"/>
    <w:rsid w:val="00004E70"/>
  </w:style>
  <w:style w:type="paragraph" w:styleId="Zhlav">
    <w:name w:val="header"/>
    <w:basedOn w:val="Normln"/>
    <w:link w:val="ZhlavChar"/>
    <w:uiPriority w:val="99"/>
    <w:unhideWhenUsed/>
    <w:rsid w:val="00A329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996"/>
  </w:style>
  <w:style w:type="paragraph" w:styleId="Zpat">
    <w:name w:val="footer"/>
    <w:basedOn w:val="Normln"/>
    <w:link w:val="ZpatChar"/>
    <w:uiPriority w:val="99"/>
    <w:unhideWhenUsed/>
    <w:rsid w:val="00A3299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996"/>
  </w:style>
  <w:style w:type="character" w:styleId="Odkaznakoment">
    <w:name w:val="annotation reference"/>
    <w:basedOn w:val="Standardnpsmoodstavce"/>
    <w:uiPriority w:val="99"/>
    <w:semiHidden/>
    <w:unhideWhenUsed/>
    <w:rsid w:val="00096CAC"/>
    <w:rPr>
      <w:sz w:val="16"/>
      <w:szCs w:val="16"/>
    </w:rPr>
  </w:style>
  <w:style w:type="paragraph" w:styleId="Textkomente">
    <w:name w:val="annotation text"/>
    <w:basedOn w:val="Normln"/>
    <w:link w:val="TextkomenteChar"/>
    <w:uiPriority w:val="99"/>
    <w:semiHidden/>
    <w:unhideWhenUsed/>
    <w:rsid w:val="00096CAC"/>
    <w:pPr>
      <w:spacing w:line="240" w:lineRule="auto"/>
    </w:pPr>
    <w:rPr>
      <w:sz w:val="20"/>
      <w:szCs w:val="20"/>
    </w:rPr>
  </w:style>
  <w:style w:type="character" w:customStyle="1" w:styleId="TextkomenteChar">
    <w:name w:val="Text komentáře Char"/>
    <w:basedOn w:val="Standardnpsmoodstavce"/>
    <w:link w:val="Textkomente"/>
    <w:uiPriority w:val="99"/>
    <w:semiHidden/>
    <w:rsid w:val="00096CAC"/>
    <w:rPr>
      <w:sz w:val="20"/>
      <w:szCs w:val="20"/>
    </w:rPr>
  </w:style>
  <w:style w:type="paragraph" w:styleId="Pedmtkomente">
    <w:name w:val="annotation subject"/>
    <w:basedOn w:val="Textkomente"/>
    <w:next w:val="Textkomente"/>
    <w:link w:val="PedmtkomenteChar"/>
    <w:uiPriority w:val="99"/>
    <w:semiHidden/>
    <w:unhideWhenUsed/>
    <w:rsid w:val="00096CAC"/>
    <w:rPr>
      <w:b/>
      <w:bCs/>
    </w:rPr>
  </w:style>
  <w:style w:type="character" w:customStyle="1" w:styleId="PedmtkomenteChar">
    <w:name w:val="Předmět komentáře Char"/>
    <w:basedOn w:val="TextkomenteChar"/>
    <w:link w:val="Pedmtkomente"/>
    <w:uiPriority w:val="99"/>
    <w:semiHidden/>
    <w:rsid w:val="00096CAC"/>
    <w:rPr>
      <w:b/>
      <w:bCs/>
      <w:sz w:val="20"/>
      <w:szCs w:val="20"/>
    </w:rPr>
  </w:style>
  <w:style w:type="paragraph" w:styleId="Textbubliny">
    <w:name w:val="Balloon Text"/>
    <w:basedOn w:val="Normln"/>
    <w:link w:val="TextbublinyChar"/>
    <w:uiPriority w:val="99"/>
    <w:semiHidden/>
    <w:unhideWhenUsed/>
    <w:rsid w:val="00096C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6CAC"/>
    <w:rPr>
      <w:rFonts w:ascii="Tahoma" w:hAnsi="Tahoma" w:cs="Tahoma"/>
      <w:sz w:val="16"/>
      <w:szCs w:val="16"/>
    </w:rPr>
  </w:style>
  <w:style w:type="character" w:styleId="Hypertextovodkaz">
    <w:name w:val="Hyperlink"/>
    <w:uiPriority w:val="99"/>
    <w:unhideWhenUsed/>
    <w:rsid w:val="00096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3677">
      <w:bodyDiv w:val="1"/>
      <w:marLeft w:val="0"/>
      <w:marRight w:val="0"/>
      <w:marTop w:val="0"/>
      <w:marBottom w:val="0"/>
      <w:divBdr>
        <w:top w:val="none" w:sz="0" w:space="0" w:color="auto"/>
        <w:left w:val="none" w:sz="0" w:space="0" w:color="auto"/>
        <w:bottom w:val="none" w:sz="0" w:space="0" w:color="auto"/>
        <w:right w:val="none" w:sz="0" w:space="0" w:color="auto"/>
      </w:divBdr>
    </w:div>
    <w:div w:id="292946133">
      <w:bodyDiv w:val="1"/>
      <w:marLeft w:val="0"/>
      <w:marRight w:val="0"/>
      <w:marTop w:val="0"/>
      <w:marBottom w:val="0"/>
      <w:divBdr>
        <w:top w:val="none" w:sz="0" w:space="0" w:color="auto"/>
        <w:left w:val="none" w:sz="0" w:space="0" w:color="auto"/>
        <w:bottom w:val="none" w:sz="0" w:space="0" w:color="auto"/>
        <w:right w:val="none" w:sz="0" w:space="0" w:color="auto"/>
      </w:divBdr>
    </w:div>
    <w:div w:id="12796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mala-nocni-hud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axmannova@fok.cz" TargetMode="External"/><Relationship Id="rId5" Type="http://schemas.openxmlformats.org/officeDocument/2006/relationships/footnotes" Target="footnotes.xml"/><Relationship Id="rId10" Type="http://schemas.openxmlformats.org/officeDocument/2006/relationships/hyperlink" Target="https://www.youtube.com/watch?v=ur4cY5ZbUz4" TargetMode="External"/><Relationship Id="rId4" Type="http://schemas.openxmlformats.org/officeDocument/2006/relationships/webSettings" Target="webSettings.xml"/><Relationship Id="rId9" Type="http://schemas.openxmlformats.org/officeDocument/2006/relationships/hyperlink" Target="https://www.facebook.com/events/6011646070430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pagace\PR\Tiskov&#233;%20zpr&#225;vy\2017-18\TZ%2000-00-17%20FOK%20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 00-00-17 FOK sablona.dotx</Template>
  <TotalTime>1</TotalTime>
  <Pages>2</Pages>
  <Words>433</Words>
  <Characters>2556</Characters>
  <Application>Microsoft Office Word</Application>
  <DocSecurity>4</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Symfonický orchestr hl. m. Prahy FOK</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Palasová</dc:creator>
  <cp:lastModifiedBy>Tereza Palasová</cp:lastModifiedBy>
  <cp:revision>2</cp:revision>
  <dcterms:created xsi:type="dcterms:W3CDTF">2019-09-16T07:12:00Z</dcterms:created>
  <dcterms:modified xsi:type="dcterms:W3CDTF">2019-09-16T07:12:00Z</dcterms:modified>
</cp:coreProperties>
</file>