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0" w:type="dxa"/>
        <w:tblInd w:w="8" w:type="dxa"/>
        <w:tblCellMar>
          <w:top w:w="72" w:type="dxa"/>
          <w:left w:w="107" w:type="dxa"/>
          <w:bottom w:w="4" w:type="dxa"/>
          <w:right w:w="53" w:type="dxa"/>
        </w:tblCellMar>
        <w:tblLook w:val="04A0" w:firstRow="1" w:lastRow="0" w:firstColumn="1" w:lastColumn="0" w:noHBand="0" w:noVBand="1"/>
      </w:tblPr>
      <w:tblGrid>
        <w:gridCol w:w="2625"/>
        <w:gridCol w:w="2480"/>
        <w:gridCol w:w="3955"/>
      </w:tblGrid>
      <w:tr w:rsidR="002E6318">
        <w:trPr>
          <w:trHeight w:val="1408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spacing w:after="84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DOKLAD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(VZOR)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14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 kontrole technického stavu a provozu spalovacího stacionárního zdroje na pevná paliva o jmenovitém tepelném příkonu 10-300 kW včetně, sloužícího jako zdroj tepla pro teplovodní </w:t>
            </w:r>
          </w:p>
          <w:p w:rsidR="002E6318" w:rsidRDefault="004E3A7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soustavu ústředního vytápění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odborně způsobilé osobě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0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Název/jméno a příjmení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713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Adresa sídla/bydliště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2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2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Evidenční číslo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1143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right="31"/>
            </w:pPr>
            <w:r>
              <w:rPr>
                <w:rFonts w:ascii="Times New Roman" w:eastAsia="Times New Roman" w:hAnsi="Times New Roman" w:cs="Times New Roman"/>
              </w:rPr>
              <w:t>Název výrobce spalovacího stacionárního zdroje, který oprávnění vydal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78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spacing w:after="95"/>
            </w:pPr>
            <w:r>
              <w:rPr>
                <w:rFonts w:ascii="Times New Roman" w:eastAsia="Times New Roman" w:hAnsi="Times New Roman" w:cs="Times New Roman"/>
              </w:rPr>
              <w:t>Rozsah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 w:rsidP="00D520E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8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Platnost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provozovateli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26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 xml:space="preserve">Název/jméno a příjmení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701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Adresa sídla/bydliště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0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spalovacím stacionárním zdroji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889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Adresa umístění (včetně čísla bytu, pokud je umístěn v bytě)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Obchodní název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4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Výrobce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9"/>
        </w:trPr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Typ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spalovacího stacionárního zdroje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prohořívací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odhořívací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E631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zplyňovací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se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šnekovým dopravníkem </w:t>
            </w:r>
          </w:p>
        </w:tc>
      </w:tr>
      <w:tr w:rsidR="002E6318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tabs>
                <w:tab w:val="right" w:pos="2320"/>
              </w:tabs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s rotačním dopravníkem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automatický přestavěný </w:t>
            </w:r>
          </w:p>
        </w:tc>
      </w:tr>
      <w:tr w:rsidR="002E6318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tabs>
                <w:tab w:val="right" w:pos="2320"/>
              </w:tabs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speciální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lokální topidlo s výměníkem </w:t>
            </w:r>
          </w:p>
        </w:tc>
      </w:tr>
      <w:tr w:rsidR="002E6318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jiný (specifikovat) </w:t>
            </w:r>
          </w:p>
        </w:tc>
      </w:tr>
      <w:tr w:rsidR="002E6318" w:rsidTr="00D520ED">
        <w:trPr>
          <w:trHeight w:val="425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Rok výroby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Výrobní číslo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22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Určující technická norma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E6318" w:rsidRDefault="002E6318">
      <w:pPr>
        <w:spacing w:after="0"/>
        <w:ind w:left="-1419" w:right="64"/>
      </w:pPr>
    </w:p>
    <w:tbl>
      <w:tblPr>
        <w:tblStyle w:val="TableGrid"/>
        <w:tblW w:w="9060" w:type="dxa"/>
        <w:tblInd w:w="8" w:type="dxa"/>
        <w:tblCellMar>
          <w:top w:w="126" w:type="dxa"/>
          <w:left w:w="31" w:type="dxa"/>
          <w:bottom w:w="4" w:type="dxa"/>
        </w:tblCellMar>
        <w:tblLook w:val="04A0" w:firstRow="1" w:lastRow="0" w:firstColumn="1" w:lastColumn="0" w:noHBand="0" w:noVBand="1"/>
      </w:tblPr>
      <w:tblGrid>
        <w:gridCol w:w="2484"/>
        <w:gridCol w:w="133"/>
        <w:gridCol w:w="1693"/>
        <w:gridCol w:w="834"/>
        <w:gridCol w:w="1095"/>
        <w:gridCol w:w="141"/>
        <w:gridCol w:w="1428"/>
        <w:gridCol w:w="1252"/>
      </w:tblGrid>
      <w:tr w:rsidR="002E6318" w:rsidTr="00D520ED">
        <w:trPr>
          <w:trHeight w:val="384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Paliva určená výrobcem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1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2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3</w:t>
            </w:r>
          </w:p>
        </w:tc>
      </w:tr>
      <w:tr w:rsidR="002E6318" w:rsidTr="00D520ED">
        <w:trPr>
          <w:trHeight w:val="50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2E6318" w:rsidP="00D520E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Jmenovitý tepelný příkon, je-li stanoven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0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Jmenovitý tepelný výkon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Minimální tepelný výkon, je-li stanoven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7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Emisní třída dle určující technické normy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6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</w:rPr>
              <w:t>Údaje o kontrole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318" w:rsidRDefault="002E6318"/>
        </w:tc>
      </w:tr>
      <w:tr w:rsidR="002E6318">
        <w:trPr>
          <w:trHeight w:val="409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77" w:right="-3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Vyhovuje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Nevyhovuje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Není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2E6318" w:rsidTr="00D520ED">
        <w:trPr>
          <w:trHeight w:val="637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 w:right="641"/>
              <w:jc w:val="both"/>
            </w:pPr>
            <w:r>
              <w:rPr>
                <w:rFonts w:ascii="Times New Roman" w:eastAsia="Times New Roman" w:hAnsi="Times New Roman" w:cs="Times New Roman"/>
              </w:rPr>
              <w:t>Základní konstrukční prvky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Přívod spalovacího vzduchu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Roštová soustava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Spalovací komora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Zatápěcí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klapka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Vstupní a čistící otvory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Přívod paliva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Vnější izolace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Řídící, regulační, měřící a zabezpečovací prvky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Řídící jednotka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Regulátor množství spalovacího vzduchu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Havarijní termostat, zařízení proti přetopení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8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Zařízení zabraňující prohoření paliva do násypky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9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Palivové hospodářství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Použité palivo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Způsob skladování paliva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Teplovodní soustava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Zajištění teploty vratné vody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Akumulační nádoba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Odvod spalin a spalinové cesty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Napojení na spalinové cesty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Revize spalinových cest provedena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</w:tr>
      <w:tr w:rsidR="002E6318" w:rsidTr="00D520ED">
        <w:trPr>
          <w:trHeight w:val="891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Řádné údržby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Kontrola a čištění spalinových cest provedeny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88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Pravidelné čištění spalovacího zdroje provedeno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2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Výsledek kontroly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7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Spalovací stacionární zdroj je/není instalován v souladu s pokyny výrobce a zákonem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Technický stav vyhovuje/nevyhovuje pokynům výrobce a zákonu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636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ind w:right="97"/>
            </w:pPr>
            <w:r>
              <w:rPr>
                <w:rFonts w:ascii="Times New Roman" w:eastAsia="Times New Roman" w:hAnsi="Times New Roman" w:cs="Times New Roman"/>
              </w:rPr>
              <w:t>Spalovací stacionární zdroj je/není provozován v souladu s pokyny výrobce a zákonem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889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pPr>
              <w:spacing w:line="277" w:lineRule="auto"/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Spalovací stacionární zdroj splňuje/nesplňuje požadavky stanovené v příloze č. 11 zákona č. </w:t>
            </w:r>
          </w:p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 w:rsidTr="00D520ED">
        <w:trPr>
          <w:trHeight w:val="890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 w:rsidP="00D520ED">
            <w:r>
              <w:rPr>
                <w:rFonts w:ascii="Times New Roman" w:eastAsia="Times New Roman" w:hAnsi="Times New Roman" w:cs="Times New Roman"/>
              </w:rPr>
              <w:t>Je/není spalováno palivo o požadované kvalitě určené výrobce zdroje, příp. je/není indikováno spalování odpadu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0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Doporučení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E6318">
        <w:trPr>
          <w:trHeight w:val="2387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0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Datum kontroly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120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Podpis a razítko odborně způsobilé osoby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after="9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E6318" w:rsidRDefault="004E3A7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E6318" w:rsidRDefault="004E3A7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2E6318" w:rsidRDefault="004E3A7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E6318" w:rsidRDefault="004E3A7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E6318" w:rsidSect="007C0E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1476" w:right="1356" w:bottom="1425" w:left="1419" w:header="708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950" w:rsidRDefault="00521950">
      <w:pPr>
        <w:spacing w:after="0" w:line="240" w:lineRule="auto"/>
      </w:pPr>
      <w:r>
        <w:separator/>
      </w:r>
    </w:p>
  </w:endnote>
  <w:endnote w:type="continuationSeparator" w:id="0">
    <w:p w:rsidR="00521950" w:rsidRDefault="0052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0ED9" w:rsidRPr="007C0ED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E6318" w:rsidRDefault="004E3A7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3617210"/>
      <w:docPartObj>
        <w:docPartGallery w:val="Page Numbers (Bottom of Page)"/>
        <w:docPartUnique/>
      </w:docPartObj>
    </w:sdtPr>
    <w:sdtEndPr/>
    <w:sdtContent>
      <w:p w:rsidR="007C0ED9" w:rsidRDefault="007C0E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58">
          <w:rPr>
            <w:noProof/>
          </w:rPr>
          <w:t>4</w:t>
        </w:r>
        <w:r>
          <w:fldChar w:fldCharType="end"/>
        </w:r>
      </w:p>
    </w:sdtContent>
  </w:sdt>
  <w:p w:rsidR="002E6318" w:rsidRDefault="002E6318" w:rsidP="00D60545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0C58" w:rsidRPr="00010C58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E6318" w:rsidRDefault="004E3A7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950" w:rsidRDefault="00521950">
      <w:pPr>
        <w:spacing w:after="0"/>
        <w:jc w:val="both"/>
      </w:pPr>
      <w:r>
        <w:separator/>
      </w:r>
    </w:p>
  </w:footnote>
  <w:footnote w:type="continuationSeparator" w:id="0">
    <w:p w:rsidR="00521950" w:rsidRDefault="00521950">
      <w:pPr>
        <w:spacing w:after="0"/>
        <w:jc w:val="both"/>
      </w:pPr>
      <w:r>
        <w:continuationSeparator/>
      </w:r>
    </w:p>
  </w:footnote>
  <w:footnote w:id="1">
    <w:p w:rsidR="002E6318" w:rsidRDefault="004E3A7A">
      <w:pPr>
        <w:pStyle w:val="footnotedescription"/>
      </w:pPr>
      <w:r>
        <w:rPr>
          <w:rStyle w:val="footnotemark"/>
        </w:rPr>
        <w:footnoteRef/>
      </w:r>
      <w:r>
        <w:t xml:space="preserve"> Odpovídající položku označte křížkem.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449580</wp:posOffset>
          </wp:positionV>
          <wp:extent cx="2013204" cy="484632"/>
          <wp:effectExtent l="0" t="0" r="0" b="0"/>
          <wp:wrapSquare wrapText="bothSides"/>
          <wp:docPr id="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3204" cy="484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Pr="00913344" w:rsidRDefault="002E6318" w:rsidP="0091334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C9" w:rsidRDefault="002E5CC9" w:rsidP="002E5CC9">
    <w:pPr>
      <w:pStyle w:val="Zhlav"/>
      <w:spacing w:after="120"/>
    </w:pPr>
    <w:bookmarkStart w:id="0" w:name="_GoBack"/>
    <w:bookmarkEnd w:id="0"/>
  </w:p>
  <w:p w:rsidR="002E6318" w:rsidRDefault="002E6318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18"/>
    <w:rsid w:val="00010C58"/>
    <w:rsid w:val="000738A3"/>
    <w:rsid w:val="002243D9"/>
    <w:rsid w:val="002E5CC9"/>
    <w:rsid w:val="002E6318"/>
    <w:rsid w:val="003307A3"/>
    <w:rsid w:val="00380187"/>
    <w:rsid w:val="003F54DF"/>
    <w:rsid w:val="004E3A7A"/>
    <w:rsid w:val="00521950"/>
    <w:rsid w:val="005C2E4D"/>
    <w:rsid w:val="00780F9A"/>
    <w:rsid w:val="007A4CD5"/>
    <w:rsid w:val="007C0ED9"/>
    <w:rsid w:val="007C233F"/>
    <w:rsid w:val="008D69BF"/>
    <w:rsid w:val="00913344"/>
    <w:rsid w:val="009F5465"/>
    <w:rsid w:val="00A4540C"/>
    <w:rsid w:val="00B94A9C"/>
    <w:rsid w:val="00BF0738"/>
    <w:rsid w:val="00D520ED"/>
    <w:rsid w:val="00D60545"/>
    <w:rsid w:val="00F6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03323-05BD-4C6A-8E98-DBFC14B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nhideWhenUsed/>
    <w:rsid w:val="00F62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62557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7C0ED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7C0E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MINISTERSTVA ŽIVOTNÍHO PROSTŘEDÍ, ODBORU OCHRANY OVZDUŠÍ</vt:lpstr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MINISTERSTVA ŽIVOTNÍHO PROSTŘEDÍ, ODBORU OCHRANY OVZDUŠÍ</dc:title>
  <dc:subject/>
  <dc:creator>user</dc:creator>
  <cp:keywords/>
  <cp:lastModifiedBy>Zeman Miroslav (MHMP, OCP)</cp:lastModifiedBy>
  <cp:revision>5</cp:revision>
  <dcterms:created xsi:type="dcterms:W3CDTF">2019-07-31T08:32:00Z</dcterms:created>
  <dcterms:modified xsi:type="dcterms:W3CDTF">2019-09-03T08:29:00Z</dcterms:modified>
</cp:coreProperties>
</file>