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ABCF" w14:textId="77777777" w:rsidR="008C6D31" w:rsidRPr="00E37178" w:rsidRDefault="008C6D31" w:rsidP="008C6D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37178">
        <w:rPr>
          <w:rFonts w:ascii="Times New Roman" w:hAnsi="Times New Roman"/>
          <w:sz w:val="24"/>
          <w:szCs w:val="24"/>
        </w:rPr>
        <w:t>Příloha č. 8 k obecně závazné vyhlášce č. 55/2000 Sb. hl. m. Prahy</w:t>
      </w:r>
    </w:p>
    <w:p w14:paraId="38DCE769" w14:textId="77777777" w:rsidR="008C6D31" w:rsidRPr="002A2FAE" w:rsidRDefault="008C6D31" w:rsidP="008C6D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A67E5D" w14:textId="77777777" w:rsidR="008C6D31" w:rsidRDefault="008C6D31" w:rsidP="008C6D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4A79BF" w14:textId="77777777" w:rsidR="008C6D31" w:rsidRPr="002A2FAE" w:rsidRDefault="008C6D31" w:rsidP="008C6D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Náležitosti žádosti městské části o svěření majetku hlavního města Prahy do správy městské části </w:t>
      </w:r>
    </w:p>
    <w:p w14:paraId="0F2D6490" w14:textId="77777777" w:rsidR="008C6D31" w:rsidRPr="002A2FAE" w:rsidRDefault="008C6D31" w:rsidP="008C6D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B77A96D" w14:textId="77777777" w:rsidR="008C6D31" w:rsidRPr="002A2FAE" w:rsidRDefault="008C6D31" w:rsidP="00941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1. Žádost městské části podepsaná starostou nebo místostarostou </w:t>
      </w:r>
    </w:p>
    <w:p w14:paraId="18AB8E85" w14:textId="77777777" w:rsidR="008C6D31" w:rsidRPr="002A2FAE" w:rsidRDefault="008C6D31" w:rsidP="00941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874894" w14:textId="77777777" w:rsidR="008C6D31" w:rsidRPr="002A2FAE" w:rsidRDefault="008C6D31" w:rsidP="00941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2. Usnesení příslušného orgánu městské části o rozhodnutí k podání žádosti vybavené podpisy podle jiného právního předpisu </w:t>
      </w:r>
    </w:p>
    <w:p w14:paraId="48F81B73" w14:textId="77777777" w:rsidR="008C6D31" w:rsidRPr="002A2FAE" w:rsidRDefault="008C6D31" w:rsidP="00941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41E1C4" w14:textId="16F39FDF" w:rsidR="008C6D31" w:rsidRPr="002A2FAE" w:rsidRDefault="008C6D31" w:rsidP="00941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3. Seznam požadovaného majetku hlavního města Prahy ke svěření se základními identifikačními údaji (movitý, nemovitý majetek, stavby, které nejsou předmětem zápisu do</w:t>
      </w:r>
      <w:r w:rsidR="00941ECE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katastru nemovitostí) </w:t>
      </w:r>
    </w:p>
    <w:p w14:paraId="077F17FD" w14:textId="77777777" w:rsidR="008C6D31" w:rsidRPr="002A2FAE" w:rsidRDefault="008C6D31" w:rsidP="00941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C7FB16" w14:textId="77777777" w:rsidR="008C6D31" w:rsidRPr="002A2FAE" w:rsidRDefault="008C6D31" w:rsidP="00941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4. Záměr, jak bude konkrétně se svěřenými majetkem hlavního města Prahy dále naloženo, včetně podrobného ekonomického rozboru žádosti (ekonomické přínosy, životní prostředí) </w:t>
      </w:r>
    </w:p>
    <w:p w14:paraId="5FF83AFB" w14:textId="77777777" w:rsidR="008C6D31" w:rsidRPr="002A2FAE" w:rsidRDefault="008C6D31" w:rsidP="00941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FB8DAB" w14:textId="77777777" w:rsidR="008C6D31" w:rsidRPr="002A2FAE" w:rsidRDefault="008C6D31" w:rsidP="00941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5. Doklady: výpis z katastru nemovitostí, snímek pozemkové mapy s vyznačenými názvy ulic, případně geometrický plán potvrzený katastrálním úřadem, včetně souhlasu příslušného stavebního úřadu s dělením pozemku, nebo listiny dokládající existenci stavby </w:t>
      </w:r>
    </w:p>
    <w:p w14:paraId="5D76B4D5" w14:textId="77777777" w:rsidR="008C6D31" w:rsidRPr="002A2FAE" w:rsidRDefault="008C6D31" w:rsidP="00941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0435CF" w14:textId="77777777" w:rsidR="008C6D31" w:rsidRPr="002A2FAE" w:rsidRDefault="008C6D31" w:rsidP="00941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Předložit: zastupitelstvu hlavního města Prahy prostřednictvím odboru evidence majetku Magistrátu hlavního města Prahy </w:t>
      </w:r>
    </w:p>
    <w:p w14:paraId="72910549" w14:textId="77777777" w:rsidR="008C6D31" w:rsidRPr="002A2FAE" w:rsidRDefault="008C6D31" w:rsidP="00941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84BF79" w14:textId="77777777" w:rsidR="008C6D31" w:rsidRPr="002A2FAE" w:rsidRDefault="008C6D31" w:rsidP="00941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Náležitosti žádosti městské části o odejmutí správy svěřeného majetku hlavního města Prahy </w:t>
      </w:r>
    </w:p>
    <w:p w14:paraId="3FB26BD5" w14:textId="77777777" w:rsidR="008C6D31" w:rsidRPr="002A2FAE" w:rsidRDefault="008C6D31" w:rsidP="00941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DFB347" w14:textId="77777777" w:rsidR="008C6D31" w:rsidRPr="002A2FAE" w:rsidRDefault="008C6D31" w:rsidP="00941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1. Žádost městské části podepsaná starostou nebo místostarostou </w:t>
      </w:r>
    </w:p>
    <w:p w14:paraId="32ED9006" w14:textId="77777777" w:rsidR="008C6D31" w:rsidRPr="002A2FAE" w:rsidRDefault="008C6D31" w:rsidP="00941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BAF8DD" w14:textId="77777777" w:rsidR="008C6D31" w:rsidRPr="002A2FAE" w:rsidRDefault="008C6D31" w:rsidP="00941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2. Usnesení příslušného orgánu městské části o rozhodnutí k podání žádosti </w:t>
      </w:r>
    </w:p>
    <w:p w14:paraId="45EA2973" w14:textId="77777777" w:rsidR="008C6D31" w:rsidRPr="002A2FAE" w:rsidRDefault="008C6D31" w:rsidP="00941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450196" w14:textId="77777777" w:rsidR="008C6D31" w:rsidRPr="002A2FAE" w:rsidRDefault="008C6D31" w:rsidP="00941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3. Seznam požadovaného majetku navrhovaného k odejmutí se základními identifikačními údaji (movitý, nemovitý majetek, stavby, které nejsou předmětem zápisu do katastru nemovitostí) </w:t>
      </w:r>
    </w:p>
    <w:p w14:paraId="495AA50B" w14:textId="77777777" w:rsidR="008C6D31" w:rsidRPr="002A2FAE" w:rsidRDefault="008C6D31" w:rsidP="00941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7A70C3" w14:textId="77777777" w:rsidR="008C6D31" w:rsidRPr="002A2FAE" w:rsidRDefault="008C6D31" w:rsidP="00941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4. Souhlas budoucího správce majetku navrhovaného k odejmutí </w:t>
      </w:r>
    </w:p>
    <w:p w14:paraId="3544B38B" w14:textId="77777777" w:rsidR="008C6D31" w:rsidRPr="002A2FAE" w:rsidRDefault="008C6D31" w:rsidP="00941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A8B902" w14:textId="77777777" w:rsidR="008C6D31" w:rsidRPr="002A2FAE" w:rsidRDefault="008C6D31" w:rsidP="00941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5. Doklady: výpis z katastru nemovitostí, snímek z pozemkové mapy, případně geometrický plán, potvrzený katastrálním úřadem, včetně souhlasu příslušného stavebního úřadu s dělením pozemku, nebo listiny, dokládající existenci stavby </w:t>
      </w:r>
    </w:p>
    <w:p w14:paraId="0ECE4F95" w14:textId="77777777" w:rsidR="008C6D31" w:rsidRPr="002A2FAE" w:rsidRDefault="008C6D31" w:rsidP="00941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BCC795" w14:textId="016E80B3" w:rsidR="001C7BD7" w:rsidRDefault="008C6D31" w:rsidP="00941EC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A2FAE">
        <w:rPr>
          <w:rFonts w:ascii="Times New Roman" w:hAnsi="Times New Roman"/>
          <w:sz w:val="24"/>
          <w:szCs w:val="24"/>
        </w:rPr>
        <w:t xml:space="preserve">Předložit: zastupitelstvu hlavního města Prahy prostřednictvím odboru evidence majetku Magistrátu hlavního města Prahy </w:t>
      </w:r>
    </w:p>
    <w:sectPr w:rsidR="001C7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31"/>
    <w:rsid w:val="001C7BD7"/>
    <w:rsid w:val="008C6D31"/>
    <w:rsid w:val="0094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C99E"/>
  <w15:chartTrackingRefBased/>
  <w15:docId w15:val="{8B13562C-C863-468F-B57E-870FF91A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D31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2</cp:revision>
  <dcterms:created xsi:type="dcterms:W3CDTF">2024-07-24T11:56:00Z</dcterms:created>
  <dcterms:modified xsi:type="dcterms:W3CDTF">2024-07-26T12:26:00Z</dcterms:modified>
</cp:coreProperties>
</file>