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5CBF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3C771A5" w14:textId="7A2AE263" w:rsidR="00BF41E1" w:rsidRDefault="00BF41E1" w:rsidP="00BF41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rPr>
          <w:bCs/>
          <w:color w:val="000000"/>
        </w:rPr>
      </w:pPr>
      <w:bookmarkStart w:id="0" w:name="_heading=h.gjdgxs" w:colFirst="0" w:colLast="0"/>
      <w:bookmarkEnd w:id="0"/>
      <w:r>
        <w:rPr>
          <w:bCs/>
          <w:color w:val="000000"/>
        </w:rPr>
        <w:t>Příloha č. 3 Programu</w:t>
      </w:r>
    </w:p>
    <w:p w14:paraId="5A3BF0EA" w14:textId="77777777" w:rsidR="00BF41E1" w:rsidRPr="00BF41E1" w:rsidRDefault="00BF41E1" w:rsidP="00BF41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rPr>
          <w:bCs/>
          <w:color w:val="000000"/>
        </w:rPr>
      </w:pPr>
    </w:p>
    <w:p w14:paraId="43673646" w14:textId="129BF30A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Způsob vyúčtování poskytnuté dotace </w:t>
      </w:r>
    </w:p>
    <w:p w14:paraId="6999E89B" w14:textId="77777777" w:rsidR="008C722D" w:rsidRDefault="00D45E23">
      <w:pPr>
        <w:tabs>
          <w:tab w:val="left" w:pos="0"/>
        </w:tabs>
        <w:spacing w:before="12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Programu “Pilotní ověření systému péče o talenty” na pražských základních a středních školách v rámci projektu "Prague Smart </w:t>
      </w:r>
      <w:proofErr w:type="spellStart"/>
      <w:r>
        <w:rPr>
          <w:b/>
          <w:sz w:val="32"/>
          <w:szCs w:val="32"/>
        </w:rPr>
        <w:t>Accelerator</w:t>
      </w:r>
      <w:proofErr w:type="spellEnd"/>
      <w:r>
        <w:rPr>
          <w:b/>
          <w:sz w:val="32"/>
          <w:szCs w:val="32"/>
        </w:rPr>
        <w:t xml:space="preserve">“, </w:t>
      </w:r>
      <w:proofErr w:type="spellStart"/>
      <w:r>
        <w:rPr>
          <w:b/>
          <w:sz w:val="32"/>
          <w:szCs w:val="32"/>
        </w:rPr>
        <w:t>reg.č</w:t>
      </w:r>
      <w:proofErr w:type="spellEnd"/>
      <w:r>
        <w:rPr>
          <w:b/>
          <w:sz w:val="32"/>
          <w:szCs w:val="32"/>
        </w:rPr>
        <w:t>. projektu CZ.02.2.69/0.0/0.0/18_055/0016956“. </w:t>
      </w:r>
    </w:p>
    <w:p w14:paraId="507D5F98" w14:textId="77777777" w:rsidR="008C722D" w:rsidRDefault="00D45E23">
      <w:pPr>
        <w:spacing w:before="36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Vyúčtování dotace (částečné/ závěrečné)</w:t>
      </w:r>
      <w:r>
        <w:rPr>
          <w:b/>
          <w:sz w:val="32"/>
          <w:szCs w:val="32"/>
          <w:vertAlign w:val="superscript"/>
        </w:rPr>
        <w:footnoteReference w:id="1"/>
      </w:r>
    </w:p>
    <w:p w14:paraId="74C92986" w14:textId="77777777" w:rsidR="008C722D" w:rsidRDefault="00D45E23">
      <w:pPr>
        <w:spacing w:before="600" w:after="240" w:line="240" w:lineRule="auto"/>
        <w:rPr>
          <w:sz w:val="24"/>
          <w:szCs w:val="24"/>
        </w:rPr>
      </w:pPr>
      <w:r>
        <w:rPr>
          <w:sz w:val="24"/>
          <w:szCs w:val="24"/>
        </w:rPr>
        <w:t>Evidenční číslo smlouvy: …............................................................................ (</w:t>
      </w:r>
      <w:r>
        <w:rPr>
          <w:i/>
          <w:sz w:val="24"/>
          <w:szCs w:val="24"/>
        </w:rPr>
        <w:t>doplní žadatel</w:t>
      </w:r>
      <w:r>
        <w:rPr>
          <w:sz w:val="24"/>
          <w:szCs w:val="24"/>
        </w:rPr>
        <w:t>)</w:t>
      </w:r>
    </w:p>
    <w:p w14:paraId="19E91975" w14:textId="77777777" w:rsidR="007C3FFD" w:rsidRDefault="00D45E23" w:rsidP="007C3FFD">
      <w:pPr>
        <w:spacing w:before="360" w:after="240" w:line="240" w:lineRule="auto"/>
        <w:rPr>
          <w:sz w:val="24"/>
          <w:szCs w:val="24"/>
        </w:rPr>
      </w:pPr>
      <w:r>
        <w:rPr>
          <w:sz w:val="24"/>
          <w:szCs w:val="24"/>
        </w:rPr>
        <w:t>Žadatel o dotaci: …....................................…................................................. (</w:t>
      </w:r>
      <w:r>
        <w:rPr>
          <w:i/>
          <w:sz w:val="24"/>
          <w:szCs w:val="24"/>
        </w:rPr>
        <w:t>doplní žadatel</w:t>
      </w:r>
      <w:r>
        <w:rPr>
          <w:sz w:val="24"/>
          <w:szCs w:val="24"/>
        </w:rPr>
        <w:t>)</w:t>
      </w:r>
    </w:p>
    <w:p w14:paraId="1F696691" w14:textId="5E205852" w:rsidR="008C722D" w:rsidRDefault="00D45E23" w:rsidP="007C3FFD">
      <w:pPr>
        <w:spacing w:before="36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Název programu: “Pilotní ověření systému péče o talenty” na pražských základních a středních školách v rámci projektu "Prague Smart </w:t>
      </w:r>
      <w:proofErr w:type="spellStart"/>
      <w:r>
        <w:rPr>
          <w:sz w:val="24"/>
          <w:szCs w:val="24"/>
        </w:rPr>
        <w:t>Accelerator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reg.č</w:t>
      </w:r>
      <w:proofErr w:type="spellEnd"/>
      <w:r>
        <w:rPr>
          <w:sz w:val="24"/>
          <w:szCs w:val="24"/>
        </w:rPr>
        <w:t>. projektu CZ.02.2.69/0.0/0.0/18_055/0016956“</w:t>
      </w:r>
    </w:p>
    <w:p w14:paraId="29909BC6" w14:textId="77777777" w:rsidR="008C722D" w:rsidRDefault="00D45E23">
      <w:pPr>
        <w:tabs>
          <w:tab w:val="right" w:pos="8788"/>
        </w:tabs>
        <w:spacing w:before="60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Název projektu: …......................................….................................................. (</w:t>
      </w:r>
      <w:r>
        <w:rPr>
          <w:i/>
          <w:sz w:val="24"/>
          <w:szCs w:val="24"/>
        </w:rPr>
        <w:t>doplní žadatel</w:t>
      </w:r>
      <w:r>
        <w:rPr>
          <w:sz w:val="24"/>
          <w:szCs w:val="24"/>
        </w:rPr>
        <w:t>)</w:t>
      </w:r>
    </w:p>
    <w:p w14:paraId="2BB4BF44" w14:textId="77777777" w:rsidR="008C722D" w:rsidRDefault="00D45E23">
      <w:pPr>
        <w:spacing w:before="60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dotace (částka ze smlouvy</w:t>
      </w:r>
      <w:proofErr w:type="gramStart"/>
      <w:r>
        <w:rPr>
          <w:sz w:val="24"/>
          <w:szCs w:val="24"/>
        </w:rPr>
        <w:t>): ….</w:t>
      </w:r>
      <w:proofErr w:type="gramEnd"/>
      <w:r>
        <w:rPr>
          <w:sz w:val="24"/>
          <w:szCs w:val="24"/>
        </w:rPr>
        <w:t>….….….….….………………………………….... Kč (</w:t>
      </w:r>
      <w:r>
        <w:rPr>
          <w:i/>
          <w:sz w:val="24"/>
          <w:szCs w:val="24"/>
        </w:rPr>
        <w:t>doplní žadatel</w:t>
      </w:r>
      <w:r>
        <w:rPr>
          <w:sz w:val="24"/>
          <w:szCs w:val="24"/>
        </w:rPr>
        <w:t>)</w:t>
      </w:r>
    </w:p>
    <w:p w14:paraId="501A605B" w14:textId="77777777" w:rsidR="008C722D" w:rsidRDefault="00D45E23">
      <w:pPr>
        <w:spacing w:before="360" w:after="240" w:line="240" w:lineRule="auto"/>
        <w:rPr>
          <w:sz w:val="24"/>
          <w:szCs w:val="24"/>
        </w:rPr>
      </w:pPr>
      <w:r>
        <w:rPr>
          <w:sz w:val="24"/>
          <w:szCs w:val="24"/>
        </w:rPr>
        <w:t>Částka k vyúčtování (podložená kopiemi účetních dokladů):</w:t>
      </w:r>
    </w:p>
    <w:p w14:paraId="1EEF55EE" w14:textId="77777777" w:rsidR="008C722D" w:rsidRDefault="00D45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celkem vyúčtováno …</w:t>
      </w:r>
      <w:proofErr w:type="gramStart"/>
      <w:r>
        <w:rPr>
          <w:color w:val="000000"/>
          <w:sz w:val="24"/>
          <w:szCs w:val="24"/>
        </w:rPr>
        <w:t>.....................................….</w:t>
      </w:r>
      <w:proofErr w:type="gramEnd"/>
      <w:r>
        <w:rPr>
          <w:color w:val="000000"/>
          <w:sz w:val="24"/>
          <w:szCs w:val="24"/>
        </w:rPr>
        <w:t>….….….….….….…. Kč (</w:t>
      </w:r>
      <w:r>
        <w:rPr>
          <w:i/>
          <w:color w:val="000000"/>
          <w:sz w:val="24"/>
          <w:szCs w:val="24"/>
        </w:rPr>
        <w:t>doplní žadatel</w:t>
      </w:r>
      <w:r>
        <w:rPr>
          <w:color w:val="000000"/>
          <w:sz w:val="24"/>
          <w:szCs w:val="24"/>
        </w:rPr>
        <w:t>)</w:t>
      </w:r>
    </w:p>
    <w:p w14:paraId="5EC06141" w14:textId="77777777" w:rsidR="008C722D" w:rsidRDefault="00D45E23">
      <w:pPr>
        <w:spacing w:before="7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Období vyúčtování: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…………. </w:t>
      </w:r>
      <w:r>
        <w:rPr>
          <w:i/>
          <w:sz w:val="24"/>
          <w:szCs w:val="24"/>
        </w:rPr>
        <w:t>(doplní žadatel)</w:t>
      </w:r>
    </w:p>
    <w:p w14:paraId="155FD3A2" w14:textId="77777777" w:rsidR="008C722D" w:rsidRDefault="00D45E23">
      <w:pPr>
        <w:spacing w:after="0" w:line="240" w:lineRule="auto"/>
      </w:pPr>
      <w:r>
        <w:br w:type="page"/>
      </w:r>
      <w:r>
        <w:rPr>
          <w:b/>
        </w:rPr>
        <w:lastRenderedPageBreak/>
        <w:t>Přílohami</w:t>
      </w:r>
      <w:r>
        <w:t xml:space="preserve"> vyúčtování jsou následující podklady (příjemce vyznačí přílohy, které dokládá):</w:t>
      </w:r>
    </w:p>
    <w:p w14:paraId="1846993D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Dokladování výdajů </w:t>
      </w:r>
      <w:r>
        <w:rPr>
          <w:color w:val="000000"/>
        </w:rPr>
        <w:t>(vychází z přílohy č. 4 Výzvy dotačního programu – Finanční podmínky Programu):</w:t>
      </w:r>
    </w:p>
    <w:p w14:paraId="67717327" w14:textId="2642B614" w:rsidR="008C722D" w:rsidRDefault="00D45E23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Doloženo</w:t>
      </w:r>
      <w:r w:rsidR="007C3F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 </w:t>
      </w:r>
      <w:r w:rsidR="007C3FFD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otaci</w:t>
      </w:r>
      <w:r w:rsidR="007C3FFD">
        <w:rPr>
          <w:b/>
          <w:sz w:val="24"/>
          <w:szCs w:val="24"/>
        </w:rPr>
        <w:t>.</w:t>
      </w:r>
    </w:p>
    <w:p w14:paraId="065B8FA4" w14:textId="77777777" w:rsidR="008C722D" w:rsidRDefault="00D45E23">
      <w:pPr>
        <w:numPr>
          <w:ilvl w:val="0"/>
          <w:numId w:val="1"/>
        </w:numPr>
        <w:spacing w:before="120" w:after="120" w:line="240" w:lineRule="auto"/>
        <w:ind w:left="357" w:hanging="357"/>
      </w:pPr>
      <w:r>
        <w:t xml:space="preserve">výpis z oddělené účetní evidence, </w:t>
      </w:r>
    </w:p>
    <w:p w14:paraId="01A22C59" w14:textId="77777777" w:rsidR="008C722D" w:rsidRDefault="00D45E23">
      <w:pPr>
        <w:numPr>
          <w:ilvl w:val="0"/>
          <w:numId w:val="1"/>
        </w:numPr>
        <w:spacing w:before="120" w:after="120" w:line="240" w:lineRule="auto"/>
        <w:ind w:left="357" w:hanging="357"/>
      </w:pPr>
      <w:r>
        <w:t>seznam účetních dokladů,</w:t>
      </w:r>
    </w:p>
    <w:p w14:paraId="458BF46D" w14:textId="77777777" w:rsidR="008C722D" w:rsidRDefault="00D45E23">
      <w:pPr>
        <w:numPr>
          <w:ilvl w:val="0"/>
          <w:numId w:val="1"/>
        </w:numPr>
        <w:spacing w:before="120" w:after="120" w:line="240" w:lineRule="auto"/>
        <w:ind w:left="357" w:hanging="357"/>
      </w:pPr>
      <w:r>
        <w:t>kopie účetních dokladů,</w:t>
      </w:r>
    </w:p>
    <w:p w14:paraId="252CC5E1" w14:textId="742754C0" w:rsidR="008C722D" w:rsidRDefault="00D45E23">
      <w:pPr>
        <w:numPr>
          <w:ilvl w:val="0"/>
          <w:numId w:val="1"/>
        </w:numPr>
        <w:spacing w:before="120" w:after="120" w:line="240" w:lineRule="auto"/>
        <w:ind w:left="357" w:hanging="357"/>
      </w:pPr>
      <w:r>
        <w:t>k osobním výdajům (přímé</w:t>
      </w:r>
      <w:r w:rsidR="007C3FFD">
        <w:t xml:space="preserve"> výdaje</w:t>
      </w:r>
      <w:r>
        <w:t>):</w:t>
      </w:r>
    </w:p>
    <w:p w14:paraId="41B0043B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pracovní smlouvy nebo dohody včetně dodatků zaměstnanců pracujících na projektu vč. pracovních náplní, platových/mzdových výměrů zaměstnanců a výše úvazku/počtu hodin pro projekt,</w:t>
      </w:r>
    </w:p>
    <w:p w14:paraId="189F2DD1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mzdové rekapitulace či jiné vhodné formy doložení celkových způsobilých mzdových výdajů zaměstnanců (např. mzdové listy, výplatní lístky, sjetiny ze mzdového systému) za sledované období,</w:t>
      </w:r>
    </w:p>
    <w:p w14:paraId="2DAD715C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výkazy práce osob, kterými se dokládá počet hodin odpracovaných na přípravě projektu,</w:t>
      </w:r>
    </w:p>
    <w:p w14:paraId="71E2A65E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seznam osob zapojených do projektu (tabulka Realizační tým – seznam pracovníků),</w:t>
      </w:r>
    </w:p>
    <w:p w14:paraId="1F155D16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doklady o úhradě mezd vč. úhrad pojistného (např. výpisy z BÚ s úhradami, pokladní doklady, příp. jiné sestavy ze systému, které toto potvrzují),</w:t>
      </w:r>
    </w:p>
    <w:p w14:paraId="11A0CF11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interní směrnice, která upravuje nároky výše dovolené pracovníků (např. i kolektivní smlouva),</w:t>
      </w:r>
    </w:p>
    <w:p w14:paraId="613469E2" w14:textId="0530E217" w:rsidR="008C722D" w:rsidRDefault="00D45E23">
      <w:pPr>
        <w:numPr>
          <w:ilvl w:val="0"/>
          <w:numId w:val="1"/>
        </w:numPr>
        <w:spacing w:after="0" w:line="240" w:lineRule="auto"/>
        <w:ind w:left="357" w:hanging="357"/>
      </w:pPr>
      <w:r>
        <w:t>k dodavatelským dokladům:</w:t>
      </w:r>
    </w:p>
    <w:p w14:paraId="32CEF179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faktury od dodavatelů /výdajový pokladní doklad (s uvedením v textu, že se doklad týká projektu a číslo smlouvy o dotaci),</w:t>
      </w:r>
    </w:p>
    <w:p w14:paraId="481277CA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objednávky/smlouvy,</w:t>
      </w:r>
    </w:p>
    <w:p w14:paraId="078A4924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 xml:space="preserve">dodací listy, </w:t>
      </w:r>
    </w:p>
    <w:p w14:paraId="5F24ABDD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doklady o úhradě,</w:t>
      </w:r>
    </w:p>
    <w:p w14:paraId="1CE2298F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průzkumy trhu (např. 3 cenové nabídky) či veškeré podklady k veřejným zakázkám, které se týkají výdajů pro projekt,</w:t>
      </w:r>
    </w:p>
    <w:p w14:paraId="2B61187C" w14:textId="77777777" w:rsidR="008C722D" w:rsidRDefault="00D45E23">
      <w:pPr>
        <w:numPr>
          <w:ilvl w:val="0"/>
          <w:numId w:val="3"/>
        </w:numPr>
        <w:spacing w:before="120" w:after="120" w:line="240" w:lineRule="auto"/>
        <w:ind w:left="709" w:hanging="357"/>
        <w:jc w:val="both"/>
      </w:pPr>
      <w:r>
        <w:t>další podklady – viz příloha č. 4 Programu.</w:t>
      </w:r>
    </w:p>
    <w:p w14:paraId="46F5161A" w14:textId="77777777" w:rsidR="008C722D" w:rsidRDefault="00D45E23">
      <w:pPr>
        <w:spacing w:before="360" w:after="120" w:line="240" w:lineRule="auto"/>
        <w:jc w:val="both"/>
      </w:pPr>
      <w:r>
        <w:rPr>
          <w:b/>
          <w:i/>
        </w:rPr>
        <w:t xml:space="preserve">Další doklady k vyúčtování </w:t>
      </w:r>
    </w:p>
    <w:p w14:paraId="435DC11B" w14:textId="77777777" w:rsidR="008C722D" w:rsidRDefault="00D45E23">
      <w:pPr>
        <w:numPr>
          <w:ilvl w:val="0"/>
          <w:numId w:val="1"/>
        </w:numPr>
        <w:spacing w:after="0" w:line="240" w:lineRule="auto"/>
        <w:ind w:left="357" w:hanging="357"/>
        <w:jc w:val="both"/>
      </w:pPr>
      <w:r>
        <w:t>závěrečná zpráva k pilotáži,</w:t>
      </w:r>
    </w:p>
    <w:p w14:paraId="7EC60498" w14:textId="77777777" w:rsidR="008C722D" w:rsidRDefault="00D45E2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aktualizovaný plán rozvoje péče o talenty </w:t>
      </w:r>
    </w:p>
    <w:p w14:paraId="0DAB289E" w14:textId="162A0379" w:rsidR="008C722D" w:rsidRDefault="00D45E23">
      <w:pPr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 xml:space="preserve">doložení provádění publicity projektu (např. printscreen webových stránek s uvedením informací o projektu, popisem projektu a informací o spolufinancování z dotačního programu). Řídí se </w:t>
      </w:r>
      <w:r w:rsidR="00A360CB" w:rsidRPr="00E236D8">
        <w:rPr>
          <w:color w:val="000000"/>
        </w:rPr>
        <w:t>Pravidl</w:t>
      </w:r>
      <w:r w:rsidR="00A360CB">
        <w:rPr>
          <w:color w:val="000000"/>
        </w:rPr>
        <w:t>y</w:t>
      </w:r>
      <w:r w:rsidR="00A360CB" w:rsidRPr="00E236D8">
        <w:rPr>
          <w:color w:val="000000"/>
        </w:rPr>
        <w:t xml:space="preserve"> pro žadatele a příjemce – Obecná část, OP VVV dostupných na webových stránkách </w:t>
      </w:r>
      <w:hyperlink r:id="rId8" w:history="1">
        <w:r w:rsidR="00A360CB" w:rsidRPr="00E236D8">
          <w:rPr>
            <w:rStyle w:val="Hypertextovodkaz"/>
            <w:color w:val="0563C1"/>
          </w:rPr>
          <w:t>www.msmt.cz</w:t>
        </w:r>
      </w:hyperlink>
      <w:r w:rsidR="00A360CB" w:rsidRPr="00E236D8">
        <w:rPr>
          <w:color w:val="000000"/>
        </w:rPr>
        <w:t xml:space="preserve"> ,</w:t>
      </w:r>
    </w:p>
    <w:p w14:paraId="7A41F05D" w14:textId="77777777" w:rsidR="008C722D" w:rsidRDefault="008C722D">
      <w:pPr>
        <w:spacing w:after="120" w:line="240" w:lineRule="auto"/>
        <w:ind w:left="357"/>
        <w:jc w:val="both"/>
      </w:pPr>
    </w:p>
    <w:p w14:paraId="4EAF1E1D" w14:textId="77777777" w:rsidR="008C722D" w:rsidRDefault="00D45E23">
      <w:pPr>
        <w:spacing w:before="360" w:after="240" w:line="240" w:lineRule="auto"/>
      </w:pPr>
      <w:r>
        <w:lastRenderedPageBreak/>
        <w:t xml:space="preserve">Originály účetních dokladů jsou uloženy (adresa, odpovědná osoba) </w:t>
      </w:r>
    </w:p>
    <w:p w14:paraId="2F2321F7" w14:textId="77777777" w:rsidR="008C722D" w:rsidRDefault="00D45E23">
      <w:pPr>
        <w:spacing w:before="360" w:after="0" w:line="240" w:lineRule="auto"/>
      </w:pPr>
      <w:r>
        <w:t>……..</w:t>
      </w:r>
      <w:r>
        <w:rPr>
          <w:sz w:val="24"/>
          <w:szCs w:val="24"/>
        </w:rPr>
        <w:t xml:space="preserve">................................................................................................................. </w:t>
      </w:r>
      <w:r>
        <w:t>(</w:t>
      </w:r>
      <w:r>
        <w:rPr>
          <w:i/>
        </w:rPr>
        <w:t>doplní žadatel</w:t>
      </w:r>
      <w:r>
        <w:t>) </w:t>
      </w:r>
    </w:p>
    <w:p w14:paraId="71DADBFE" w14:textId="77777777" w:rsidR="008C722D" w:rsidRDefault="00D45E23">
      <w:pPr>
        <w:spacing w:before="480" w:after="240" w:line="240" w:lineRule="auto"/>
      </w:pPr>
      <w:r>
        <w:t xml:space="preserve">V </w:t>
      </w:r>
      <w:r>
        <w:rPr>
          <w:sz w:val="24"/>
          <w:szCs w:val="24"/>
        </w:rPr>
        <w:t>................................................</w:t>
      </w:r>
      <w:r>
        <w:t xml:space="preserve"> dne </w:t>
      </w:r>
      <w:r>
        <w:rPr>
          <w:sz w:val="24"/>
          <w:szCs w:val="24"/>
        </w:rPr>
        <w:t>...............................................</w:t>
      </w:r>
    </w:p>
    <w:p w14:paraId="74368240" w14:textId="77777777" w:rsidR="008C722D" w:rsidRDefault="00D45E23">
      <w:pPr>
        <w:spacing w:before="480" w:after="240" w:line="240" w:lineRule="auto"/>
      </w:pPr>
      <w:r>
        <w:t>Podpis (případně razítko) osoby oprávněné jednat za žadatele (statutární zástupce): </w:t>
      </w:r>
    </w:p>
    <w:p w14:paraId="6A2FCF80" w14:textId="77777777" w:rsidR="008C722D" w:rsidRDefault="00D45E23">
      <w:pPr>
        <w:spacing w:before="9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........................…...................................... </w:t>
      </w:r>
    </w:p>
    <w:p w14:paraId="47386440" w14:textId="77777777" w:rsidR="008C722D" w:rsidRDefault="008C722D">
      <w:pPr>
        <w:spacing w:before="960" w:after="0" w:line="240" w:lineRule="auto"/>
        <w:jc w:val="right"/>
      </w:pPr>
    </w:p>
    <w:p w14:paraId="596AC3AA" w14:textId="77777777" w:rsidR="008C722D" w:rsidRDefault="008C722D">
      <w:pPr>
        <w:spacing w:after="0" w:line="240" w:lineRule="auto"/>
      </w:pPr>
    </w:p>
    <w:p w14:paraId="6FE1377B" w14:textId="77777777" w:rsidR="008C722D" w:rsidRDefault="008C722D">
      <w:pPr>
        <w:spacing w:after="0" w:line="240" w:lineRule="auto"/>
      </w:pPr>
    </w:p>
    <w:p w14:paraId="2E1A6B03" w14:textId="77777777" w:rsidR="008C722D" w:rsidRDefault="00D45E23">
      <w:pPr>
        <w:spacing w:after="0" w:line="240" w:lineRule="auto"/>
        <w:rPr>
          <w:i/>
          <w:color w:val="000080"/>
          <w:sz w:val="20"/>
          <w:szCs w:val="20"/>
        </w:rPr>
      </w:pPr>
      <w:r>
        <w:t>----------------------------------------------------------------------------------------------------------------------------------------------</w:t>
      </w:r>
    </w:p>
    <w:p w14:paraId="46881959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>Tuto část vyplňuje oprávněný pracovník Hlavního města Prahy</w:t>
      </w:r>
    </w:p>
    <w:p w14:paraId="6E413B34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b/>
          <w:color w:val="000000"/>
        </w:rPr>
      </w:pPr>
    </w:p>
    <w:p w14:paraId="57892BDB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360" w:after="240" w:line="240" w:lineRule="auto"/>
        <w:rPr>
          <w:color w:val="000000"/>
        </w:rPr>
      </w:pPr>
      <w:r>
        <w:rPr>
          <w:color w:val="000000"/>
        </w:rPr>
        <w:t xml:space="preserve">Vyúčtování dokládá použití prostředků v souladu s podmínkami smlouvy: </w:t>
      </w:r>
      <w:r>
        <w:rPr>
          <w:color w:val="000000"/>
        </w:rPr>
        <w:tab/>
        <w:t>ano – ne</w:t>
      </w:r>
      <w:r>
        <w:rPr>
          <w:color w:val="000000"/>
          <w:vertAlign w:val="superscript"/>
        </w:rPr>
        <w:footnoteReference w:id="2"/>
      </w:r>
      <w:r>
        <w:rPr>
          <w:color w:val="000000"/>
          <w:vertAlign w:val="superscript"/>
        </w:rPr>
        <w:t>*</w:t>
      </w:r>
    </w:p>
    <w:p w14:paraId="4464550A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color w:val="000000"/>
        </w:rPr>
      </w:pPr>
    </w:p>
    <w:p w14:paraId="581F2A5C" w14:textId="77777777" w:rsidR="008C722D" w:rsidRDefault="00D45E23">
      <w:pPr>
        <w:spacing w:before="240" w:after="120" w:line="240" w:lineRule="auto"/>
      </w:pPr>
      <w:r>
        <w:t xml:space="preserve">….................................................................... </w:t>
      </w:r>
    </w:p>
    <w:p w14:paraId="3EA9016F" w14:textId="77777777" w:rsidR="008C722D" w:rsidRDefault="00D45E23">
      <w:pPr>
        <w:spacing w:after="0" w:line="240" w:lineRule="auto"/>
      </w:pPr>
      <w:r>
        <w:t xml:space="preserve">jméno a podpis oprávněného pracovníka Hlavního města Prahy  </w:t>
      </w:r>
    </w:p>
    <w:p w14:paraId="74A8DC62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color w:val="000000"/>
        </w:rPr>
      </w:pPr>
    </w:p>
    <w:p w14:paraId="0D1B8C5F" w14:textId="77777777" w:rsidR="008C722D" w:rsidRDefault="00D45E23">
      <w:pPr>
        <w:spacing w:before="240" w:after="120" w:line="240" w:lineRule="auto"/>
      </w:pPr>
      <w:proofErr w:type="gramStart"/>
      <w:r>
        <w:t>V  …</w:t>
      </w:r>
      <w:proofErr w:type="gramEnd"/>
      <w:r>
        <w:t>...................................... dne ………………………………</w:t>
      </w:r>
    </w:p>
    <w:p w14:paraId="74E4DA39" w14:textId="77777777" w:rsidR="008C722D" w:rsidRDefault="008C722D">
      <w:pPr>
        <w:tabs>
          <w:tab w:val="left" w:pos="0"/>
        </w:tabs>
        <w:spacing w:before="120" w:after="0" w:line="240" w:lineRule="auto"/>
        <w:rPr>
          <w:b/>
          <w:sz w:val="32"/>
          <w:szCs w:val="32"/>
        </w:rPr>
      </w:pPr>
    </w:p>
    <w:sectPr w:rsidR="008C722D">
      <w:headerReference w:type="default" r:id="rId9"/>
      <w:footerReference w:type="default" r:id="rId10"/>
      <w:pgSz w:w="11918" w:h="16854"/>
      <w:pgMar w:top="1192" w:right="1165" w:bottom="611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CABF" w14:textId="77777777" w:rsidR="005C5F85" w:rsidRDefault="005C5F85">
      <w:pPr>
        <w:spacing w:after="0" w:line="240" w:lineRule="auto"/>
      </w:pPr>
      <w:r>
        <w:separator/>
      </w:r>
    </w:p>
  </w:endnote>
  <w:endnote w:type="continuationSeparator" w:id="0">
    <w:p w14:paraId="3C38DFE9" w14:textId="77777777" w:rsidR="005C5F85" w:rsidRDefault="005C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A64F" w14:textId="77777777" w:rsidR="008C722D" w:rsidRDefault="00D45E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3FF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C3FFD">
      <w:rPr>
        <w:noProof/>
        <w:color w:val="000000"/>
      </w:rPr>
      <w:t>2</w:t>
    </w:r>
    <w:r>
      <w:rPr>
        <w:color w:val="000000"/>
      </w:rPr>
      <w:fldChar w:fldCharType="end"/>
    </w:r>
  </w:p>
  <w:p w14:paraId="3320FB78" w14:textId="77777777" w:rsidR="008C722D" w:rsidRDefault="008C7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5BEB1C" w14:textId="77777777" w:rsidR="008C722D" w:rsidRDefault="008C7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6D05" w14:textId="77777777" w:rsidR="005C5F85" w:rsidRDefault="005C5F85">
      <w:pPr>
        <w:spacing w:after="0" w:line="240" w:lineRule="auto"/>
      </w:pPr>
      <w:r>
        <w:separator/>
      </w:r>
    </w:p>
  </w:footnote>
  <w:footnote w:type="continuationSeparator" w:id="0">
    <w:p w14:paraId="4E09331B" w14:textId="77777777" w:rsidR="005C5F85" w:rsidRDefault="005C5F85">
      <w:pPr>
        <w:spacing w:after="0" w:line="240" w:lineRule="auto"/>
      </w:pPr>
      <w:r>
        <w:continuationSeparator/>
      </w:r>
    </w:p>
  </w:footnote>
  <w:footnote w:id="1">
    <w:p w14:paraId="783B3D63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nehodící se škrtněte</w:t>
      </w:r>
    </w:p>
    <w:p w14:paraId="13AEF2E2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both"/>
        <w:rPr>
          <w:color w:val="000000"/>
          <w:sz w:val="18"/>
          <w:szCs w:val="18"/>
        </w:rPr>
      </w:pPr>
    </w:p>
  </w:footnote>
  <w:footnote w:id="2">
    <w:p w14:paraId="39A87B94" w14:textId="77777777" w:rsidR="008C722D" w:rsidRDefault="00D45E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*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0"/>
          <w:szCs w:val="20"/>
        </w:rPr>
        <w:t>nehodící se škrtněte</w:t>
      </w:r>
    </w:p>
    <w:p w14:paraId="0F99AE71" w14:textId="77777777" w:rsidR="008C722D" w:rsidRDefault="008C722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581E" w14:textId="42FD831E" w:rsidR="008C722D" w:rsidRPr="00BF41E1" w:rsidRDefault="00D45E23" w:rsidP="00BF41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488"/>
      </w:tabs>
      <w:spacing w:after="0" w:line="240" w:lineRule="auto"/>
      <w:ind w:left="-709" w:right="-406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1B2B253C" wp14:editId="61403B99">
          <wp:extent cx="6169851" cy="764858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9851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6D5C"/>
    <w:multiLevelType w:val="multilevel"/>
    <w:tmpl w:val="55867A4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94C12"/>
    <w:multiLevelType w:val="multilevel"/>
    <w:tmpl w:val="321A80F8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24B7304"/>
    <w:multiLevelType w:val="multilevel"/>
    <w:tmpl w:val="3C54E0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2D"/>
    <w:rsid w:val="005C5F85"/>
    <w:rsid w:val="00780466"/>
    <w:rsid w:val="007C3FFD"/>
    <w:rsid w:val="008C722D"/>
    <w:rsid w:val="00A360CB"/>
    <w:rsid w:val="00BF41E1"/>
    <w:rsid w:val="00C33764"/>
    <w:rsid w:val="00D45E23"/>
    <w:rsid w:val="00D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BE87"/>
  <w15:docId w15:val="{8AD9822E-4AF4-41D3-B095-F56311E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C10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7C10"/>
    <w:rPr>
      <w:lang w:val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F154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54B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0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F36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B72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2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2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2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2D5"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4E25C0"/>
    <w:pPr>
      <w:suppressAutoHyphens/>
      <w:spacing w:line="254" w:lineRule="auto"/>
      <w:ind w:left="720"/>
    </w:pPr>
    <w:rPr>
      <w:rFonts w:cs="Times New Roman"/>
      <w:lang w:eastAsia="ar-SA"/>
    </w:rPr>
  </w:style>
  <w:style w:type="paragraph" w:customStyle="1" w:styleId="Zkladntextodsazen31">
    <w:name w:val="Základní text odsazený 31"/>
    <w:basedOn w:val="Normln"/>
    <w:rsid w:val="004E25C0"/>
    <w:pPr>
      <w:suppressAutoHyphens/>
      <w:spacing w:after="0" w:line="240" w:lineRule="auto"/>
      <w:ind w:left="170"/>
    </w:pPr>
    <w:rPr>
      <w:rFonts w:ascii="Arial" w:eastAsia="Times New Roman" w:hAnsi="Arial" w:cs="Arial"/>
      <w:bCs/>
      <w:sz w:val="20"/>
      <w:szCs w:val="24"/>
      <w:lang w:eastAsia="ar-SA"/>
    </w:rPr>
  </w:style>
  <w:style w:type="character" w:styleId="Znakapoznpodarou">
    <w:name w:val="footnote reference"/>
    <w:rsid w:val="00311EDD"/>
    <w:rPr>
      <w:vertAlign w:val="superscript"/>
    </w:rPr>
  </w:style>
  <w:style w:type="paragraph" w:styleId="Textpoznpodarou">
    <w:name w:val="footnote text"/>
    <w:basedOn w:val="Normln"/>
    <w:link w:val="TextpoznpodarouChar"/>
    <w:rsid w:val="00311EDD"/>
    <w:pPr>
      <w:suppressAutoHyphens/>
      <w:spacing w:before="200"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311EDD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rsid w:val="00311EDD"/>
    <w:pPr>
      <w:suppressAutoHyphens/>
      <w:spacing w:line="254" w:lineRule="auto"/>
      <w:ind w:left="720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mlK7KnbHQW3T4oLc31kZPrxhiw==">AMUW2mVNn94qWuSfCjBGWXLyJ/gEq4v5H3Wc90dqICzkf4iYvNn2G3mYmtjxm8NrVexm+JrBgLbNBBNJl0MTmB9oVIGk+whwPCTu9DsyX3A17s/eAi2FifshLwypveIMvY5+yAUuBO+M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 Daniel</dc:creator>
  <cp:lastModifiedBy>Lipš Martin (MHMP, PRI)</cp:lastModifiedBy>
  <cp:revision>6</cp:revision>
  <cp:lastPrinted>2022-04-22T09:32:00Z</cp:lastPrinted>
  <dcterms:created xsi:type="dcterms:W3CDTF">2022-01-14T13:27:00Z</dcterms:created>
  <dcterms:modified xsi:type="dcterms:W3CDTF">2022-04-22T09:32:00Z</dcterms:modified>
</cp:coreProperties>
</file>