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75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020"/>
        <w:gridCol w:w="1077"/>
        <w:gridCol w:w="850"/>
        <w:gridCol w:w="1149"/>
      </w:tblGrid>
      <w:tr w:rsidR="00F105E0" w:rsidRPr="00F3023E" w14:paraId="7F08C2BB" w14:textId="77777777" w:rsidTr="00ED072D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14:paraId="369DDF3C" w14:textId="77777777"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Pro</w:t>
            </w:r>
          </w:p>
        </w:tc>
        <w:tc>
          <w:tcPr>
            <w:tcW w:w="7498" w:type="dxa"/>
            <w:gridSpan w:val="5"/>
            <w:shd w:val="clear" w:color="auto" w:fill="auto"/>
            <w:vAlign w:val="center"/>
          </w:tcPr>
          <w:p w14:paraId="6189D04B" w14:textId="1C75689D" w:rsidR="00F105E0" w:rsidRPr="00F3023E" w:rsidRDefault="003F792E" w:rsidP="00A81CA2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Mgr. Martina Bendu</w:t>
            </w:r>
            <w:r w:rsidR="00C20C2C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předsedu </w:t>
            </w:r>
            <w:r w:rsidR="00A81CA2">
              <w:rPr>
                <w:b/>
                <w:sz w:val="22"/>
              </w:rPr>
              <w:t>Komise</w:t>
            </w:r>
            <w:r w:rsidRPr="00F3023E">
              <w:rPr>
                <w:b/>
                <w:sz w:val="22"/>
              </w:rPr>
              <w:t xml:space="preserve"> RHMP pro </w:t>
            </w:r>
            <w:r w:rsidR="00A81CA2">
              <w:rPr>
                <w:b/>
                <w:sz w:val="22"/>
              </w:rPr>
              <w:t>udělování grantů v oblasti cestovního ruchu</w:t>
            </w:r>
          </w:p>
        </w:tc>
      </w:tr>
      <w:tr w:rsidR="00F105E0" w:rsidRPr="00F3023E" w14:paraId="140629B9" w14:textId="77777777" w:rsidTr="00ED072D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14:paraId="0E2378F2" w14:textId="77777777"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Přítomni</w:t>
            </w:r>
          </w:p>
        </w:tc>
        <w:tc>
          <w:tcPr>
            <w:tcW w:w="7498" w:type="dxa"/>
            <w:gridSpan w:val="5"/>
            <w:shd w:val="clear" w:color="auto" w:fill="auto"/>
            <w:vAlign w:val="center"/>
          </w:tcPr>
          <w:p w14:paraId="01E39CE2" w14:textId="77777777"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14:paraId="08DC2248" w14:textId="77777777" w:rsidTr="00ED072D">
        <w:trPr>
          <w:trHeight w:hRule="exact" w:val="1552"/>
        </w:trPr>
        <w:tc>
          <w:tcPr>
            <w:tcW w:w="1077" w:type="dxa"/>
            <w:shd w:val="clear" w:color="auto" w:fill="auto"/>
            <w:vAlign w:val="center"/>
          </w:tcPr>
          <w:p w14:paraId="4B7B6AB6" w14:textId="77777777" w:rsidR="00F105E0" w:rsidRPr="00F3023E" w:rsidRDefault="00F105E0"/>
        </w:tc>
        <w:tc>
          <w:tcPr>
            <w:tcW w:w="7498" w:type="dxa"/>
            <w:gridSpan w:val="5"/>
            <w:shd w:val="clear" w:color="auto" w:fill="auto"/>
            <w:vAlign w:val="center"/>
          </w:tcPr>
          <w:p w14:paraId="19F4A7F0" w14:textId="686F0D73" w:rsidR="002A2D2C" w:rsidRDefault="00997ACF" w:rsidP="006C6C10">
            <w:pPr>
              <w:spacing w:line="276" w:lineRule="auto"/>
              <w:ind w:left="1412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>Členové:</w:t>
            </w: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 w:rsidR="003F792E" w:rsidRPr="00EA4381">
              <w:rPr>
                <w:rFonts w:eastAsia="Calibri"/>
                <w:sz w:val="22"/>
                <w:szCs w:val="22"/>
                <w:lang w:eastAsia="en-US"/>
              </w:rPr>
              <w:t>Mgr. Martin Benda</w:t>
            </w:r>
            <w:r w:rsidR="00864B9E" w:rsidRPr="00EA4381">
              <w:rPr>
                <w:rFonts w:eastAsia="Calibri"/>
                <w:sz w:val="22"/>
                <w:szCs w:val="22"/>
                <w:lang w:eastAsia="en-US"/>
              </w:rPr>
              <w:t xml:space="preserve"> – předseda,</w:t>
            </w:r>
            <w:r w:rsidR="003F792E" w:rsidRPr="00EA43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D2ED1" w:rsidRPr="00EA4381">
              <w:rPr>
                <w:rFonts w:eastAsia="Calibri"/>
                <w:sz w:val="22"/>
                <w:szCs w:val="22"/>
                <w:lang w:eastAsia="en-US"/>
              </w:rPr>
              <w:t>MgA. Jiří Sulženko, Ph.D.</w:t>
            </w:r>
            <w:r w:rsidR="00EA4381" w:rsidRPr="00EA4381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BD2ED1" w:rsidRPr="00EA43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A4381">
              <w:rPr>
                <w:rFonts w:eastAsia="Calibri"/>
                <w:sz w:val="22"/>
                <w:szCs w:val="22"/>
                <w:lang w:eastAsia="en-US"/>
              </w:rPr>
              <w:t xml:space="preserve">Mgr. František Cipro, </w:t>
            </w:r>
            <w:r w:rsidR="00EA4381" w:rsidRPr="00EA4381">
              <w:rPr>
                <w:rFonts w:eastAsia="Calibri"/>
                <w:sz w:val="22"/>
                <w:szCs w:val="22"/>
                <w:lang w:eastAsia="en-US"/>
              </w:rPr>
              <w:t>Ing. Iveta Jechová</w:t>
            </w:r>
            <w:r w:rsidR="00F3023E" w:rsidRPr="00EA438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bookmarkStart w:id="0" w:name="_Hlk93414154"/>
            <w:r w:rsidR="00EA4381" w:rsidRPr="00EA4381">
              <w:rPr>
                <w:rFonts w:eastAsia="Calibri"/>
                <w:sz w:val="22"/>
                <w:szCs w:val="22"/>
                <w:lang w:eastAsia="en-US"/>
              </w:rPr>
              <w:t>Michal Veber, Ing. Jiří Stýblo</w:t>
            </w:r>
            <w:r w:rsidR="002A2D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8B9A40E" w14:textId="55E5DF6C" w:rsidR="00997ACF" w:rsidRPr="00EA4381" w:rsidRDefault="002A2D2C" w:rsidP="00EA4381">
            <w:pPr>
              <w:spacing w:line="276" w:lineRule="auto"/>
              <w:ind w:left="1412" w:hanging="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online: </w:t>
            </w:r>
            <w:r w:rsidRPr="00EA4381">
              <w:rPr>
                <w:rFonts w:eastAsia="Calibri"/>
                <w:sz w:val="22"/>
                <w:szCs w:val="22"/>
                <w:lang w:eastAsia="en-US"/>
              </w:rPr>
              <w:t>Ing. Otakar John, Zdena Štěpánková, JUDr. Robert Pecka,</w:t>
            </w:r>
          </w:p>
          <w:bookmarkEnd w:id="0"/>
          <w:p w14:paraId="2AC2A90D" w14:textId="18C51021" w:rsidR="00F105E0" w:rsidRPr="00F3023E" w:rsidRDefault="00997ACF" w:rsidP="00EA4381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4381">
              <w:rPr>
                <w:rFonts w:eastAsia="Calibri"/>
                <w:b/>
                <w:sz w:val="22"/>
                <w:szCs w:val="22"/>
                <w:lang w:eastAsia="en-US"/>
              </w:rPr>
              <w:t>Tajemnice:</w:t>
            </w:r>
            <w:r w:rsidRPr="00EA4381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="00EA4381" w:rsidRPr="00EA4381">
              <w:rPr>
                <w:rFonts w:eastAsia="Calibri"/>
                <w:sz w:val="22"/>
                <w:szCs w:val="22"/>
                <w:lang w:eastAsia="en-US"/>
              </w:rPr>
              <w:t>Mgr</w:t>
            </w:r>
            <w:r w:rsidR="00EA4381">
              <w:rPr>
                <w:rFonts w:eastAsia="Calibri"/>
                <w:sz w:val="22"/>
                <w:szCs w:val="22"/>
                <w:lang w:eastAsia="en-US"/>
              </w:rPr>
              <w:t xml:space="preserve">. Andrea Skorkovská </w:t>
            </w:r>
          </w:p>
        </w:tc>
      </w:tr>
      <w:tr w:rsidR="00F105E0" w:rsidRPr="00F3023E" w14:paraId="25DE2460" w14:textId="77777777" w:rsidTr="00ED072D">
        <w:trPr>
          <w:trHeight w:hRule="exact" w:val="1832"/>
        </w:trPr>
        <w:tc>
          <w:tcPr>
            <w:tcW w:w="1077" w:type="dxa"/>
            <w:shd w:val="clear" w:color="auto" w:fill="auto"/>
            <w:vAlign w:val="center"/>
          </w:tcPr>
          <w:p w14:paraId="001BCD5F" w14:textId="77777777"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Věc</w:t>
            </w:r>
          </w:p>
        </w:tc>
        <w:tc>
          <w:tcPr>
            <w:tcW w:w="7498" w:type="dxa"/>
            <w:gridSpan w:val="5"/>
            <w:shd w:val="clear" w:color="auto" w:fill="auto"/>
            <w:vAlign w:val="center"/>
          </w:tcPr>
          <w:p w14:paraId="019A990D" w14:textId="77777777" w:rsidR="007877B6" w:rsidRDefault="007877B6" w:rsidP="00EE3182">
            <w:pPr>
              <w:jc w:val="both"/>
              <w:rPr>
                <w:b/>
                <w:sz w:val="22"/>
              </w:rPr>
            </w:pPr>
          </w:p>
          <w:p w14:paraId="45A2653E" w14:textId="5FD28186" w:rsidR="00997ACF" w:rsidRPr="00F3023E" w:rsidRDefault="00997ACF" w:rsidP="00EE3182">
            <w:pPr>
              <w:jc w:val="both"/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Zápis z</w:t>
            </w:r>
            <w:r w:rsidR="00BD2ED1">
              <w:rPr>
                <w:b/>
                <w:sz w:val="22"/>
              </w:rPr>
              <w:t xml:space="preserve"> </w:t>
            </w:r>
            <w:r w:rsidR="001B6D9C">
              <w:rPr>
                <w:b/>
                <w:sz w:val="22"/>
              </w:rPr>
              <w:t>1</w:t>
            </w:r>
            <w:r w:rsidRPr="00F3023E">
              <w:rPr>
                <w:b/>
                <w:sz w:val="22"/>
              </w:rPr>
              <w:t xml:space="preserve">. řádného jednání </w:t>
            </w:r>
            <w:r w:rsidR="00957066">
              <w:rPr>
                <w:b/>
                <w:sz w:val="22"/>
              </w:rPr>
              <w:t xml:space="preserve">Komise </w:t>
            </w:r>
            <w:r w:rsidRPr="00F3023E">
              <w:rPr>
                <w:b/>
                <w:sz w:val="22"/>
              </w:rPr>
              <w:t xml:space="preserve">Rady hlavního města Prahy pro </w:t>
            </w:r>
            <w:r w:rsidR="00957066">
              <w:rPr>
                <w:b/>
                <w:sz w:val="22"/>
              </w:rPr>
              <w:t>udělování grantů v oblasti cestovního ruchu</w:t>
            </w:r>
            <w:r w:rsidR="00EA4381">
              <w:rPr>
                <w:b/>
                <w:sz w:val="22"/>
              </w:rPr>
              <w:t xml:space="preserve"> (dále „Komise“)</w:t>
            </w:r>
            <w:r w:rsidR="00EE3182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konaného dne </w:t>
            </w:r>
            <w:r w:rsidR="001B6D9C">
              <w:rPr>
                <w:b/>
                <w:sz w:val="22"/>
              </w:rPr>
              <w:t>1</w:t>
            </w:r>
            <w:r w:rsidR="00ED072D">
              <w:rPr>
                <w:b/>
                <w:sz w:val="22"/>
              </w:rPr>
              <w:t>9</w:t>
            </w:r>
            <w:r w:rsidR="00EA4381">
              <w:rPr>
                <w:b/>
                <w:sz w:val="22"/>
              </w:rPr>
              <w:t xml:space="preserve">. 1. </w:t>
            </w:r>
            <w:r w:rsidR="00BD2ED1">
              <w:rPr>
                <w:b/>
                <w:sz w:val="22"/>
              </w:rPr>
              <w:t>202</w:t>
            </w:r>
            <w:r w:rsidR="00ED072D">
              <w:rPr>
                <w:b/>
                <w:sz w:val="22"/>
              </w:rPr>
              <w:t>3</w:t>
            </w:r>
            <w:r w:rsidR="008B7AFF" w:rsidRPr="00F3023E">
              <w:rPr>
                <w:b/>
                <w:sz w:val="22"/>
              </w:rPr>
              <w:t xml:space="preserve"> </w:t>
            </w:r>
            <w:r w:rsidR="00BD2ED1">
              <w:rPr>
                <w:b/>
                <w:sz w:val="22"/>
              </w:rPr>
              <w:t>v</w:t>
            </w:r>
            <w:r w:rsidR="001B6D9C">
              <w:rPr>
                <w:b/>
                <w:sz w:val="22"/>
              </w:rPr>
              <w:t>e</w:t>
            </w:r>
            <w:r w:rsidR="00BD2ED1">
              <w:rPr>
                <w:b/>
                <w:sz w:val="22"/>
              </w:rPr>
              <w:t> 1</w:t>
            </w:r>
            <w:r w:rsidR="001B6D9C">
              <w:rPr>
                <w:b/>
                <w:sz w:val="22"/>
              </w:rPr>
              <w:t>4</w:t>
            </w:r>
            <w:r w:rsidR="00BD2ED1">
              <w:rPr>
                <w:b/>
                <w:sz w:val="22"/>
              </w:rPr>
              <w:t xml:space="preserve">.00 </w:t>
            </w:r>
            <w:r w:rsidRPr="00F3023E">
              <w:rPr>
                <w:b/>
                <w:sz w:val="22"/>
              </w:rPr>
              <w:t xml:space="preserve">hod.  </w:t>
            </w:r>
            <w:r w:rsidR="003F792E" w:rsidRPr="00F3023E">
              <w:rPr>
                <w:b/>
                <w:sz w:val="22"/>
              </w:rPr>
              <w:t xml:space="preserve">v zasedací místnosti </w:t>
            </w:r>
            <w:r w:rsidR="007877B6">
              <w:rPr>
                <w:b/>
                <w:sz w:val="22"/>
              </w:rPr>
              <w:t>odboru kultury a cestovního ruchu MHMP (dále “</w:t>
            </w:r>
            <w:r w:rsidR="00BD2ED1">
              <w:rPr>
                <w:b/>
                <w:sz w:val="22"/>
              </w:rPr>
              <w:t>KUC</w:t>
            </w:r>
            <w:r w:rsidR="007877B6">
              <w:rPr>
                <w:b/>
                <w:sz w:val="22"/>
              </w:rPr>
              <w:t xml:space="preserve"> MHMP“)</w:t>
            </w:r>
            <w:r w:rsidR="00BD2ED1">
              <w:rPr>
                <w:b/>
                <w:sz w:val="22"/>
              </w:rPr>
              <w:t xml:space="preserve"> v Paláci ADRIA, Jungmannova 31</w:t>
            </w:r>
            <w:r w:rsidR="001B6D9C">
              <w:rPr>
                <w:b/>
                <w:sz w:val="22"/>
              </w:rPr>
              <w:t>/</w:t>
            </w:r>
            <w:r w:rsidR="00BD2ED1">
              <w:rPr>
                <w:b/>
                <w:sz w:val="22"/>
              </w:rPr>
              <w:t>36</w:t>
            </w:r>
            <w:r w:rsidR="001B6D9C">
              <w:rPr>
                <w:b/>
                <w:sz w:val="22"/>
              </w:rPr>
              <w:t>,</w:t>
            </w:r>
            <w:r w:rsidR="00BD2ED1">
              <w:rPr>
                <w:b/>
                <w:sz w:val="22"/>
              </w:rPr>
              <w:t xml:space="preserve"> Praha 1 a virtuálně formou videokonference</w:t>
            </w:r>
            <w:r w:rsidR="00151BB1">
              <w:rPr>
                <w:b/>
                <w:sz w:val="22"/>
              </w:rPr>
              <w:t xml:space="preserve"> + per rollam hlasování</w:t>
            </w:r>
          </w:p>
          <w:p w14:paraId="0212CA0E" w14:textId="77777777"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14:paraId="4FD6CDF4" w14:textId="77777777" w:rsidTr="00ED072D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14:paraId="56262D93" w14:textId="545F2033"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Zpracoval</w:t>
            </w:r>
            <w:r w:rsidR="00E70209">
              <w:rPr>
                <w:sz w:val="22"/>
              </w:rPr>
              <w:t>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AF41D0" w14:textId="062978BA" w:rsidR="00F105E0" w:rsidRPr="000B0EEF" w:rsidRDefault="001B6D9C">
            <w:pPr>
              <w:rPr>
                <w:b/>
                <w:sz w:val="22"/>
              </w:rPr>
            </w:pPr>
            <w:r w:rsidRPr="000B0EEF">
              <w:rPr>
                <w:b/>
                <w:sz w:val="22"/>
              </w:rPr>
              <w:t>Mgr. Andrea Skorkovská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7C8123" w14:textId="77777777" w:rsidR="00F105E0" w:rsidRPr="000B0EEF" w:rsidRDefault="00F105E0">
            <w:pPr>
              <w:rPr>
                <w:sz w:val="22"/>
              </w:rPr>
            </w:pPr>
            <w:r w:rsidRPr="000B0EEF">
              <w:rPr>
                <w:sz w:val="22"/>
              </w:rPr>
              <w:t>Počet stran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D483" w14:textId="46660C14" w:rsidR="00F105E0" w:rsidRPr="000B0EEF" w:rsidRDefault="00F36EF8" w:rsidP="00A96CBC">
            <w:pPr>
              <w:rPr>
                <w:b/>
                <w:sz w:val="22"/>
              </w:rPr>
            </w:pPr>
            <w:r w:rsidRPr="000B0EEF">
              <w:rPr>
                <w:b/>
                <w:sz w:val="22"/>
              </w:rPr>
              <w:t xml:space="preserve"> </w:t>
            </w:r>
            <w:r w:rsidR="004D1D67">
              <w:rPr>
                <w:b/>
                <w:sz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734A" w14:textId="77777777"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Datum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506C595" w14:textId="54DEACD7" w:rsidR="00F105E0" w:rsidRPr="00F3023E" w:rsidRDefault="00ED072D" w:rsidP="00864B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E70209">
              <w:rPr>
                <w:b/>
                <w:sz w:val="22"/>
              </w:rPr>
              <w:t>5</w:t>
            </w:r>
            <w:r w:rsidR="00BD2ED1">
              <w:rPr>
                <w:b/>
                <w:sz w:val="22"/>
              </w:rPr>
              <w:t>.</w:t>
            </w:r>
            <w:r w:rsidR="001B6D9C">
              <w:rPr>
                <w:b/>
                <w:sz w:val="22"/>
              </w:rPr>
              <w:t>1</w:t>
            </w:r>
            <w:r w:rsidR="00BD2ED1">
              <w:rPr>
                <w:b/>
                <w:sz w:val="22"/>
              </w:rPr>
              <w:t>.202</w:t>
            </w:r>
            <w:r>
              <w:rPr>
                <w:b/>
                <w:sz w:val="22"/>
              </w:rPr>
              <w:t>3</w:t>
            </w:r>
          </w:p>
        </w:tc>
      </w:tr>
    </w:tbl>
    <w:p w14:paraId="7EA7E7E6" w14:textId="77777777" w:rsidR="00F105E0" w:rsidRPr="00F3023E" w:rsidRDefault="0056283B">
      <w:r w:rsidRPr="00F3023E">
        <w:tab/>
      </w:r>
    </w:p>
    <w:p w14:paraId="0A784FBB" w14:textId="7A089628" w:rsidR="005C7D40" w:rsidRDefault="00BD2ED1" w:rsidP="001B6D9C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Komise se sešla </w:t>
      </w:r>
      <w:r w:rsidRPr="000B0EEF">
        <w:rPr>
          <w:rFonts w:eastAsia="Calibri"/>
          <w:sz w:val="22"/>
          <w:szCs w:val="22"/>
          <w:lang w:eastAsia="en-US"/>
        </w:rPr>
        <w:t xml:space="preserve">v počtu </w:t>
      </w:r>
      <w:r w:rsidR="00EA4381" w:rsidRPr="000B0EEF">
        <w:rPr>
          <w:rFonts w:eastAsia="Calibri"/>
          <w:sz w:val="22"/>
          <w:szCs w:val="22"/>
          <w:lang w:eastAsia="en-US"/>
        </w:rPr>
        <w:t>9</w:t>
      </w:r>
      <w:r w:rsidRPr="000B0EEF">
        <w:rPr>
          <w:rFonts w:eastAsia="Calibri"/>
          <w:sz w:val="22"/>
          <w:szCs w:val="22"/>
          <w:lang w:eastAsia="en-US"/>
        </w:rPr>
        <w:t xml:space="preserve"> osob a</w:t>
      </w:r>
      <w:r w:rsidRPr="00BD2ED1">
        <w:rPr>
          <w:rFonts w:eastAsia="Calibri"/>
          <w:sz w:val="22"/>
          <w:szCs w:val="22"/>
          <w:lang w:eastAsia="en-US"/>
        </w:rPr>
        <w:t xml:space="preserve"> byla usnášení schopná. Jednání Komise probíhalo kombinovanou formou osobní účasti členů a videokonference</w:t>
      </w:r>
      <w:r w:rsidR="001B6D9C">
        <w:rPr>
          <w:rFonts w:eastAsia="Calibri"/>
          <w:sz w:val="22"/>
          <w:szCs w:val="22"/>
          <w:lang w:eastAsia="en-US"/>
        </w:rPr>
        <w:t xml:space="preserve"> prostřednictvím aplikace Cisco Webex.</w:t>
      </w:r>
      <w:r w:rsidRPr="00BD2ED1">
        <w:rPr>
          <w:rFonts w:eastAsia="Calibri"/>
          <w:sz w:val="22"/>
          <w:szCs w:val="22"/>
          <w:lang w:eastAsia="en-US"/>
        </w:rPr>
        <w:t xml:space="preserve"> </w:t>
      </w:r>
    </w:p>
    <w:p w14:paraId="7E2720D5" w14:textId="3461293A" w:rsidR="007B75C4" w:rsidRPr="002A2D2C" w:rsidRDefault="007B75C4" w:rsidP="007B75C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t>Průběh jednání</w:t>
      </w:r>
    </w:p>
    <w:p w14:paraId="3E238FC7" w14:textId="6C6B270A" w:rsidR="007B75C4" w:rsidRPr="002A2D2C" w:rsidRDefault="00A141D1" w:rsidP="00C94A8E">
      <w:pPr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t>1.</w:t>
      </w:r>
      <w:r w:rsidR="00362C94" w:rsidRPr="002A2D2C">
        <w:rPr>
          <w:rFonts w:eastAsia="Calibri"/>
          <w:b/>
          <w:sz w:val="22"/>
          <w:szCs w:val="22"/>
          <w:lang w:eastAsia="en-US"/>
        </w:rPr>
        <w:t xml:space="preserve"> </w:t>
      </w:r>
      <w:r w:rsidR="00375095" w:rsidRPr="002A2D2C">
        <w:rPr>
          <w:rFonts w:eastAsia="Calibri"/>
          <w:b/>
          <w:sz w:val="22"/>
          <w:szCs w:val="22"/>
          <w:lang w:eastAsia="en-US"/>
        </w:rPr>
        <w:tab/>
      </w:r>
      <w:r w:rsidR="002A2D2C">
        <w:rPr>
          <w:rFonts w:eastAsia="Calibri"/>
          <w:b/>
          <w:sz w:val="22"/>
          <w:szCs w:val="22"/>
          <w:lang w:eastAsia="en-US"/>
        </w:rPr>
        <w:t>Úvod</w:t>
      </w:r>
    </w:p>
    <w:p w14:paraId="53851F05" w14:textId="77777777" w:rsidR="000B0EEF" w:rsidRPr="00F3023E" w:rsidRDefault="000B0EEF" w:rsidP="00C94A8E">
      <w:pPr>
        <w:spacing w:after="200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0A5F2F9D" w14:textId="260EDE07" w:rsidR="00BD2ED1" w:rsidRPr="00447233" w:rsidRDefault="00BD2ED1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447233">
        <w:rPr>
          <w:rFonts w:eastAsia="Calibri"/>
          <w:sz w:val="22"/>
          <w:szCs w:val="22"/>
          <w:lang w:eastAsia="en-US"/>
        </w:rPr>
        <w:t xml:space="preserve">Komise, pan Mgr. Martin Benda (dále „předseda“), </w:t>
      </w:r>
      <w:r>
        <w:rPr>
          <w:rFonts w:eastAsia="Calibri"/>
          <w:sz w:val="22"/>
          <w:szCs w:val="22"/>
          <w:lang w:eastAsia="en-US"/>
        </w:rPr>
        <w:t>přivítal</w:t>
      </w:r>
      <w:r w:rsidRPr="00BD2ED1">
        <w:rPr>
          <w:rFonts w:eastAsia="Calibri"/>
          <w:sz w:val="22"/>
          <w:szCs w:val="22"/>
          <w:lang w:eastAsia="en-US"/>
        </w:rPr>
        <w:t xml:space="preserve"> přítomné </w:t>
      </w:r>
      <w:r w:rsidR="005A3973">
        <w:rPr>
          <w:rFonts w:eastAsia="Calibri"/>
          <w:sz w:val="22"/>
          <w:szCs w:val="22"/>
          <w:lang w:eastAsia="en-US"/>
        </w:rPr>
        <w:t xml:space="preserve">na 1. zasedání </w:t>
      </w:r>
      <w:r w:rsidR="005F3442">
        <w:rPr>
          <w:rFonts w:eastAsia="Calibri"/>
          <w:sz w:val="22"/>
          <w:szCs w:val="22"/>
          <w:lang w:eastAsia="en-US"/>
        </w:rPr>
        <w:t xml:space="preserve">dočasně ustanovené </w:t>
      </w:r>
      <w:r w:rsidR="005A3973" w:rsidRPr="005A3973">
        <w:rPr>
          <w:rFonts w:eastAsia="Calibri"/>
          <w:sz w:val="22"/>
          <w:szCs w:val="22"/>
          <w:lang w:eastAsia="en-US"/>
        </w:rPr>
        <w:t xml:space="preserve">Komise Rady hlavního města Prahy pro udělování grantů v oblasti cestovního ruchu </w:t>
      </w:r>
      <w:r w:rsidR="00447233">
        <w:rPr>
          <w:rFonts w:eastAsia="Calibri"/>
          <w:sz w:val="22"/>
          <w:szCs w:val="22"/>
          <w:lang w:eastAsia="en-US"/>
        </w:rPr>
        <w:t>a</w:t>
      </w:r>
      <w:r w:rsidR="005A3973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zrekapituloval</w:t>
      </w:r>
      <w:r w:rsidRPr="00BD2ED1">
        <w:rPr>
          <w:rFonts w:eastAsia="Calibri"/>
          <w:sz w:val="22"/>
          <w:szCs w:val="22"/>
          <w:lang w:eastAsia="en-US"/>
        </w:rPr>
        <w:t xml:space="preserve"> </w:t>
      </w:r>
      <w:r w:rsidRPr="00447233">
        <w:rPr>
          <w:rFonts w:eastAsia="Calibri"/>
          <w:sz w:val="22"/>
          <w:szCs w:val="22"/>
          <w:lang w:eastAsia="en-US"/>
        </w:rPr>
        <w:t xml:space="preserve">účast členů včetně formy účasti. </w:t>
      </w:r>
    </w:p>
    <w:p w14:paraId="6C97E7DB" w14:textId="246B9F83" w:rsidR="00AD14C5" w:rsidRDefault="00AD14C5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D14C5">
        <w:rPr>
          <w:rFonts w:eastAsia="Calibri"/>
          <w:sz w:val="22"/>
          <w:szCs w:val="22"/>
          <w:lang w:eastAsia="en-US"/>
        </w:rPr>
        <w:t>Všichni účastníci videokonference byli jednoznačně identifikováni</w:t>
      </w:r>
      <w:r>
        <w:rPr>
          <w:rFonts w:eastAsia="Calibri"/>
          <w:sz w:val="22"/>
          <w:szCs w:val="22"/>
          <w:lang w:eastAsia="en-US"/>
        </w:rPr>
        <w:t xml:space="preserve"> prostřednictvím obrazu a zvuku</w:t>
      </w:r>
      <w:r w:rsidR="00D61C2E">
        <w:rPr>
          <w:rFonts w:eastAsia="Calibri"/>
          <w:sz w:val="22"/>
          <w:szCs w:val="22"/>
          <w:lang w:eastAsia="en-US"/>
        </w:rPr>
        <w:t>.</w:t>
      </w:r>
    </w:p>
    <w:p w14:paraId="04F77476" w14:textId="77777777" w:rsidR="005A3973" w:rsidRDefault="00EA4381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následně představil </w:t>
      </w:r>
      <w:r w:rsidR="00ED072D">
        <w:rPr>
          <w:rFonts w:eastAsia="Calibri"/>
          <w:sz w:val="22"/>
          <w:szCs w:val="22"/>
          <w:lang w:eastAsia="en-US"/>
        </w:rPr>
        <w:t>zaměstnankyni odboru kultury a cestovního ruchu</w:t>
      </w:r>
      <w:r w:rsidR="005A3973">
        <w:rPr>
          <w:rFonts w:eastAsia="Calibri"/>
          <w:sz w:val="22"/>
          <w:szCs w:val="22"/>
          <w:lang w:eastAsia="en-US"/>
        </w:rPr>
        <w:t xml:space="preserve"> MHMP</w:t>
      </w:r>
      <w:r w:rsidR="00ED072D">
        <w:rPr>
          <w:rFonts w:eastAsia="Calibri"/>
          <w:sz w:val="22"/>
          <w:szCs w:val="22"/>
          <w:lang w:eastAsia="en-US"/>
        </w:rPr>
        <w:t xml:space="preserve">, Bc. Irenu Hůlovou, Mestre a zeptal se členů Komise, zda by jim nevadilo, aby se jednání zúčastnila z důvodu seznámení se s činností Komise. Všichni členové Komise souhlasili. </w:t>
      </w:r>
    </w:p>
    <w:p w14:paraId="1A4A5EE4" w14:textId="4A9E906B" w:rsidR="005A3973" w:rsidRDefault="00ED072D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Následně předseda Komise dodal, že k bodu </w:t>
      </w:r>
      <w:r w:rsidR="005A3973">
        <w:rPr>
          <w:rFonts w:eastAsia="Calibri"/>
          <w:sz w:val="22"/>
          <w:szCs w:val="22"/>
          <w:lang w:eastAsia="en-US"/>
        </w:rPr>
        <w:t>č. 5. programu jednání Komise by se v 15 h připojil on-line ředitel</w:t>
      </w:r>
      <w:r w:rsidR="005A3973" w:rsidRPr="005A3973">
        <w:rPr>
          <w:rFonts w:eastAsia="Calibri"/>
          <w:sz w:val="22"/>
          <w:szCs w:val="22"/>
          <w:lang w:eastAsia="en-US"/>
        </w:rPr>
        <w:t xml:space="preserve"> sekce Brand Management</w:t>
      </w:r>
      <w:r w:rsidR="005A3973">
        <w:rPr>
          <w:rFonts w:eastAsia="Calibri"/>
          <w:sz w:val="22"/>
          <w:szCs w:val="22"/>
          <w:lang w:eastAsia="en-US"/>
        </w:rPr>
        <w:t xml:space="preserve"> společnosti Prague City Tourism a.s.</w:t>
      </w:r>
      <w:r w:rsidR="002A05C3">
        <w:rPr>
          <w:rFonts w:eastAsia="Calibri"/>
          <w:sz w:val="22"/>
          <w:szCs w:val="22"/>
          <w:lang w:eastAsia="en-US"/>
        </w:rPr>
        <w:t>,</w:t>
      </w:r>
      <w:r w:rsidR="005A3973" w:rsidRPr="005A3973">
        <w:rPr>
          <w:rFonts w:eastAsia="Calibri"/>
          <w:sz w:val="22"/>
          <w:szCs w:val="22"/>
          <w:lang w:eastAsia="en-US"/>
        </w:rPr>
        <w:t xml:space="preserve"> Ing. Daniel Karský </w:t>
      </w:r>
      <w:r w:rsidR="00447233">
        <w:rPr>
          <w:rFonts w:eastAsia="Calibri"/>
          <w:sz w:val="22"/>
          <w:szCs w:val="22"/>
          <w:lang w:eastAsia="en-US"/>
        </w:rPr>
        <w:t>a seznámil</w:t>
      </w:r>
      <w:r w:rsidR="005A3973">
        <w:rPr>
          <w:rFonts w:eastAsia="Calibri"/>
          <w:sz w:val="22"/>
          <w:szCs w:val="22"/>
          <w:lang w:eastAsia="en-US"/>
        </w:rPr>
        <w:t xml:space="preserve"> členy Komise s propagací hl. m. Prahy na kongresech a konferencích finančně podpořených hl. m. Prahou v roce 202</w:t>
      </w:r>
      <w:r w:rsidR="002A05C3">
        <w:rPr>
          <w:rFonts w:eastAsia="Calibri"/>
          <w:sz w:val="22"/>
          <w:szCs w:val="22"/>
          <w:lang w:eastAsia="en-US"/>
        </w:rPr>
        <w:t>2</w:t>
      </w:r>
      <w:r w:rsidR="005A3973">
        <w:rPr>
          <w:rFonts w:eastAsia="Calibri"/>
          <w:sz w:val="22"/>
          <w:szCs w:val="22"/>
          <w:lang w:eastAsia="en-US"/>
        </w:rPr>
        <w:t xml:space="preserve">. Všichni členové jednomyslně s účastí Ing. Karského </w:t>
      </w:r>
      <w:r w:rsidR="002A05C3">
        <w:rPr>
          <w:rFonts w:eastAsia="Calibri"/>
          <w:sz w:val="22"/>
          <w:szCs w:val="22"/>
          <w:lang w:eastAsia="en-US"/>
        </w:rPr>
        <w:t xml:space="preserve">na jednání Komise u projednávání tohoto bodu </w:t>
      </w:r>
      <w:r w:rsidR="005A3973">
        <w:rPr>
          <w:rFonts w:eastAsia="Calibri"/>
          <w:sz w:val="22"/>
          <w:szCs w:val="22"/>
          <w:lang w:eastAsia="en-US"/>
        </w:rPr>
        <w:t>souhlasili.</w:t>
      </w:r>
      <w:r w:rsidR="00447233">
        <w:rPr>
          <w:rFonts w:eastAsia="Calibri"/>
          <w:sz w:val="22"/>
          <w:szCs w:val="22"/>
          <w:lang w:eastAsia="en-US"/>
        </w:rPr>
        <w:t xml:space="preserve"> </w:t>
      </w:r>
    </w:p>
    <w:p w14:paraId="66408F13" w14:textId="4D6FB6CC" w:rsidR="000B0EEF" w:rsidRDefault="005F3442" w:rsidP="006F2944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Následně předseda seznámil </w:t>
      </w:r>
      <w:r w:rsidR="00447233">
        <w:rPr>
          <w:rFonts w:eastAsia="Calibri"/>
          <w:sz w:val="22"/>
          <w:szCs w:val="22"/>
          <w:lang w:eastAsia="en-US"/>
        </w:rPr>
        <w:t>všechny zúčastněné s programem jednání</w:t>
      </w:r>
      <w:r>
        <w:rPr>
          <w:rFonts w:eastAsia="Calibri"/>
          <w:sz w:val="22"/>
          <w:szCs w:val="22"/>
          <w:lang w:eastAsia="en-US"/>
        </w:rPr>
        <w:t xml:space="preserve"> s tím, že nejprve se budou projednávat žádosti podané v rámci Programu podpory cestovního ruchu, Opatření I a následně v Opatření II.</w:t>
      </w:r>
    </w:p>
    <w:p w14:paraId="51C48574" w14:textId="77777777" w:rsidR="002A2D2C" w:rsidRDefault="002A2D2C" w:rsidP="006F2944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B8D4247" w14:textId="5A4D7ED4" w:rsidR="005F3442" w:rsidRPr="002A2D2C" w:rsidRDefault="00EA4381" w:rsidP="00EA4381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lastRenderedPageBreak/>
        <w:t xml:space="preserve">2. </w:t>
      </w:r>
      <w:r w:rsidRPr="002A2D2C">
        <w:rPr>
          <w:rFonts w:eastAsia="Calibri"/>
          <w:b/>
          <w:sz w:val="22"/>
          <w:szCs w:val="22"/>
          <w:lang w:eastAsia="en-US"/>
        </w:rPr>
        <w:tab/>
        <w:t>Informace o podaných žádostech o dotaci hl. m. Prahy v rámci Programu podpory cestovního ruchu pro rok 202</w:t>
      </w:r>
      <w:r w:rsidR="005F3442" w:rsidRPr="002A2D2C">
        <w:rPr>
          <w:rFonts w:eastAsia="Calibri"/>
          <w:b/>
          <w:sz w:val="22"/>
          <w:szCs w:val="22"/>
          <w:lang w:eastAsia="en-US"/>
        </w:rPr>
        <w:t>3</w:t>
      </w:r>
    </w:p>
    <w:p w14:paraId="3BC4955F" w14:textId="4B9AEE9F" w:rsidR="00B5253C" w:rsidRDefault="00EA4381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zrekapituloval informace o žádostech podaných v</w:t>
      </w:r>
      <w:r w:rsidR="00447233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rámci</w:t>
      </w:r>
      <w:r w:rsidR="00447233">
        <w:rPr>
          <w:rFonts w:eastAsia="Calibri"/>
          <w:sz w:val="22"/>
          <w:szCs w:val="22"/>
          <w:lang w:eastAsia="en-US"/>
        </w:rPr>
        <w:t xml:space="preserve"> </w:t>
      </w:r>
      <w:r w:rsidR="00447233" w:rsidRPr="00447233">
        <w:rPr>
          <w:rFonts w:eastAsia="Calibri"/>
          <w:sz w:val="22"/>
          <w:szCs w:val="22"/>
          <w:lang w:eastAsia="en-US"/>
        </w:rPr>
        <w:t>Programu podpory cestovního ruchu pro rok 202</w:t>
      </w:r>
      <w:r w:rsidR="005F3442">
        <w:rPr>
          <w:rFonts w:eastAsia="Calibri"/>
          <w:sz w:val="22"/>
          <w:szCs w:val="22"/>
          <w:lang w:eastAsia="en-US"/>
        </w:rPr>
        <w:t>3.</w:t>
      </w:r>
      <w:r w:rsidR="000E087D" w:rsidRPr="00447233">
        <w:rPr>
          <w:rFonts w:eastAsia="Calibri"/>
          <w:sz w:val="22"/>
          <w:szCs w:val="22"/>
          <w:lang w:eastAsia="en-US"/>
        </w:rPr>
        <w:t xml:space="preserve"> </w:t>
      </w:r>
      <w:r w:rsidR="005F3442">
        <w:rPr>
          <w:rFonts w:eastAsia="Calibri"/>
          <w:sz w:val="22"/>
          <w:szCs w:val="22"/>
          <w:lang w:eastAsia="en-US"/>
        </w:rPr>
        <w:t>Bylo podáno celkem 40 žádostí.</w:t>
      </w:r>
      <w:r w:rsidR="000E087D" w:rsidRPr="00447233">
        <w:rPr>
          <w:rFonts w:eastAsia="Calibri"/>
          <w:sz w:val="22"/>
          <w:szCs w:val="22"/>
          <w:lang w:eastAsia="en-US"/>
        </w:rPr>
        <w:t xml:space="preserve"> </w:t>
      </w:r>
      <w:r w:rsidR="00447233" w:rsidRPr="00447233">
        <w:rPr>
          <w:rFonts w:eastAsia="Calibri"/>
          <w:sz w:val="22"/>
          <w:szCs w:val="22"/>
          <w:lang w:eastAsia="en-US"/>
        </w:rPr>
        <w:t>Konstatoval</w:t>
      </w:r>
      <w:r w:rsidR="005F3442">
        <w:rPr>
          <w:rFonts w:eastAsia="Calibri"/>
          <w:sz w:val="22"/>
          <w:szCs w:val="22"/>
          <w:lang w:eastAsia="en-US"/>
        </w:rPr>
        <w:t xml:space="preserve"> o něco</w:t>
      </w:r>
      <w:r w:rsidR="00447233">
        <w:rPr>
          <w:rFonts w:eastAsia="Calibri"/>
          <w:sz w:val="22"/>
          <w:szCs w:val="22"/>
          <w:lang w:eastAsia="en-US"/>
        </w:rPr>
        <w:t xml:space="preserve"> nižší počet žádostí než v</w:t>
      </w:r>
      <w:r w:rsidR="00181DA6">
        <w:rPr>
          <w:rFonts w:eastAsia="Calibri"/>
          <w:sz w:val="22"/>
          <w:szCs w:val="22"/>
          <w:lang w:eastAsia="en-US"/>
        </w:rPr>
        <w:t> roce 2022</w:t>
      </w:r>
      <w:r w:rsidR="00447233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089378FC" w14:textId="099CBBCD" w:rsidR="00090C98" w:rsidRDefault="00EA4381" w:rsidP="004B0DA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V rámci Opatření I. – Podpora asociačních kongresů a konferencí</w:t>
      </w:r>
      <w:r w:rsidR="00181DA6">
        <w:rPr>
          <w:rFonts w:eastAsia="Calibri"/>
          <w:sz w:val="22"/>
          <w:szCs w:val="22"/>
          <w:lang w:eastAsia="en-US"/>
        </w:rPr>
        <w:t xml:space="preserve"> (kategorie I. A</w:t>
      </w:r>
      <w:r w:rsidR="002A05C3">
        <w:rPr>
          <w:rFonts w:eastAsia="Calibri"/>
          <w:sz w:val="22"/>
          <w:szCs w:val="22"/>
          <w:lang w:eastAsia="en-US"/>
        </w:rPr>
        <w:t>.</w:t>
      </w:r>
      <w:r w:rsidR="00181DA6">
        <w:rPr>
          <w:rFonts w:eastAsia="Calibri"/>
          <w:sz w:val="22"/>
          <w:szCs w:val="22"/>
          <w:lang w:eastAsia="en-US"/>
        </w:rPr>
        <w:t xml:space="preserve"> a kategorie I. B</w:t>
      </w:r>
      <w:r w:rsidR="002A05C3">
        <w:rPr>
          <w:rFonts w:eastAsia="Calibri"/>
          <w:sz w:val="22"/>
          <w:szCs w:val="22"/>
          <w:lang w:eastAsia="en-US"/>
        </w:rPr>
        <w:t>.</w:t>
      </w:r>
      <w:r w:rsidR="00181DA6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 xml:space="preserve">, bylo </w:t>
      </w:r>
      <w:r w:rsidRPr="00090C98">
        <w:rPr>
          <w:rFonts w:eastAsia="Calibri"/>
          <w:sz w:val="22"/>
          <w:szCs w:val="22"/>
          <w:lang w:eastAsia="en-US"/>
        </w:rPr>
        <w:t xml:space="preserve">podáno </w:t>
      </w:r>
      <w:r w:rsidR="00181DA6">
        <w:rPr>
          <w:rFonts w:eastAsia="Calibri"/>
          <w:sz w:val="22"/>
          <w:szCs w:val="22"/>
          <w:lang w:eastAsia="en-US"/>
        </w:rPr>
        <w:t xml:space="preserve">(obdobně jako v roce 2022) </w:t>
      </w:r>
      <w:r w:rsidRPr="00090C98">
        <w:rPr>
          <w:rFonts w:eastAsia="Calibri"/>
          <w:sz w:val="22"/>
          <w:szCs w:val="22"/>
          <w:lang w:eastAsia="en-US"/>
        </w:rPr>
        <w:t>celkem 2</w:t>
      </w:r>
      <w:r w:rsidR="00181DA6">
        <w:rPr>
          <w:rFonts w:eastAsia="Calibri"/>
          <w:sz w:val="22"/>
          <w:szCs w:val="22"/>
          <w:lang w:eastAsia="en-US"/>
        </w:rPr>
        <w:t>5</w:t>
      </w:r>
      <w:r w:rsidRPr="00090C98">
        <w:rPr>
          <w:rFonts w:eastAsia="Calibri"/>
          <w:sz w:val="22"/>
          <w:szCs w:val="22"/>
          <w:lang w:eastAsia="en-US"/>
        </w:rPr>
        <w:t xml:space="preserve"> žádostí s celkovým finančním požadavkem na dotac</w:t>
      </w:r>
      <w:r w:rsidR="00447233" w:rsidRPr="00090C98">
        <w:rPr>
          <w:rFonts w:eastAsia="Calibri"/>
          <w:sz w:val="22"/>
          <w:szCs w:val="22"/>
          <w:lang w:eastAsia="en-US"/>
        </w:rPr>
        <w:t>e</w:t>
      </w:r>
      <w:r w:rsidRPr="00090C98">
        <w:rPr>
          <w:rFonts w:eastAsia="Calibri"/>
          <w:sz w:val="22"/>
          <w:szCs w:val="22"/>
          <w:lang w:eastAsia="en-US"/>
        </w:rPr>
        <w:t xml:space="preserve"> ve výši </w:t>
      </w:r>
      <w:r w:rsidR="00181DA6">
        <w:rPr>
          <w:rFonts w:eastAsia="Calibri"/>
          <w:sz w:val="22"/>
          <w:szCs w:val="22"/>
          <w:lang w:eastAsia="en-US"/>
        </w:rPr>
        <w:t>11 422 200</w:t>
      </w:r>
      <w:r w:rsidRPr="00090C98">
        <w:rPr>
          <w:rFonts w:eastAsia="Calibri"/>
          <w:sz w:val="22"/>
          <w:szCs w:val="22"/>
          <w:lang w:eastAsia="en-US"/>
        </w:rPr>
        <w:t xml:space="preserve"> Kč. 1</w:t>
      </w:r>
      <w:r w:rsidR="00181DA6">
        <w:rPr>
          <w:rFonts w:eastAsia="Calibri"/>
          <w:sz w:val="22"/>
          <w:szCs w:val="22"/>
          <w:lang w:eastAsia="en-US"/>
        </w:rPr>
        <w:t>8</w:t>
      </w:r>
      <w:r w:rsidRPr="00090C98">
        <w:rPr>
          <w:rFonts w:eastAsia="Calibri"/>
          <w:sz w:val="22"/>
          <w:szCs w:val="22"/>
          <w:lang w:eastAsia="en-US"/>
        </w:rPr>
        <w:t xml:space="preserve"> žádostí</w:t>
      </w:r>
      <w:r>
        <w:rPr>
          <w:rFonts w:eastAsia="Calibri"/>
          <w:sz w:val="22"/>
          <w:szCs w:val="22"/>
          <w:lang w:eastAsia="en-US"/>
        </w:rPr>
        <w:t xml:space="preserve"> splnilo formální </w:t>
      </w:r>
      <w:r w:rsidR="00090C98">
        <w:rPr>
          <w:rFonts w:eastAsia="Calibri"/>
          <w:sz w:val="22"/>
          <w:szCs w:val="22"/>
          <w:lang w:eastAsia="en-US"/>
        </w:rPr>
        <w:t xml:space="preserve">náležitosti dané Programem </w:t>
      </w:r>
      <w:r w:rsidR="00090C98" w:rsidRPr="00447233">
        <w:rPr>
          <w:rFonts w:eastAsia="Calibri"/>
          <w:sz w:val="22"/>
          <w:szCs w:val="22"/>
          <w:lang w:eastAsia="en-US"/>
        </w:rPr>
        <w:t>podpory cestovního ruchu pro rok 202</w:t>
      </w:r>
      <w:r w:rsidR="00181DA6">
        <w:rPr>
          <w:rFonts w:eastAsia="Calibri"/>
          <w:sz w:val="22"/>
          <w:szCs w:val="22"/>
          <w:lang w:eastAsia="en-US"/>
        </w:rPr>
        <w:t>3</w:t>
      </w:r>
      <w:r w:rsidR="00090C98">
        <w:rPr>
          <w:rFonts w:eastAsia="Calibri"/>
          <w:sz w:val="22"/>
          <w:szCs w:val="22"/>
          <w:lang w:eastAsia="en-US"/>
        </w:rPr>
        <w:t xml:space="preserve"> (dále Program“)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181DA6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 žádost</w:t>
      </w:r>
      <w:r w:rsidR="00181DA6">
        <w:rPr>
          <w:rFonts w:eastAsia="Calibri"/>
          <w:sz w:val="22"/>
          <w:szCs w:val="22"/>
          <w:lang w:eastAsia="en-US"/>
        </w:rPr>
        <w:t>í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90C98">
        <w:rPr>
          <w:rFonts w:eastAsia="Calibri"/>
          <w:sz w:val="22"/>
          <w:szCs w:val="22"/>
          <w:lang w:eastAsia="en-US"/>
        </w:rPr>
        <w:t>formální náležitosti dle Programu nesplnil</w:t>
      </w:r>
      <w:r w:rsidR="00181DA6">
        <w:rPr>
          <w:rFonts w:eastAsia="Calibri"/>
          <w:sz w:val="22"/>
          <w:szCs w:val="22"/>
          <w:lang w:eastAsia="en-US"/>
        </w:rPr>
        <w:t>o</w:t>
      </w:r>
      <w:r w:rsidR="00090C98">
        <w:rPr>
          <w:rFonts w:eastAsia="Calibri"/>
          <w:sz w:val="22"/>
          <w:szCs w:val="22"/>
          <w:lang w:eastAsia="en-US"/>
        </w:rPr>
        <w:t xml:space="preserve"> a 1 žádost byla žadatelem stažena ještě ve lhůtě pro podávání žádostí. Finanční požadavek žádostí, které splňují formální náležitosti </w:t>
      </w:r>
      <w:r w:rsidR="00181DA6">
        <w:rPr>
          <w:rFonts w:eastAsia="Calibri"/>
          <w:sz w:val="22"/>
          <w:szCs w:val="22"/>
          <w:lang w:eastAsia="en-US"/>
        </w:rPr>
        <w:t>byl vypočítán na</w:t>
      </w:r>
      <w:r w:rsidR="00090C98">
        <w:rPr>
          <w:rFonts w:eastAsia="Calibri"/>
          <w:sz w:val="22"/>
          <w:szCs w:val="22"/>
          <w:lang w:eastAsia="en-US"/>
        </w:rPr>
        <w:t xml:space="preserve"> </w:t>
      </w:r>
      <w:r w:rsidR="00090C98" w:rsidRPr="00090C98">
        <w:rPr>
          <w:sz w:val="22"/>
          <w:szCs w:val="22"/>
        </w:rPr>
        <w:t>9</w:t>
      </w:r>
      <w:r w:rsidR="00181DA6">
        <w:rPr>
          <w:sz w:val="22"/>
          <w:szCs w:val="22"/>
        </w:rPr>
        <w:t> 816 00</w:t>
      </w:r>
      <w:r w:rsidR="00090C98" w:rsidRPr="00090C98">
        <w:rPr>
          <w:sz w:val="22"/>
          <w:szCs w:val="22"/>
        </w:rPr>
        <w:t>0 Kč</w:t>
      </w:r>
      <w:r w:rsidR="00090C98">
        <w:rPr>
          <w:sz w:val="22"/>
          <w:szCs w:val="22"/>
        </w:rPr>
        <w:t>.</w:t>
      </w:r>
      <w:r w:rsidR="00090C98" w:rsidRPr="00090C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9C21F7" w14:textId="34D1389D" w:rsidR="00181DA6" w:rsidRDefault="00181DA6" w:rsidP="004B0DA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V rámci Opatření II. - </w:t>
      </w:r>
      <w:r w:rsidRPr="00177AE7">
        <w:rPr>
          <w:rFonts w:eastAsia="Calibri"/>
          <w:bCs/>
          <w:sz w:val="22"/>
          <w:szCs w:val="22"/>
          <w:lang w:eastAsia="en-US"/>
        </w:rPr>
        <w:t>Podpora akcí s celostátním nebo mezinárodním významem</w:t>
      </w:r>
      <w:r>
        <w:rPr>
          <w:rFonts w:eastAsia="Calibri"/>
          <w:bCs/>
          <w:sz w:val="22"/>
          <w:szCs w:val="22"/>
          <w:lang w:eastAsia="en-US"/>
        </w:rPr>
        <w:t xml:space="preserve"> (kategorie II. A</w:t>
      </w:r>
      <w:r w:rsidR="002A05C3">
        <w:rPr>
          <w:rFonts w:eastAsia="Calibri"/>
          <w:bCs/>
          <w:sz w:val="22"/>
          <w:szCs w:val="22"/>
          <w:lang w:eastAsia="en-US"/>
        </w:rPr>
        <w:t>.</w:t>
      </w:r>
      <w:r>
        <w:rPr>
          <w:rFonts w:eastAsia="Calibri"/>
          <w:bCs/>
          <w:sz w:val="22"/>
          <w:szCs w:val="22"/>
          <w:lang w:eastAsia="en-US"/>
        </w:rPr>
        <w:t xml:space="preserve"> a kategorie II.B</w:t>
      </w:r>
      <w:r w:rsidR="002A05C3">
        <w:rPr>
          <w:rFonts w:eastAsia="Calibri"/>
          <w:bCs/>
          <w:sz w:val="22"/>
          <w:szCs w:val="22"/>
          <w:lang w:eastAsia="en-US"/>
        </w:rPr>
        <w:t>.</w:t>
      </w:r>
      <w:r>
        <w:rPr>
          <w:rFonts w:eastAsia="Calibri"/>
          <w:bCs/>
          <w:sz w:val="22"/>
          <w:szCs w:val="22"/>
          <w:lang w:eastAsia="en-US"/>
        </w:rPr>
        <w:t xml:space="preserve">) bylo podáno celkem 15 žádostí s finančními požadavky v celkové výši 12 058 270 Kč. </w:t>
      </w:r>
      <w:r>
        <w:rPr>
          <w:rFonts w:eastAsia="Calibri"/>
          <w:sz w:val="22"/>
          <w:szCs w:val="22"/>
          <w:lang w:eastAsia="en-US"/>
        </w:rPr>
        <w:t>4 žádosti byly staženy a 1 žádost nesplnila formální náležitosti dle Programu</w:t>
      </w:r>
      <w:r w:rsidR="009C29BC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Finanční požadavek žádostí, které splnily formální náležitosti a byly následně předány k</w:t>
      </w:r>
      <w:r w:rsidR="002A05C3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hodnocení</w:t>
      </w:r>
      <w:r w:rsidR="002A05C3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byl </w:t>
      </w:r>
      <w:r w:rsidRPr="00090C98">
        <w:rPr>
          <w:sz w:val="22"/>
          <w:szCs w:val="22"/>
        </w:rPr>
        <w:t>9</w:t>
      </w:r>
      <w:r>
        <w:rPr>
          <w:sz w:val="22"/>
          <w:szCs w:val="22"/>
        </w:rPr>
        <w:t> 578 370</w:t>
      </w:r>
      <w:r w:rsidRPr="00090C98">
        <w:rPr>
          <w:sz w:val="22"/>
          <w:szCs w:val="22"/>
        </w:rPr>
        <w:t xml:space="preserve"> Kč</w:t>
      </w:r>
      <w:r>
        <w:rPr>
          <w:sz w:val="22"/>
          <w:szCs w:val="22"/>
        </w:rPr>
        <w:t>. Předseda konsta</w:t>
      </w:r>
      <w:r w:rsidR="009C29BC">
        <w:rPr>
          <w:sz w:val="22"/>
          <w:szCs w:val="22"/>
        </w:rPr>
        <w:t>t</w:t>
      </w:r>
      <w:r>
        <w:rPr>
          <w:sz w:val="22"/>
          <w:szCs w:val="22"/>
        </w:rPr>
        <w:t xml:space="preserve">oval, že </w:t>
      </w:r>
      <w:r w:rsidR="009C29BC">
        <w:rPr>
          <w:sz w:val="22"/>
          <w:szCs w:val="22"/>
        </w:rPr>
        <w:t>u Opatření II. došlo k významnému navýšení finančních požadavků žadatelů oproti roku 2022 z důvodu zvýšení maximální výše dotace z 1 000 000 Kč na 2 000 000 Kč. I když bylo v rámci Opatření II. podáno méně žádostí, finanční požadavky jsou vyšší.</w:t>
      </w:r>
    </w:p>
    <w:p w14:paraId="2AA54304" w14:textId="6503A6A9" w:rsidR="00EA4381" w:rsidRDefault="009C29BC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dále d</w:t>
      </w:r>
      <w:r w:rsidR="00EA4381">
        <w:rPr>
          <w:rFonts w:eastAsia="Calibri"/>
          <w:sz w:val="22"/>
          <w:szCs w:val="22"/>
          <w:lang w:eastAsia="en-US"/>
        </w:rPr>
        <w:t xml:space="preserve">oplnil, že na dotace na podporu cestovního ruchu </w:t>
      </w:r>
      <w:r w:rsidR="00090C98">
        <w:rPr>
          <w:rFonts w:eastAsia="Calibri"/>
          <w:sz w:val="22"/>
          <w:szCs w:val="22"/>
          <w:lang w:eastAsia="en-US"/>
        </w:rPr>
        <w:t xml:space="preserve">v rámci Programu (Opatření </w:t>
      </w:r>
      <w:r w:rsidR="00482B9D">
        <w:rPr>
          <w:rFonts w:eastAsia="Calibri"/>
          <w:sz w:val="22"/>
          <w:szCs w:val="22"/>
          <w:lang w:eastAsia="en-US"/>
        </w:rPr>
        <w:t>I</w:t>
      </w:r>
      <w:r w:rsidR="00090C98">
        <w:rPr>
          <w:rFonts w:eastAsia="Calibri"/>
          <w:sz w:val="22"/>
          <w:szCs w:val="22"/>
          <w:lang w:eastAsia="en-US"/>
        </w:rPr>
        <w:t xml:space="preserve">. a Opatření II.) </w:t>
      </w:r>
      <w:r w:rsidR="00EA4381">
        <w:rPr>
          <w:rFonts w:eastAsia="Calibri"/>
          <w:sz w:val="22"/>
          <w:szCs w:val="22"/>
          <w:lang w:eastAsia="en-US"/>
        </w:rPr>
        <w:t xml:space="preserve">je </w:t>
      </w:r>
      <w:r w:rsidR="00090C98">
        <w:rPr>
          <w:rFonts w:eastAsia="Calibri"/>
          <w:sz w:val="22"/>
          <w:szCs w:val="22"/>
          <w:lang w:eastAsia="en-US"/>
        </w:rPr>
        <w:t xml:space="preserve">v rozpočtu </w:t>
      </w:r>
      <w:r w:rsidR="00EA4381">
        <w:rPr>
          <w:rFonts w:eastAsia="Calibri"/>
          <w:sz w:val="22"/>
          <w:szCs w:val="22"/>
          <w:lang w:eastAsia="en-US"/>
        </w:rPr>
        <w:t>pro rok 202</w:t>
      </w:r>
      <w:r>
        <w:rPr>
          <w:rFonts w:eastAsia="Calibri"/>
          <w:sz w:val="22"/>
          <w:szCs w:val="22"/>
          <w:lang w:eastAsia="en-US"/>
        </w:rPr>
        <w:t>3</w:t>
      </w:r>
      <w:r w:rsidR="00EA4381">
        <w:rPr>
          <w:rFonts w:eastAsia="Calibri"/>
          <w:sz w:val="22"/>
          <w:szCs w:val="22"/>
          <w:lang w:eastAsia="en-US"/>
        </w:rPr>
        <w:t xml:space="preserve"> alokováno </w:t>
      </w:r>
      <w:r w:rsidR="0005695E">
        <w:rPr>
          <w:rFonts w:eastAsia="Calibri"/>
          <w:sz w:val="22"/>
          <w:szCs w:val="22"/>
          <w:lang w:eastAsia="en-US"/>
        </w:rPr>
        <w:t xml:space="preserve">celkem </w:t>
      </w:r>
      <w:r w:rsidR="00EA4381">
        <w:rPr>
          <w:rFonts w:eastAsia="Calibri"/>
          <w:sz w:val="22"/>
          <w:szCs w:val="22"/>
          <w:lang w:eastAsia="en-US"/>
        </w:rPr>
        <w:t xml:space="preserve">20 000 000 Kč. </w:t>
      </w:r>
    </w:p>
    <w:p w14:paraId="107C8E3A" w14:textId="797F24E3" w:rsidR="000B0EEF" w:rsidRDefault="009C29BC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Následně předseda přistoupil k samotnému projednávání žádostí v rámci každého Opatření.</w:t>
      </w:r>
    </w:p>
    <w:p w14:paraId="1DB7196B" w14:textId="77777777" w:rsidR="009C29BC" w:rsidRPr="00401F59" w:rsidRDefault="009C29BC" w:rsidP="004B0DA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108BE61" w14:textId="5219BA58" w:rsidR="00EA4381" w:rsidRPr="002A2D2C" w:rsidRDefault="00EA4381" w:rsidP="00EA4381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t>3.</w:t>
      </w:r>
      <w:r w:rsidRPr="002A2D2C">
        <w:rPr>
          <w:rFonts w:eastAsia="Calibri"/>
          <w:b/>
          <w:sz w:val="22"/>
          <w:szCs w:val="22"/>
          <w:lang w:eastAsia="en-US"/>
        </w:rPr>
        <w:tab/>
      </w:r>
      <w:r w:rsidR="002A2D2C">
        <w:rPr>
          <w:rFonts w:eastAsia="Calibri"/>
          <w:b/>
          <w:sz w:val="22"/>
          <w:szCs w:val="22"/>
          <w:lang w:eastAsia="en-US"/>
        </w:rPr>
        <w:t>Dotace</w:t>
      </w:r>
      <w:r w:rsidRPr="002A2D2C">
        <w:rPr>
          <w:rFonts w:eastAsia="Calibri"/>
          <w:b/>
          <w:sz w:val="22"/>
          <w:szCs w:val="22"/>
          <w:lang w:eastAsia="en-US"/>
        </w:rPr>
        <w:t xml:space="preserve"> </w:t>
      </w:r>
      <w:r w:rsidR="005F3442" w:rsidRPr="002A2D2C">
        <w:rPr>
          <w:rFonts w:eastAsia="Calibri"/>
          <w:b/>
          <w:sz w:val="22"/>
          <w:szCs w:val="22"/>
          <w:lang w:eastAsia="en-US"/>
        </w:rPr>
        <w:t xml:space="preserve">v Opatření I. - </w:t>
      </w:r>
      <w:r w:rsidRPr="002A2D2C">
        <w:rPr>
          <w:rFonts w:eastAsia="Calibri"/>
          <w:b/>
          <w:sz w:val="22"/>
          <w:szCs w:val="22"/>
          <w:lang w:eastAsia="en-US"/>
        </w:rPr>
        <w:t xml:space="preserve">na podporu </w:t>
      </w:r>
      <w:r w:rsidR="00090C98" w:rsidRPr="002A2D2C">
        <w:rPr>
          <w:rFonts w:eastAsia="Calibri"/>
          <w:b/>
          <w:sz w:val="22"/>
          <w:szCs w:val="22"/>
          <w:lang w:eastAsia="en-US"/>
        </w:rPr>
        <w:t xml:space="preserve">asociačních kongresů a konferencí </w:t>
      </w:r>
    </w:p>
    <w:p w14:paraId="37E560AC" w14:textId="6577BEAE" w:rsidR="000E087D" w:rsidRPr="006F2944" w:rsidRDefault="000E087D" w:rsidP="006F2944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sz w:val="22"/>
          <w:szCs w:val="22"/>
          <w:lang w:eastAsia="en-US"/>
        </w:rPr>
        <w:t xml:space="preserve">Předseda </w:t>
      </w:r>
      <w:r w:rsidR="009C29BC">
        <w:rPr>
          <w:rFonts w:eastAsia="Calibri"/>
          <w:sz w:val="22"/>
          <w:szCs w:val="22"/>
          <w:lang w:eastAsia="en-US"/>
        </w:rPr>
        <w:t>d</w:t>
      </w:r>
      <w:r w:rsidR="00090C98" w:rsidRPr="006F2944">
        <w:rPr>
          <w:rFonts w:eastAsia="Calibri"/>
          <w:sz w:val="22"/>
          <w:szCs w:val="22"/>
          <w:lang w:eastAsia="en-US"/>
        </w:rPr>
        <w:t>a</w:t>
      </w:r>
      <w:r w:rsidR="009C29BC">
        <w:rPr>
          <w:rFonts w:eastAsia="Calibri"/>
          <w:sz w:val="22"/>
          <w:szCs w:val="22"/>
          <w:lang w:eastAsia="en-US"/>
        </w:rPr>
        <w:t>l nejprve slovo vedoucí oddělení cestovního ruchu, Ing. Ivetě Jechové, aby</w:t>
      </w:r>
      <w:r w:rsidRPr="006F2944">
        <w:rPr>
          <w:rFonts w:eastAsia="Calibri"/>
          <w:sz w:val="22"/>
          <w:szCs w:val="22"/>
          <w:lang w:eastAsia="en-US"/>
        </w:rPr>
        <w:t xml:space="preserve"> představil</w:t>
      </w:r>
      <w:r w:rsidR="009C29BC">
        <w:rPr>
          <w:rFonts w:eastAsia="Calibri"/>
          <w:sz w:val="22"/>
          <w:szCs w:val="22"/>
          <w:lang w:eastAsia="en-US"/>
        </w:rPr>
        <w:t xml:space="preserve">a </w:t>
      </w:r>
      <w:r w:rsidRPr="006F2944">
        <w:rPr>
          <w:rFonts w:eastAsia="Calibri"/>
          <w:sz w:val="22"/>
          <w:szCs w:val="22"/>
          <w:lang w:eastAsia="en-US"/>
        </w:rPr>
        <w:t>žádost</w:t>
      </w:r>
      <w:r w:rsidR="00090C98" w:rsidRPr="006F2944">
        <w:rPr>
          <w:rFonts w:eastAsia="Calibri"/>
          <w:sz w:val="22"/>
          <w:szCs w:val="22"/>
          <w:lang w:eastAsia="en-US"/>
        </w:rPr>
        <w:t>i</w:t>
      </w:r>
      <w:r w:rsidRPr="006F2944">
        <w:rPr>
          <w:rFonts w:eastAsia="Calibri"/>
          <w:sz w:val="22"/>
          <w:szCs w:val="22"/>
          <w:lang w:eastAsia="en-US"/>
        </w:rPr>
        <w:t xml:space="preserve"> navrhovan</w:t>
      </w:r>
      <w:r w:rsidR="00090C98" w:rsidRPr="006F2944">
        <w:rPr>
          <w:rFonts w:eastAsia="Calibri"/>
          <w:sz w:val="22"/>
          <w:szCs w:val="22"/>
          <w:lang w:eastAsia="en-US"/>
        </w:rPr>
        <w:t xml:space="preserve">é </w:t>
      </w:r>
      <w:r w:rsidRPr="006F2944">
        <w:rPr>
          <w:rFonts w:eastAsia="Calibri"/>
          <w:sz w:val="22"/>
          <w:szCs w:val="22"/>
          <w:lang w:eastAsia="en-US"/>
        </w:rPr>
        <w:t>k neposkytnutí dotace z důvodu nesplnění formálních náležitostí</w:t>
      </w:r>
      <w:r w:rsidR="00482B9D" w:rsidRPr="006F2944">
        <w:rPr>
          <w:rFonts w:eastAsia="Calibri"/>
          <w:sz w:val="22"/>
          <w:szCs w:val="22"/>
          <w:lang w:eastAsia="en-US"/>
        </w:rPr>
        <w:t xml:space="preserve"> Programu</w:t>
      </w:r>
      <w:r w:rsidR="00A37656" w:rsidRPr="006F2944">
        <w:rPr>
          <w:rFonts w:eastAsia="Calibri"/>
          <w:sz w:val="22"/>
          <w:szCs w:val="22"/>
          <w:lang w:eastAsia="en-US"/>
        </w:rPr>
        <w:t xml:space="preserve">. </w:t>
      </w:r>
      <w:r w:rsidR="009153EA" w:rsidRPr="006F2944">
        <w:rPr>
          <w:rFonts w:eastAsia="Calibri"/>
          <w:sz w:val="22"/>
          <w:szCs w:val="22"/>
          <w:lang w:eastAsia="en-US"/>
        </w:rPr>
        <w:t xml:space="preserve">Byly </w:t>
      </w:r>
      <w:r w:rsidR="00A37656" w:rsidRPr="006F2944">
        <w:rPr>
          <w:rFonts w:eastAsia="Calibri"/>
          <w:sz w:val="22"/>
          <w:szCs w:val="22"/>
          <w:lang w:eastAsia="en-US"/>
        </w:rPr>
        <w:t>prezentovány</w:t>
      </w:r>
      <w:r w:rsidR="009153EA" w:rsidRPr="006F2944">
        <w:rPr>
          <w:rFonts w:eastAsia="Calibri"/>
          <w:sz w:val="22"/>
          <w:szCs w:val="22"/>
          <w:lang w:eastAsia="en-US"/>
        </w:rPr>
        <w:t xml:space="preserve"> </w:t>
      </w:r>
      <w:r w:rsidR="00A37656" w:rsidRPr="006F2944">
        <w:rPr>
          <w:rFonts w:eastAsia="Calibri"/>
          <w:sz w:val="22"/>
          <w:szCs w:val="22"/>
          <w:lang w:eastAsia="en-US"/>
        </w:rPr>
        <w:t>j</w:t>
      </w:r>
      <w:r w:rsidRPr="006F2944">
        <w:rPr>
          <w:rFonts w:eastAsia="Calibri"/>
          <w:sz w:val="22"/>
          <w:szCs w:val="22"/>
          <w:lang w:eastAsia="en-US"/>
        </w:rPr>
        <w:t>ednotlivé žádosti a důvody</w:t>
      </w:r>
      <w:r w:rsidR="00A37656" w:rsidRPr="006F2944">
        <w:rPr>
          <w:rFonts w:eastAsia="Calibri"/>
          <w:sz w:val="22"/>
          <w:szCs w:val="22"/>
          <w:lang w:eastAsia="en-US"/>
        </w:rPr>
        <w:t>,</w:t>
      </w:r>
      <w:r w:rsidRPr="006F2944">
        <w:rPr>
          <w:rFonts w:eastAsia="Calibri"/>
          <w:sz w:val="22"/>
          <w:szCs w:val="22"/>
          <w:lang w:eastAsia="en-US"/>
        </w:rPr>
        <w:t xml:space="preserve"> pro které </w:t>
      </w:r>
      <w:r w:rsidR="00A37656" w:rsidRPr="006F2944">
        <w:rPr>
          <w:rFonts w:eastAsia="Calibri"/>
          <w:sz w:val="22"/>
          <w:szCs w:val="22"/>
          <w:lang w:eastAsia="en-US"/>
        </w:rPr>
        <w:t xml:space="preserve">tyto </w:t>
      </w:r>
      <w:r w:rsidRPr="006F2944">
        <w:rPr>
          <w:rFonts w:eastAsia="Calibri"/>
          <w:sz w:val="22"/>
          <w:szCs w:val="22"/>
          <w:lang w:eastAsia="en-US"/>
        </w:rPr>
        <w:t>žádosti nesplňují podmínky dané P</w:t>
      </w:r>
      <w:r w:rsidR="00A37656" w:rsidRPr="006F2944">
        <w:rPr>
          <w:rFonts w:eastAsia="Calibri"/>
          <w:sz w:val="22"/>
          <w:szCs w:val="22"/>
          <w:lang w:eastAsia="en-US"/>
        </w:rPr>
        <w:t>rogramem</w:t>
      </w:r>
      <w:r w:rsidRPr="006F2944">
        <w:rPr>
          <w:rFonts w:eastAsia="Calibri"/>
          <w:sz w:val="22"/>
          <w:szCs w:val="22"/>
          <w:lang w:eastAsia="en-US"/>
        </w:rPr>
        <w:t>.</w:t>
      </w:r>
      <w:r w:rsidR="00A37656" w:rsidRPr="006F2944">
        <w:rPr>
          <w:rFonts w:eastAsia="Calibri"/>
          <w:sz w:val="22"/>
          <w:szCs w:val="22"/>
          <w:lang w:eastAsia="en-US"/>
        </w:rPr>
        <w:t xml:space="preserve"> </w:t>
      </w:r>
      <w:r w:rsidR="00524780">
        <w:rPr>
          <w:rFonts w:eastAsia="Calibri"/>
          <w:sz w:val="22"/>
          <w:szCs w:val="22"/>
          <w:lang w:eastAsia="en-US"/>
        </w:rPr>
        <w:t xml:space="preserve">Členům Komise byl </w:t>
      </w:r>
      <w:r w:rsidR="002A05C3">
        <w:rPr>
          <w:rFonts w:eastAsia="Calibri"/>
          <w:sz w:val="22"/>
          <w:szCs w:val="22"/>
          <w:lang w:eastAsia="en-US"/>
        </w:rPr>
        <w:t xml:space="preserve">jako součást </w:t>
      </w:r>
      <w:r w:rsidR="00524780">
        <w:rPr>
          <w:rFonts w:eastAsia="Calibri"/>
          <w:sz w:val="22"/>
          <w:szCs w:val="22"/>
          <w:lang w:eastAsia="en-US"/>
        </w:rPr>
        <w:t>podkladový</w:t>
      </w:r>
      <w:r w:rsidR="002A05C3">
        <w:rPr>
          <w:rFonts w:eastAsia="Calibri"/>
          <w:sz w:val="22"/>
          <w:szCs w:val="22"/>
          <w:lang w:eastAsia="en-US"/>
        </w:rPr>
        <w:t>ch</w:t>
      </w:r>
      <w:r w:rsidR="00524780">
        <w:rPr>
          <w:rFonts w:eastAsia="Calibri"/>
          <w:sz w:val="22"/>
          <w:szCs w:val="22"/>
          <w:lang w:eastAsia="en-US"/>
        </w:rPr>
        <w:t xml:space="preserve"> materiál</w:t>
      </w:r>
      <w:r w:rsidR="002A05C3">
        <w:rPr>
          <w:rFonts w:eastAsia="Calibri"/>
          <w:sz w:val="22"/>
          <w:szCs w:val="22"/>
          <w:lang w:eastAsia="en-US"/>
        </w:rPr>
        <w:t>ů</w:t>
      </w:r>
      <w:r w:rsidR="00524780">
        <w:rPr>
          <w:rFonts w:eastAsia="Calibri"/>
          <w:sz w:val="22"/>
          <w:szCs w:val="22"/>
          <w:lang w:eastAsia="en-US"/>
        </w:rPr>
        <w:t xml:space="preserve"> zaslán </w:t>
      </w:r>
      <w:r w:rsidR="002A05C3">
        <w:rPr>
          <w:rFonts w:eastAsia="Calibri"/>
          <w:sz w:val="22"/>
          <w:szCs w:val="22"/>
          <w:lang w:eastAsia="en-US"/>
        </w:rPr>
        <w:t>k tomuto bodu</w:t>
      </w:r>
      <w:r w:rsidR="00524780">
        <w:rPr>
          <w:rFonts w:eastAsia="Calibri"/>
          <w:sz w:val="22"/>
          <w:szCs w:val="22"/>
          <w:lang w:eastAsia="en-US"/>
        </w:rPr>
        <w:t xml:space="preserve"> p</w:t>
      </w:r>
      <w:r w:rsidR="009C29BC">
        <w:rPr>
          <w:rFonts w:eastAsia="Calibri"/>
          <w:sz w:val="22"/>
          <w:szCs w:val="22"/>
          <w:lang w:eastAsia="en-US"/>
        </w:rPr>
        <w:t xml:space="preserve">racovní </w:t>
      </w:r>
      <w:r w:rsidR="00524780">
        <w:rPr>
          <w:rFonts w:eastAsia="Calibri"/>
          <w:sz w:val="22"/>
          <w:szCs w:val="22"/>
          <w:lang w:eastAsia="en-US"/>
        </w:rPr>
        <w:t>P</w:t>
      </w:r>
      <w:r w:rsidR="009C29BC">
        <w:rPr>
          <w:rFonts w:eastAsia="Calibri"/>
          <w:sz w:val="22"/>
          <w:szCs w:val="22"/>
          <w:lang w:eastAsia="en-US"/>
        </w:rPr>
        <w:t>řehled č. 1.</w:t>
      </w:r>
    </w:p>
    <w:p w14:paraId="0A7D5418" w14:textId="7466922E" w:rsidR="00A37656" w:rsidRPr="006F2944" w:rsidRDefault="000E087D" w:rsidP="006F2944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sz w:val="22"/>
          <w:szCs w:val="22"/>
          <w:lang w:eastAsia="en-US"/>
        </w:rPr>
        <w:t xml:space="preserve">Komise </w:t>
      </w:r>
      <w:r w:rsidR="00A37656" w:rsidRPr="006F2944">
        <w:rPr>
          <w:rFonts w:eastAsia="Calibri"/>
          <w:sz w:val="22"/>
          <w:szCs w:val="22"/>
          <w:lang w:eastAsia="en-US"/>
        </w:rPr>
        <w:t xml:space="preserve">přijala následující   </w:t>
      </w:r>
      <w:r w:rsidR="00A37656" w:rsidRPr="006F2944">
        <w:rPr>
          <w:rFonts w:eastAsia="Calibri"/>
          <w:b/>
          <w:sz w:val="22"/>
          <w:szCs w:val="22"/>
          <w:lang w:eastAsia="en-US"/>
        </w:rPr>
        <w:t>u s n e s e n í:</w:t>
      </w:r>
    </w:p>
    <w:p w14:paraId="73BE78D3" w14:textId="56C7F0E3" w:rsidR="000E087D" w:rsidRPr="006F2944" w:rsidRDefault="000E087D" w:rsidP="006F2944">
      <w:pPr>
        <w:spacing w:before="240" w:after="120"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6F2944">
        <w:rPr>
          <w:rFonts w:eastAsia="Calibri"/>
          <w:b/>
          <w:i/>
          <w:sz w:val="22"/>
          <w:szCs w:val="22"/>
          <w:lang w:eastAsia="en-US"/>
        </w:rPr>
        <w:t>Komise</w:t>
      </w:r>
      <w:r w:rsidR="00E70209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6F2944">
        <w:rPr>
          <w:rFonts w:eastAsia="Calibri"/>
          <w:b/>
          <w:i/>
          <w:sz w:val="22"/>
          <w:szCs w:val="22"/>
          <w:lang w:eastAsia="en-US"/>
        </w:rPr>
        <w:t>doporučuje neposkytnutí dotace žádostem uvedeným v</w:t>
      </w:r>
      <w:r w:rsidR="00A37656" w:rsidRPr="006F2944">
        <w:rPr>
          <w:rFonts w:eastAsia="Calibri"/>
          <w:b/>
          <w:i/>
          <w:sz w:val="22"/>
          <w:szCs w:val="22"/>
          <w:lang w:eastAsia="en-US"/>
        </w:rPr>
        <w:t> pracovním přehledu</w:t>
      </w:r>
      <w:r w:rsidRPr="006F2944">
        <w:rPr>
          <w:rFonts w:eastAsia="Calibri"/>
          <w:b/>
          <w:i/>
          <w:sz w:val="22"/>
          <w:szCs w:val="22"/>
          <w:lang w:eastAsia="en-US"/>
        </w:rPr>
        <w:t xml:space="preserve"> č. </w:t>
      </w:r>
      <w:r w:rsidR="00524780">
        <w:rPr>
          <w:rFonts w:eastAsia="Calibri"/>
          <w:b/>
          <w:i/>
          <w:sz w:val="22"/>
          <w:szCs w:val="22"/>
          <w:lang w:eastAsia="en-US"/>
        </w:rPr>
        <w:t>1</w:t>
      </w:r>
      <w:r w:rsidRPr="006F2944">
        <w:rPr>
          <w:rFonts w:eastAsia="Calibri"/>
          <w:b/>
          <w:i/>
          <w:sz w:val="22"/>
          <w:szCs w:val="22"/>
          <w:lang w:eastAsia="en-US"/>
        </w:rPr>
        <w:t xml:space="preserve"> z důvodu nesplnění formálních náležitostí daných Programem podpory cestovního ruchu pro rok 20</w:t>
      </w:r>
      <w:r w:rsidR="00524780">
        <w:rPr>
          <w:rFonts w:eastAsia="Calibri"/>
          <w:b/>
          <w:i/>
          <w:sz w:val="22"/>
          <w:szCs w:val="22"/>
          <w:lang w:eastAsia="en-US"/>
        </w:rPr>
        <w:t>23</w:t>
      </w:r>
      <w:r w:rsidRPr="006F2944">
        <w:rPr>
          <w:rFonts w:eastAsia="Calibri"/>
          <w:b/>
          <w:i/>
          <w:sz w:val="22"/>
          <w:szCs w:val="22"/>
          <w:lang w:eastAsia="en-US"/>
        </w:rPr>
        <w:t>, čl. G odst. 1.</w:t>
      </w:r>
    </w:p>
    <w:p w14:paraId="37978374" w14:textId="79A29AF6" w:rsidR="00A37656" w:rsidRPr="006F2944" w:rsidRDefault="00A37656" w:rsidP="006F2944">
      <w:pPr>
        <w:spacing w:before="240"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Usnesení bylo jednomyslně přijato</w:t>
      </w:r>
      <w:r w:rsidR="00DB61A4">
        <w:rPr>
          <w:rFonts w:eastAsia="Calibri"/>
          <w:b/>
          <w:sz w:val="22"/>
          <w:szCs w:val="22"/>
          <w:lang w:eastAsia="en-US"/>
        </w:rPr>
        <w:t>.</w:t>
      </w:r>
    </w:p>
    <w:p w14:paraId="4A9ADAC6" w14:textId="6CBBAD0B" w:rsidR="00A37656" w:rsidRPr="006F2944" w:rsidRDefault="00A37656" w:rsidP="006F2944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="00524780">
        <w:rPr>
          <w:rFonts w:eastAsia="Calibri"/>
          <w:b/>
          <w:sz w:val="22"/>
          <w:szCs w:val="22"/>
          <w:lang w:eastAsia="en-US"/>
        </w:rPr>
        <w:t>6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(osobní účast)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="00524780">
        <w:rPr>
          <w:rFonts w:eastAsia="Calibri"/>
          <w:b/>
          <w:sz w:val="22"/>
          <w:szCs w:val="22"/>
          <w:lang w:eastAsia="en-US"/>
        </w:rPr>
        <w:t>3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(videokonference)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</w:p>
    <w:p w14:paraId="31C7AB68" w14:textId="77777777" w:rsidR="00A37656" w:rsidRPr="006F2944" w:rsidRDefault="00A37656" w:rsidP="006F2944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Proti: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</w:p>
    <w:p w14:paraId="54078793" w14:textId="77777777" w:rsidR="00A37656" w:rsidRPr="006F2944" w:rsidRDefault="00A37656" w:rsidP="006F2944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Zdržel se:</w:t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>0</w:t>
      </w:r>
    </w:p>
    <w:p w14:paraId="75EDDF38" w14:textId="22F88D6A" w:rsidR="000E087D" w:rsidRPr="006F2944" w:rsidRDefault="00A37656" w:rsidP="004B0DA2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sz w:val="22"/>
          <w:szCs w:val="22"/>
          <w:lang w:eastAsia="en-US"/>
        </w:rPr>
        <w:t>Dále p</w:t>
      </w:r>
      <w:r w:rsidR="00EA4381" w:rsidRPr="006F2944">
        <w:rPr>
          <w:rFonts w:eastAsia="Calibri"/>
          <w:sz w:val="22"/>
          <w:szCs w:val="22"/>
          <w:lang w:eastAsia="en-US"/>
        </w:rPr>
        <w:t>ředseda představil jednotlivé žádosti</w:t>
      </w:r>
      <w:r w:rsidR="000E087D" w:rsidRPr="006F2944">
        <w:rPr>
          <w:rFonts w:eastAsia="Calibri"/>
          <w:sz w:val="22"/>
          <w:szCs w:val="22"/>
          <w:lang w:eastAsia="en-US"/>
        </w:rPr>
        <w:t xml:space="preserve"> splňující formální náležitosti</w:t>
      </w:r>
      <w:r w:rsidRPr="006F2944">
        <w:rPr>
          <w:rFonts w:eastAsia="Calibri"/>
          <w:sz w:val="22"/>
          <w:szCs w:val="22"/>
          <w:lang w:eastAsia="en-US"/>
        </w:rPr>
        <w:t xml:space="preserve"> </w:t>
      </w:r>
      <w:r w:rsidR="00482B9D">
        <w:rPr>
          <w:rFonts w:eastAsia="Calibri"/>
          <w:sz w:val="22"/>
          <w:szCs w:val="22"/>
          <w:lang w:eastAsia="en-US"/>
        </w:rPr>
        <w:t>P</w:t>
      </w:r>
      <w:r w:rsidRPr="006F2944">
        <w:rPr>
          <w:rFonts w:eastAsia="Calibri"/>
          <w:sz w:val="22"/>
          <w:szCs w:val="22"/>
          <w:lang w:eastAsia="en-US"/>
        </w:rPr>
        <w:t>rogramu</w:t>
      </w:r>
      <w:r w:rsidR="000E087D" w:rsidRPr="006F2944">
        <w:rPr>
          <w:rFonts w:eastAsia="Calibri"/>
          <w:sz w:val="22"/>
          <w:szCs w:val="22"/>
          <w:lang w:eastAsia="en-US"/>
        </w:rPr>
        <w:t xml:space="preserve">, zvlášť žádosti </w:t>
      </w:r>
      <w:r w:rsidR="00E1132C" w:rsidRPr="006F2944">
        <w:rPr>
          <w:rFonts w:eastAsia="Calibri"/>
          <w:sz w:val="22"/>
          <w:szCs w:val="22"/>
          <w:lang w:eastAsia="en-US"/>
        </w:rPr>
        <w:t xml:space="preserve">v </w:t>
      </w:r>
      <w:r w:rsidR="000E087D" w:rsidRPr="006F2944">
        <w:rPr>
          <w:rFonts w:eastAsia="Calibri"/>
          <w:sz w:val="22"/>
          <w:szCs w:val="22"/>
          <w:lang w:eastAsia="en-US"/>
        </w:rPr>
        <w:t>Opatření I., kategorie A (více než 500 reg</w:t>
      </w:r>
      <w:r w:rsidRPr="006F2944">
        <w:rPr>
          <w:rFonts w:eastAsia="Calibri"/>
          <w:sz w:val="22"/>
          <w:szCs w:val="22"/>
          <w:lang w:eastAsia="en-US"/>
        </w:rPr>
        <w:t>istrovaných účastníků</w:t>
      </w:r>
      <w:r w:rsidR="000E087D" w:rsidRPr="006F2944">
        <w:rPr>
          <w:rFonts w:eastAsia="Calibri"/>
          <w:sz w:val="22"/>
          <w:szCs w:val="22"/>
          <w:lang w:eastAsia="en-US"/>
        </w:rPr>
        <w:t>) a zvlášť žádosti v kategorii B (200 -</w:t>
      </w:r>
      <w:r w:rsidR="00E1132C" w:rsidRPr="006F2944">
        <w:rPr>
          <w:rFonts w:eastAsia="Calibri"/>
          <w:sz w:val="22"/>
          <w:szCs w:val="22"/>
          <w:lang w:eastAsia="en-US"/>
        </w:rPr>
        <w:t xml:space="preserve"> </w:t>
      </w:r>
      <w:r w:rsidR="000E087D" w:rsidRPr="006F2944">
        <w:rPr>
          <w:rFonts w:eastAsia="Calibri"/>
          <w:sz w:val="22"/>
          <w:szCs w:val="22"/>
          <w:lang w:eastAsia="en-US"/>
        </w:rPr>
        <w:t>499 reg</w:t>
      </w:r>
      <w:r w:rsidR="00E1132C" w:rsidRPr="006F2944">
        <w:rPr>
          <w:rFonts w:eastAsia="Calibri"/>
          <w:sz w:val="22"/>
          <w:szCs w:val="22"/>
          <w:lang w:eastAsia="en-US"/>
        </w:rPr>
        <w:t>istrovaných</w:t>
      </w:r>
      <w:r w:rsidR="000E087D" w:rsidRPr="006F2944">
        <w:rPr>
          <w:rFonts w:eastAsia="Calibri"/>
          <w:sz w:val="22"/>
          <w:szCs w:val="22"/>
          <w:lang w:eastAsia="en-US"/>
        </w:rPr>
        <w:t xml:space="preserve"> účastníků).</w:t>
      </w:r>
    </w:p>
    <w:p w14:paraId="3888D920" w14:textId="6A12404C" w:rsidR="000E087D" w:rsidRPr="006F2944" w:rsidRDefault="00E1132C" w:rsidP="004B0DA2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sz w:val="22"/>
          <w:szCs w:val="22"/>
        </w:rPr>
        <w:lastRenderedPageBreak/>
        <w:t>Bylo připomenuto, že v</w:t>
      </w:r>
      <w:r w:rsidR="000E087D" w:rsidRPr="006F2944">
        <w:rPr>
          <w:sz w:val="22"/>
          <w:szCs w:val="22"/>
        </w:rPr>
        <w:t>ýše podpory v</w:t>
      </w:r>
      <w:r w:rsidRPr="006F2944">
        <w:rPr>
          <w:sz w:val="22"/>
          <w:szCs w:val="22"/>
        </w:rPr>
        <w:t> </w:t>
      </w:r>
      <w:r w:rsidR="000E087D" w:rsidRPr="006F2944">
        <w:rPr>
          <w:sz w:val="22"/>
          <w:szCs w:val="22"/>
        </w:rPr>
        <w:t>Opatření</w:t>
      </w:r>
      <w:r w:rsidRPr="006F2944">
        <w:rPr>
          <w:sz w:val="22"/>
          <w:szCs w:val="22"/>
        </w:rPr>
        <w:t xml:space="preserve"> I.</w:t>
      </w:r>
      <w:r w:rsidR="000E087D" w:rsidRPr="006F2944">
        <w:rPr>
          <w:sz w:val="22"/>
          <w:szCs w:val="22"/>
        </w:rPr>
        <w:t xml:space="preserve"> se dle schváleného Programu podpory CR pro rok 202</w:t>
      </w:r>
      <w:r w:rsidR="00524780">
        <w:rPr>
          <w:sz w:val="22"/>
          <w:szCs w:val="22"/>
        </w:rPr>
        <w:t>3</w:t>
      </w:r>
      <w:r w:rsidR="000E087D" w:rsidRPr="006F2944">
        <w:rPr>
          <w:sz w:val="22"/>
          <w:szCs w:val="22"/>
        </w:rPr>
        <w:t xml:space="preserve"> odvíjí od předpokládaného počtu fyzicky se účastnících registrovaných účastníků</w:t>
      </w:r>
      <w:r w:rsidR="00EA4381" w:rsidRPr="006F2944">
        <w:rPr>
          <w:rFonts w:eastAsia="Calibri"/>
          <w:sz w:val="22"/>
          <w:szCs w:val="22"/>
          <w:lang w:eastAsia="en-US"/>
        </w:rPr>
        <w:t xml:space="preserve">. </w:t>
      </w:r>
      <w:r w:rsidR="000E087D" w:rsidRPr="006F2944">
        <w:rPr>
          <w:rFonts w:eastAsia="Calibri"/>
          <w:sz w:val="22"/>
          <w:szCs w:val="22"/>
          <w:lang w:eastAsia="en-US"/>
        </w:rPr>
        <w:t xml:space="preserve">Pro kategorii A </w:t>
      </w:r>
      <w:r w:rsidR="00524780">
        <w:rPr>
          <w:rFonts w:eastAsia="Calibri"/>
          <w:sz w:val="22"/>
          <w:szCs w:val="22"/>
          <w:lang w:eastAsia="en-US"/>
        </w:rPr>
        <w:t>byla max.</w:t>
      </w:r>
      <w:r w:rsidR="000E087D" w:rsidRPr="006F2944">
        <w:rPr>
          <w:rFonts w:eastAsia="Calibri"/>
          <w:sz w:val="22"/>
          <w:szCs w:val="22"/>
          <w:lang w:eastAsia="en-US"/>
        </w:rPr>
        <w:t xml:space="preserve"> výše podpory </w:t>
      </w:r>
      <w:r w:rsidR="00524780">
        <w:rPr>
          <w:rFonts w:eastAsia="Calibri"/>
          <w:sz w:val="22"/>
          <w:szCs w:val="22"/>
          <w:lang w:eastAsia="en-US"/>
        </w:rPr>
        <w:t>navýšena na</w:t>
      </w:r>
      <w:r w:rsidRPr="006F2944">
        <w:rPr>
          <w:rFonts w:eastAsia="Calibri"/>
          <w:sz w:val="22"/>
          <w:szCs w:val="22"/>
          <w:lang w:eastAsia="en-US"/>
        </w:rPr>
        <w:t xml:space="preserve"> </w:t>
      </w:r>
      <w:r w:rsidR="000E087D" w:rsidRPr="006F2944">
        <w:rPr>
          <w:rFonts w:eastAsia="Calibri"/>
          <w:sz w:val="22"/>
          <w:szCs w:val="22"/>
          <w:lang w:eastAsia="en-US"/>
        </w:rPr>
        <w:t>4</w:t>
      </w:r>
      <w:r w:rsidR="00524780">
        <w:rPr>
          <w:rFonts w:eastAsia="Calibri"/>
          <w:sz w:val="22"/>
          <w:szCs w:val="22"/>
          <w:lang w:eastAsia="en-US"/>
        </w:rPr>
        <w:t>5</w:t>
      </w:r>
      <w:r w:rsidR="000E087D" w:rsidRPr="006F2944">
        <w:rPr>
          <w:rFonts w:eastAsia="Calibri"/>
          <w:sz w:val="22"/>
          <w:szCs w:val="22"/>
          <w:lang w:eastAsia="en-US"/>
        </w:rPr>
        <w:t>0 Kč na</w:t>
      </w:r>
      <w:r w:rsidRPr="006F2944">
        <w:rPr>
          <w:rFonts w:eastAsia="Calibri"/>
          <w:sz w:val="22"/>
          <w:szCs w:val="22"/>
          <w:lang w:eastAsia="en-US"/>
        </w:rPr>
        <w:t xml:space="preserve"> jednoho registrovaného účastníka, v</w:t>
      </w:r>
      <w:r w:rsidR="000E087D" w:rsidRPr="006F2944">
        <w:rPr>
          <w:rFonts w:eastAsia="Calibri"/>
          <w:sz w:val="22"/>
          <w:szCs w:val="22"/>
          <w:lang w:eastAsia="en-US"/>
        </w:rPr>
        <w:t> kategorii B</w:t>
      </w:r>
      <w:r w:rsidRPr="006F2944">
        <w:rPr>
          <w:rFonts w:eastAsia="Calibri"/>
          <w:sz w:val="22"/>
          <w:szCs w:val="22"/>
          <w:lang w:eastAsia="en-US"/>
        </w:rPr>
        <w:t xml:space="preserve"> pak max. na </w:t>
      </w:r>
      <w:r w:rsidR="00524780">
        <w:rPr>
          <w:rFonts w:eastAsia="Calibri"/>
          <w:sz w:val="22"/>
          <w:szCs w:val="22"/>
          <w:lang w:eastAsia="en-US"/>
        </w:rPr>
        <w:t>30</w:t>
      </w:r>
      <w:r w:rsidRPr="006F2944">
        <w:rPr>
          <w:rFonts w:eastAsia="Calibri"/>
          <w:sz w:val="22"/>
          <w:szCs w:val="22"/>
          <w:lang w:eastAsia="en-US"/>
        </w:rPr>
        <w:t xml:space="preserve">0 Kč na jednoho registrovaného účastníka. V obou kategoriích platí podmínka, že podpora je určena registrovaným účastníkům, kteří se eventu zúčastní prezenčně a současně v Praze stráví minimálně 1 noc. </w:t>
      </w:r>
    </w:p>
    <w:p w14:paraId="6EE1A032" w14:textId="25069B0F" w:rsidR="0066400D" w:rsidRPr="008E34A8" w:rsidRDefault="0066400D" w:rsidP="004B0DA2">
      <w:pPr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8E34A8">
        <w:rPr>
          <w:rFonts w:eastAsia="Calibri"/>
          <w:bCs/>
          <w:iCs/>
          <w:sz w:val="22"/>
          <w:szCs w:val="22"/>
          <w:lang w:eastAsia="en-US"/>
        </w:rPr>
        <w:t>Komise se následně dohodla, že bude hlasovat en bloc o všech 1</w:t>
      </w:r>
      <w:r w:rsidR="006341E2">
        <w:rPr>
          <w:rFonts w:eastAsia="Calibri"/>
          <w:bCs/>
          <w:iCs/>
          <w:sz w:val="22"/>
          <w:szCs w:val="22"/>
          <w:lang w:eastAsia="en-US"/>
        </w:rPr>
        <w:t>1</w:t>
      </w:r>
      <w:r w:rsidRPr="008E34A8">
        <w:rPr>
          <w:rFonts w:eastAsia="Calibri"/>
          <w:bCs/>
          <w:iCs/>
          <w:sz w:val="22"/>
          <w:szCs w:val="22"/>
          <w:lang w:eastAsia="en-US"/>
        </w:rPr>
        <w:t xml:space="preserve"> žádostech o dotaci v rámci Opatření I. Programu, kategorie A. (více než 500 registrovaných účastníků) uvedených v pracovním přehledu č. </w:t>
      </w:r>
      <w:r w:rsidR="006341E2">
        <w:rPr>
          <w:rFonts w:eastAsia="Calibri"/>
          <w:bCs/>
          <w:iCs/>
          <w:sz w:val="22"/>
          <w:szCs w:val="22"/>
          <w:lang w:eastAsia="en-US"/>
        </w:rPr>
        <w:t>2</w:t>
      </w:r>
      <w:r w:rsidRPr="008E34A8">
        <w:rPr>
          <w:rFonts w:eastAsia="Calibri"/>
          <w:bCs/>
          <w:iCs/>
          <w:sz w:val="22"/>
          <w:szCs w:val="22"/>
          <w:lang w:eastAsia="en-US"/>
        </w:rPr>
        <w:t xml:space="preserve"> a hlasovat en bloc o všech </w:t>
      </w:r>
      <w:r w:rsidR="006341E2">
        <w:rPr>
          <w:rFonts w:eastAsia="Calibri"/>
          <w:bCs/>
          <w:iCs/>
          <w:sz w:val="22"/>
          <w:szCs w:val="22"/>
          <w:lang w:eastAsia="en-US"/>
        </w:rPr>
        <w:t>7</w:t>
      </w:r>
      <w:r w:rsidRPr="008E34A8">
        <w:rPr>
          <w:rFonts w:eastAsia="Calibri"/>
          <w:bCs/>
          <w:iCs/>
          <w:sz w:val="22"/>
          <w:szCs w:val="22"/>
          <w:lang w:eastAsia="en-US"/>
        </w:rPr>
        <w:t xml:space="preserve"> žádostech o dotaci v rámci Opatření I. Programu, kategorie B. (200 - 499 registrovaných účastníků) uvedených v pracovním přehledu č. </w:t>
      </w:r>
      <w:r w:rsidR="006341E2">
        <w:rPr>
          <w:rFonts w:eastAsia="Calibri"/>
          <w:bCs/>
          <w:iCs/>
          <w:sz w:val="22"/>
          <w:szCs w:val="22"/>
          <w:lang w:eastAsia="en-US"/>
        </w:rPr>
        <w:t>3</w:t>
      </w:r>
      <w:r w:rsidRPr="008E34A8">
        <w:rPr>
          <w:rFonts w:eastAsia="Calibri"/>
          <w:bCs/>
          <w:iCs/>
          <w:sz w:val="22"/>
          <w:szCs w:val="22"/>
          <w:lang w:eastAsia="en-US"/>
        </w:rPr>
        <w:t>.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 w:rsidR="004B0DA2" w:rsidRPr="006F2944">
        <w:rPr>
          <w:rFonts w:eastAsia="Calibri"/>
          <w:sz w:val="22"/>
          <w:szCs w:val="22"/>
          <w:lang w:eastAsia="en-US"/>
        </w:rPr>
        <w:t>Předseda navrhl u žádostí o dotaci uvedených v</w:t>
      </w:r>
      <w:r w:rsidR="004B0DA2">
        <w:rPr>
          <w:rFonts w:eastAsia="Calibri"/>
          <w:sz w:val="22"/>
          <w:szCs w:val="22"/>
          <w:lang w:eastAsia="en-US"/>
        </w:rPr>
        <w:t xml:space="preserve"> pracovním přehledu č. 2 a č. 3 </w:t>
      </w:r>
      <w:r w:rsidR="004B0DA2" w:rsidRPr="006F2944">
        <w:rPr>
          <w:rFonts w:eastAsia="Calibri"/>
          <w:sz w:val="22"/>
          <w:szCs w:val="22"/>
          <w:lang w:eastAsia="en-US"/>
        </w:rPr>
        <w:t xml:space="preserve">doporučit požadovanou </w:t>
      </w:r>
      <w:r w:rsidR="004B0DA2">
        <w:rPr>
          <w:rFonts w:eastAsia="Calibri"/>
          <w:sz w:val="22"/>
          <w:szCs w:val="22"/>
          <w:lang w:eastAsia="en-US"/>
        </w:rPr>
        <w:t xml:space="preserve">max. </w:t>
      </w:r>
      <w:r w:rsidR="004B0DA2" w:rsidRPr="006F2944">
        <w:rPr>
          <w:rFonts w:eastAsia="Calibri"/>
          <w:sz w:val="22"/>
          <w:szCs w:val="22"/>
          <w:lang w:eastAsia="en-US"/>
        </w:rPr>
        <w:t>výši dotace</w:t>
      </w:r>
      <w:r w:rsidR="004B0DA2">
        <w:rPr>
          <w:rFonts w:eastAsia="Calibri"/>
          <w:sz w:val="22"/>
          <w:szCs w:val="22"/>
          <w:lang w:eastAsia="en-US"/>
        </w:rPr>
        <w:t>.</w:t>
      </w:r>
    </w:p>
    <w:p w14:paraId="60CB826B" w14:textId="53EC6314" w:rsidR="0066400D" w:rsidRPr="006F2944" w:rsidRDefault="0066400D" w:rsidP="004B0DA2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 návrhu bylo hlasováno a </w:t>
      </w:r>
      <w:r w:rsidRPr="006F2944">
        <w:rPr>
          <w:rFonts w:eastAsia="Calibri"/>
          <w:sz w:val="22"/>
          <w:szCs w:val="22"/>
          <w:lang w:eastAsia="en-US"/>
        </w:rPr>
        <w:t xml:space="preserve">Komise </w:t>
      </w:r>
      <w:r>
        <w:rPr>
          <w:rFonts w:eastAsia="Calibri"/>
          <w:sz w:val="22"/>
          <w:szCs w:val="22"/>
          <w:lang w:eastAsia="en-US"/>
        </w:rPr>
        <w:t xml:space="preserve">přijala následující </w:t>
      </w:r>
      <w:r w:rsidRPr="006F2944">
        <w:rPr>
          <w:rFonts w:eastAsia="Calibri"/>
          <w:b/>
          <w:sz w:val="22"/>
          <w:szCs w:val="22"/>
          <w:lang w:eastAsia="en-US"/>
        </w:rPr>
        <w:t>u s n e s e n í:</w:t>
      </w:r>
    </w:p>
    <w:p w14:paraId="4C7EBFE9" w14:textId="0AA58C30" w:rsidR="006341E2" w:rsidRPr="0010585F" w:rsidRDefault="006341E2" w:rsidP="004B0DA2">
      <w:pPr>
        <w:spacing w:after="120" w:line="276" w:lineRule="auto"/>
        <w:jc w:val="both"/>
        <w:rPr>
          <w:rFonts w:eastAsia="Calibri"/>
          <w:b/>
          <w:i/>
          <w:sz w:val="22"/>
          <w:szCs w:val="22"/>
        </w:rPr>
      </w:pPr>
      <w:r w:rsidRPr="0010585F">
        <w:rPr>
          <w:rFonts w:eastAsia="Calibri"/>
          <w:b/>
          <w:i/>
          <w:sz w:val="22"/>
          <w:szCs w:val="22"/>
        </w:rPr>
        <w:t xml:space="preserve">Komise souhlasí s </w:t>
      </w:r>
      <w:r w:rsidR="00E70209" w:rsidRPr="0010585F">
        <w:rPr>
          <w:rFonts w:eastAsia="Calibri"/>
          <w:b/>
          <w:i/>
          <w:sz w:val="22"/>
          <w:szCs w:val="22"/>
        </w:rPr>
        <w:t>hlasováním</w:t>
      </w:r>
      <w:r w:rsidRPr="0010585F">
        <w:rPr>
          <w:rFonts w:eastAsia="Calibri"/>
          <w:b/>
          <w:i/>
          <w:sz w:val="22"/>
          <w:szCs w:val="22"/>
        </w:rPr>
        <w:t xml:space="preserve"> en bloc o všech 11 </w:t>
      </w:r>
      <w:r w:rsidR="00E70209" w:rsidRPr="0010585F">
        <w:rPr>
          <w:rFonts w:eastAsia="Calibri"/>
          <w:b/>
          <w:i/>
          <w:sz w:val="22"/>
          <w:szCs w:val="22"/>
        </w:rPr>
        <w:t xml:space="preserve">dotačních </w:t>
      </w:r>
      <w:r w:rsidRPr="0010585F">
        <w:rPr>
          <w:rFonts w:eastAsia="Calibri"/>
          <w:b/>
          <w:i/>
          <w:sz w:val="22"/>
          <w:szCs w:val="22"/>
        </w:rPr>
        <w:t>žádostech v rámci Programu podpory cestovního ruchu pro rok 2023, Opatření I. - Podpora asociačních kongresů a konferencí</w:t>
      </w:r>
      <w:r w:rsidR="00E70209" w:rsidRPr="0010585F">
        <w:rPr>
          <w:rFonts w:eastAsia="Calibri"/>
          <w:b/>
          <w:i/>
          <w:sz w:val="22"/>
          <w:szCs w:val="22"/>
        </w:rPr>
        <w:t xml:space="preserve"> -</w:t>
      </w:r>
      <w:r w:rsidRPr="0010585F">
        <w:rPr>
          <w:rFonts w:eastAsia="Calibri"/>
          <w:b/>
          <w:i/>
          <w:sz w:val="22"/>
          <w:szCs w:val="22"/>
        </w:rPr>
        <w:t xml:space="preserve"> kategorie A.</w:t>
      </w:r>
      <w:r w:rsidR="00E70209" w:rsidRPr="0010585F">
        <w:rPr>
          <w:rFonts w:eastAsia="Calibri"/>
          <w:b/>
          <w:i/>
          <w:sz w:val="22"/>
          <w:szCs w:val="22"/>
        </w:rPr>
        <w:t xml:space="preserve">, </w:t>
      </w:r>
      <w:r w:rsidRPr="0010585F">
        <w:rPr>
          <w:rFonts w:eastAsia="Calibri"/>
          <w:b/>
          <w:i/>
          <w:sz w:val="22"/>
          <w:szCs w:val="22"/>
        </w:rPr>
        <w:t>uvedených v přehledu č. 2 a hlasov</w:t>
      </w:r>
      <w:r w:rsidR="00E70209" w:rsidRPr="0010585F">
        <w:rPr>
          <w:rFonts w:eastAsia="Calibri"/>
          <w:b/>
          <w:i/>
          <w:sz w:val="22"/>
          <w:szCs w:val="22"/>
        </w:rPr>
        <w:t>áním</w:t>
      </w:r>
      <w:r w:rsidRPr="0010585F">
        <w:rPr>
          <w:rFonts w:eastAsia="Calibri"/>
          <w:b/>
          <w:i/>
          <w:sz w:val="22"/>
          <w:szCs w:val="22"/>
        </w:rPr>
        <w:t xml:space="preserve"> en bloc o všech 7 </w:t>
      </w:r>
      <w:r w:rsidR="00E70209" w:rsidRPr="0010585F">
        <w:rPr>
          <w:rFonts w:eastAsia="Calibri"/>
          <w:b/>
          <w:i/>
          <w:sz w:val="22"/>
          <w:szCs w:val="22"/>
        </w:rPr>
        <w:t xml:space="preserve">dotačních </w:t>
      </w:r>
      <w:r w:rsidRPr="0010585F">
        <w:rPr>
          <w:rFonts w:eastAsia="Calibri"/>
          <w:b/>
          <w:i/>
          <w:sz w:val="22"/>
          <w:szCs w:val="22"/>
        </w:rPr>
        <w:t>žádostech v rámci Opatření I. - Podpora asociačních kongresů a konferenc</w:t>
      </w:r>
      <w:r w:rsidR="00E70209" w:rsidRPr="0010585F">
        <w:rPr>
          <w:rFonts w:eastAsia="Calibri"/>
          <w:b/>
          <w:i/>
          <w:sz w:val="22"/>
          <w:szCs w:val="22"/>
        </w:rPr>
        <w:t>í -</w:t>
      </w:r>
      <w:r w:rsidRPr="0010585F">
        <w:rPr>
          <w:rFonts w:eastAsia="Calibri"/>
          <w:b/>
          <w:i/>
          <w:sz w:val="22"/>
          <w:szCs w:val="22"/>
        </w:rPr>
        <w:t xml:space="preserve"> kategorie B.</w:t>
      </w:r>
      <w:r w:rsidR="00E70209" w:rsidRPr="0010585F">
        <w:rPr>
          <w:rFonts w:eastAsia="Calibri"/>
          <w:b/>
          <w:i/>
          <w:sz w:val="22"/>
          <w:szCs w:val="22"/>
        </w:rPr>
        <w:t xml:space="preserve">, </w:t>
      </w:r>
      <w:r w:rsidRPr="0010585F">
        <w:rPr>
          <w:rFonts w:eastAsia="Calibri"/>
          <w:b/>
          <w:i/>
          <w:sz w:val="22"/>
          <w:szCs w:val="22"/>
        </w:rPr>
        <w:t>uvedených v přehledu č. 3.</w:t>
      </w:r>
    </w:p>
    <w:p w14:paraId="6C3F6DA4" w14:textId="031893D4" w:rsidR="006341E2" w:rsidRPr="006F2944" w:rsidRDefault="006341E2" w:rsidP="006341E2">
      <w:pPr>
        <w:spacing w:before="240"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Usnesení bylo jednomyslně přijato</w:t>
      </w:r>
      <w:r w:rsidR="00DB61A4">
        <w:rPr>
          <w:rFonts w:eastAsia="Calibri"/>
          <w:b/>
          <w:sz w:val="22"/>
          <w:szCs w:val="22"/>
          <w:lang w:eastAsia="en-US"/>
        </w:rPr>
        <w:t>.</w:t>
      </w:r>
    </w:p>
    <w:p w14:paraId="585E2BCE" w14:textId="77777777" w:rsidR="006341E2" w:rsidRPr="006F2944" w:rsidRDefault="006341E2" w:rsidP="006341E2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>6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(osobní účast)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>3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(videokonference)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</w:p>
    <w:p w14:paraId="2FC36829" w14:textId="77777777" w:rsidR="006341E2" w:rsidRPr="006F2944" w:rsidRDefault="006341E2" w:rsidP="006341E2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Proti: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</w:p>
    <w:p w14:paraId="767FBD11" w14:textId="77777777" w:rsidR="006341E2" w:rsidRPr="006F2944" w:rsidRDefault="006341E2" w:rsidP="006341E2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Zdržel se:</w:t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>0</w:t>
      </w:r>
    </w:p>
    <w:p w14:paraId="443390DC" w14:textId="77777777" w:rsidR="006341E2" w:rsidRPr="004B0DA2" w:rsidRDefault="006341E2" w:rsidP="006341E2">
      <w:pPr>
        <w:spacing w:line="276" w:lineRule="auto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1EDF7513" w14:textId="40FD1C13" w:rsidR="006341E2" w:rsidRPr="004B0DA2" w:rsidRDefault="004B0DA2" w:rsidP="004B0DA2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</w:t>
      </w:r>
      <w:r w:rsidRPr="004B0DA2">
        <w:rPr>
          <w:rFonts w:eastAsia="Calibri"/>
          <w:sz w:val="22"/>
          <w:szCs w:val="22"/>
          <w:lang w:eastAsia="en-US"/>
        </w:rPr>
        <w:t>ásledně</w:t>
      </w:r>
      <w:r w:rsidR="006341E2" w:rsidRPr="004B0DA2">
        <w:rPr>
          <w:rFonts w:eastAsia="Calibri"/>
          <w:sz w:val="22"/>
          <w:szCs w:val="22"/>
          <w:lang w:eastAsia="en-US"/>
        </w:rPr>
        <w:t xml:space="preserve"> Komise přijala následující </w:t>
      </w:r>
      <w:r w:rsidR="006341E2" w:rsidRPr="004B0DA2">
        <w:rPr>
          <w:rFonts w:eastAsia="Calibri"/>
          <w:b/>
          <w:sz w:val="22"/>
          <w:szCs w:val="22"/>
          <w:lang w:eastAsia="en-US"/>
        </w:rPr>
        <w:t>u s n e s e n í:</w:t>
      </w:r>
    </w:p>
    <w:p w14:paraId="7AC12677" w14:textId="2D82064A" w:rsidR="006341E2" w:rsidRPr="0010585F" w:rsidRDefault="006341E2" w:rsidP="004B0DA2">
      <w:pPr>
        <w:spacing w:after="120" w:line="276" w:lineRule="auto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10585F">
        <w:rPr>
          <w:rFonts w:eastAsia="Calibri"/>
          <w:b/>
          <w:bCs/>
          <w:i/>
          <w:iCs/>
          <w:sz w:val="22"/>
          <w:szCs w:val="22"/>
        </w:rPr>
        <w:t xml:space="preserve">Komise doporučuje poskytnutí podpory v celkové výši 8 842 500 Kč 11 </w:t>
      </w:r>
      <w:r w:rsidR="0010585F" w:rsidRPr="0010585F">
        <w:rPr>
          <w:rFonts w:eastAsia="Calibri"/>
          <w:b/>
          <w:bCs/>
          <w:i/>
          <w:iCs/>
          <w:sz w:val="22"/>
          <w:szCs w:val="22"/>
        </w:rPr>
        <w:t xml:space="preserve">dotačním </w:t>
      </w:r>
      <w:r w:rsidRPr="0010585F">
        <w:rPr>
          <w:rFonts w:eastAsia="Calibri"/>
          <w:b/>
          <w:bCs/>
          <w:i/>
          <w:iCs/>
          <w:sz w:val="22"/>
          <w:szCs w:val="22"/>
        </w:rPr>
        <w:t xml:space="preserve">žádostem podaným v rámci Programu podpory cestovního ruchu pro rok 2023, Opatření I. - Podpora asociačních kongresů a konferencí, kategorie I.A, uvedeným v přehledu č. 2 a doporučuje poskytnutí podpory v celkové výši 973 500 Kč 7 </w:t>
      </w:r>
      <w:r w:rsidR="0010585F" w:rsidRPr="0010585F">
        <w:rPr>
          <w:rFonts w:eastAsia="Calibri"/>
          <w:b/>
          <w:bCs/>
          <w:i/>
          <w:iCs/>
          <w:sz w:val="22"/>
          <w:szCs w:val="22"/>
        </w:rPr>
        <w:t xml:space="preserve">dotačním </w:t>
      </w:r>
      <w:r w:rsidRPr="0010585F">
        <w:rPr>
          <w:rFonts w:eastAsia="Calibri"/>
          <w:b/>
          <w:bCs/>
          <w:i/>
          <w:iCs/>
          <w:sz w:val="22"/>
          <w:szCs w:val="22"/>
        </w:rPr>
        <w:t xml:space="preserve">žádostem podaným v rámci Opatření I. </w:t>
      </w:r>
      <w:r w:rsidR="0010585F" w:rsidRPr="0010585F">
        <w:rPr>
          <w:rFonts w:eastAsia="Calibri"/>
          <w:b/>
          <w:bCs/>
          <w:i/>
          <w:iCs/>
          <w:sz w:val="22"/>
          <w:szCs w:val="22"/>
        </w:rPr>
        <w:t xml:space="preserve"> </w:t>
      </w:r>
      <w:r w:rsidRPr="0010585F">
        <w:rPr>
          <w:rFonts w:eastAsia="Calibri"/>
          <w:b/>
          <w:bCs/>
          <w:i/>
          <w:iCs/>
          <w:sz w:val="22"/>
          <w:szCs w:val="22"/>
        </w:rPr>
        <w:t>-</w:t>
      </w:r>
      <w:r w:rsidR="0010585F">
        <w:rPr>
          <w:rFonts w:eastAsia="Calibri"/>
          <w:b/>
          <w:bCs/>
          <w:i/>
          <w:iCs/>
          <w:sz w:val="22"/>
          <w:szCs w:val="22"/>
        </w:rPr>
        <w:t xml:space="preserve"> </w:t>
      </w:r>
      <w:r w:rsidRPr="0010585F">
        <w:rPr>
          <w:rFonts w:eastAsia="Calibri"/>
          <w:b/>
          <w:bCs/>
          <w:i/>
          <w:iCs/>
          <w:sz w:val="22"/>
          <w:szCs w:val="22"/>
        </w:rPr>
        <w:t>Podpora asociačních kongresů a konferencí, kategorie I.B, uvedeným v přehledu č. 3. Všechny tyto žádosti zároveň doporučuje předložit k dalšímu projednání ve Výboru ZHMP pro kulturu, výstavnictví, cestovní ruch a zahraniční vztahy.</w:t>
      </w:r>
    </w:p>
    <w:p w14:paraId="7B2EC133" w14:textId="2C2CEB5B" w:rsidR="0066400D" w:rsidRPr="006F2944" w:rsidRDefault="0066400D" w:rsidP="0066400D">
      <w:pPr>
        <w:spacing w:before="240"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Usnesení bylo jednomyslně přijato</w:t>
      </w:r>
      <w:r w:rsidR="00DB61A4">
        <w:rPr>
          <w:rFonts w:eastAsia="Calibri"/>
          <w:b/>
          <w:sz w:val="22"/>
          <w:szCs w:val="22"/>
          <w:lang w:eastAsia="en-US"/>
        </w:rPr>
        <w:t>.</w:t>
      </w:r>
    </w:p>
    <w:p w14:paraId="4BB6BBBC" w14:textId="4E31742B" w:rsidR="0066400D" w:rsidRPr="006F2944" w:rsidRDefault="0066400D" w:rsidP="0066400D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="004B0DA2">
        <w:rPr>
          <w:rFonts w:eastAsia="Calibri"/>
          <w:b/>
          <w:sz w:val="22"/>
          <w:szCs w:val="22"/>
          <w:lang w:eastAsia="en-US"/>
        </w:rPr>
        <w:t>6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(osobní účast)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="004B0DA2">
        <w:rPr>
          <w:rFonts w:eastAsia="Calibri"/>
          <w:b/>
          <w:sz w:val="22"/>
          <w:szCs w:val="22"/>
          <w:lang w:eastAsia="en-US"/>
        </w:rPr>
        <w:t>3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(videokonference)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</w:p>
    <w:p w14:paraId="3C4CFF07" w14:textId="77777777" w:rsidR="0066400D" w:rsidRPr="006F2944" w:rsidRDefault="0066400D" w:rsidP="0066400D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Proti: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</w:p>
    <w:p w14:paraId="70E08050" w14:textId="05461FF8" w:rsidR="0066400D" w:rsidRDefault="0066400D" w:rsidP="0066400D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Zdržel se:</w:t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>0</w:t>
      </w:r>
    </w:p>
    <w:p w14:paraId="6E451E78" w14:textId="6CAED654" w:rsidR="0096520B" w:rsidRDefault="0096520B" w:rsidP="0066400D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A6154B9" w14:textId="400EA1CD" w:rsidR="0096520B" w:rsidRDefault="0096520B" w:rsidP="0066400D">
      <w:pPr>
        <w:spacing w:after="120"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Po projednání žádostí v rámci Opatření I. Komise přistoupila k projednávání žádostí v rámci Opatření II.</w:t>
      </w:r>
    </w:p>
    <w:p w14:paraId="0C621B87" w14:textId="77777777" w:rsidR="002A2D2C" w:rsidRPr="0096520B" w:rsidRDefault="002A2D2C" w:rsidP="0066400D">
      <w:pPr>
        <w:spacing w:after="120"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3741794E" w14:textId="4C2FF941" w:rsidR="0096520B" w:rsidRDefault="0096520B" w:rsidP="0096520B">
      <w:pPr>
        <w:spacing w:before="240" w:after="240"/>
        <w:jc w:val="both"/>
        <w:rPr>
          <w:rFonts w:eastAsia="Calibri"/>
          <w:b/>
          <w:sz w:val="28"/>
          <w:szCs w:val="28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lastRenderedPageBreak/>
        <w:t>4.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2A2D2C">
        <w:rPr>
          <w:rFonts w:eastAsia="Calibri"/>
          <w:b/>
          <w:sz w:val="22"/>
          <w:szCs w:val="22"/>
          <w:lang w:eastAsia="en-US"/>
        </w:rPr>
        <w:t xml:space="preserve">Dotace v Opatření II. – Podpora akcí s celostátním nebo mezinárodním významem </w:t>
      </w:r>
    </w:p>
    <w:p w14:paraId="6160118D" w14:textId="7EFE3B44" w:rsidR="0096520B" w:rsidRPr="006F2944" w:rsidRDefault="0096520B" w:rsidP="0096520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zrekapituloval, co bude předmětem tohoto bodu a předal slovo vedoucí oddělení cestovního ruchu, Ing. Ivetě Jechové, aby</w:t>
      </w:r>
      <w:r w:rsidRPr="006F2944">
        <w:rPr>
          <w:rFonts w:eastAsia="Calibri"/>
          <w:sz w:val="22"/>
          <w:szCs w:val="22"/>
          <w:lang w:eastAsia="en-US"/>
        </w:rPr>
        <w:t xml:space="preserve"> představil</w:t>
      </w:r>
      <w:r>
        <w:rPr>
          <w:rFonts w:eastAsia="Calibri"/>
          <w:sz w:val="22"/>
          <w:szCs w:val="22"/>
          <w:lang w:eastAsia="en-US"/>
        </w:rPr>
        <w:t xml:space="preserve">a </w:t>
      </w:r>
      <w:r w:rsidRPr="006F2944">
        <w:rPr>
          <w:rFonts w:eastAsia="Calibri"/>
          <w:sz w:val="22"/>
          <w:szCs w:val="22"/>
          <w:lang w:eastAsia="en-US"/>
        </w:rPr>
        <w:t>žádost navr</w:t>
      </w:r>
      <w:r>
        <w:rPr>
          <w:rFonts w:eastAsia="Calibri"/>
          <w:sz w:val="22"/>
          <w:szCs w:val="22"/>
          <w:lang w:eastAsia="en-US"/>
        </w:rPr>
        <w:t>ženou</w:t>
      </w:r>
      <w:r w:rsidRPr="006F2944">
        <w:rPr>
          <w:rFonts w:eastAsia="Calibri"/>
          <w:sz w:val="22"/>
          <w:szCs w:val="22"/>
          <w:lang w:eastAsia="en-US"/>
        </w:rPr>
        <w:t xml:space="preserve"> k neposkytnutí dotace z důvodu nesplnění formálních náležitostí Programu. Byly prezentovány důvody, pro které t</w:t>
      </w:r>
      <w:r w:rsidR="00A25B94">
        <w:rPr>
          <w:rFonts w:eastAsia="Calibri"/>
          <w:sz w:val="22"/>
          <w:szCs w:val="22"/>
          <w:lang w:eastAsia="en-US"/>
        </w:rPr>
        <w:t>a</w:t>
      </w:r>
      <w:r w:rsidRPr="006F2944">
        <w:rPr>
          <w:rFonts w:eastAsia="Calibri"/>
          <w:sz w:val="22"/>
          <w:szCs w:val="22"/>
          <w:lang w:eastAsia="en-US"/>
        </w:rPr>
        <w:t>to žádost nesplňuj</w:t>
      </w:r>
      <w:r>
        <w:rPr>
          <w:rFonts w:eastAsia="Calibri"/>
          <w:sz w:val="22"/>
          <w:szCs w:val="22"/>
          <w:lang w:eastAsia="en-US"/>
        </w:rPr>
        <w:t>e</w:t>
      </w:r>
      <w:r w:rsidRPr="006F2944">
        <w:rPr>
          <w:rFonts w:eastAsia="Calibri"/>
          <w:sz w:val="22"/>
          <w:szCs w:val="22"/>
          <w:lang w:eastAsia="en-US"/>
        </w:rPr>
        <w:t xml:space="preserve"> podmínky dané Programem. </w:t>
      </w:r>
      <w:r w:rsidR="00A25B94">
        <w:rPr>
          <w:rFonts w:eastAsia="Calibri"/>
          <w:sz w:val="22"/>
          <w:szCs w:val="22"/>
          <w:lang w:eastAsia="en-US"/>
        </w:rPr>
        <w:t xml:space="preserve">Vedoucí oddělení připomněla, že podle podmínek Programu není možné po lhůtě pro podávání žádostí o dotace převádět žádosti podané v Opatření I. do Opatření II. a opačně. Pro každé opatření jsou jiné formuláře žádostí a </w:t>
      </w:r>
      <w:r w:rsidR="00162AFB">
        <w:rPr>
          <w:rFonts w:eastAsia="Calibri"/>
          <w:sz w:val="22"/>
          <w:szCs w:val="22"/>
          <w:lang w:eastAsia="en-US"/>
        </w:rPr>
        <w:t xml:space="preserve">jsou </w:t>
      </w:r>
      <w:r w:rsidR="00A25B94">
        <w:rPr>
          <w:rFonts w:eastAsia="Calibri"/>
          <w:sz w:val="22"/>
          <w:szCs w:val="22"/>
          <w:lang w:eastAsia="en-US"/>
        </w:rPr>
        <w:t>stanoveny jiné podmínky</w:t>
      </w:r>
      <w:r w:rsidR="00162AFB">
        <w:rPr>
          <w:rFonts w:eastAsia="Calibri"/>
          <w:sz w:val="22"/>
          <w:szCs w:val="22"/>
          <w:lang w:eastAsia="en-US"/>
        </w:rPr>
        <w:t>, navíc</w:t>
      </w:r>
      <w:r w:rsidR="00A25B94">
        <w:rPr>
          <w:rFonts w:eastAsia="Calibri"/>
          <w:sz w:val="22"/>
          <w:szCs w:val="22"/>
          <w:lang w:eastAsia="en-US"/>
        </w:rPr>
        <w:t xml:space="preserve"> po termínu pro podávání žádostí již formuláře ani nejsou k dispozici. </w:t>
      </w:r>
      <w:r>
        <w:rPr>
          <w:rFonts w:eastAsia="Calibri"/>
          <w:sz w:val="22"/>
          <w:szCs w:val="22"/>
          <w:lang w:eastAsia="en-US"/>
        </w:rPr>
        <w:t>Členům Komise byl</w:t>
      </w:r>
      <w:r w:rsidR="00A25B94">
        <w:rPr>
          <w:rFonts w:eastAsia="Calibri"/>
          <w:sz w:val="22"/>
          <w:szCs w:val="22"/>
          <w:lang w:eastAsia="en-US"/>
        </w:rPr>
        <w:t>y důvody nesplnění formálních náležitostí u této žádosti zaslány</w:t>
      </w:r>
      <w:r>
        <w:rPr>
          <w:rFonts w:eastAsia="Calibri"/>
          <w:sz w:val="22"/>
          <w:szCs w:val="22"/>
          <w:lang w:eastAsia="en-US"/>
        </w:rPr>
        <w:t xml:space="preserve"> s podkladovými materiály </w:t>
      </w:r>
      <w:r w:rsidR="00A25B94">
        <w:rPr>
          <w:rFonts w:eastAsia="Calibri"/>
          <w:sz w:val="22"/>
          <w:szCs w:val="22"/>
          <w:lang w:eastAsia="en-US"/>
        </w:rPr>
        <w:t>jako</w:t>
      </w:r>
      <w:r>
        <w:rPr>
          <w:rFonts w:eastAsia="Calibri"/>
          <w:sz w:val="22"/>
          <w:szCs w:val="22"/>
          <w:lang w:eastAsia="en-US"/>
        </w:rPr>
        <w:t xml:space="preserve"> pracovní Přehled č. </w:t>
      </w:r>
      <w:r w:rsidR="00A25B94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.</w:t>
      </w:r>
    </w:p>
    <w:p w14:paraId="3D8E4B5A" w14:textId="77777777" w:rsidR="0096520B" w:rsidRPr="006F2944" w:rsidRDefault="0096520B" w:rsidP="0096520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sz w:val="22"/>
          <w:szCs w:val="22"/>
          <w:lang w:eastAsia="en-US"/>
        </w:rPr>
        <w:t xml:space="preserve">Komise přijala následující   </w:t>
      </w:r>
      <w:r w:rsidRPr="006F2944">
        <w:rPr>
          <w:rFonts w:eastAsia="Calibri"/>
          <w:b/>
          <w:sz w:val="22"/>
          <w:szCs w:val="22"/>
          <w:lang w:eastAsia="en-US"/>
        </w:rPr>
        <w:t>u s n e s e n í:</w:t>
      </w:r>
    </w:p>
    <w:p w14:paraId="16EDA293" w14:textId="42A31B3C" w:rsidR="0096520B" w:rsidRPr="006F2944" w:rsidRDefault="0096520B" w:rsidP="0096520B">
      <w:pPr>
        <w:spacing w:before="240" w:after="120"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6F2944">
        <w:rPr>
          <w:rFonts w:eastAsia="Calibri"/>
          <w:b/>
          <w:i/>
          <w:sz w:val="22"/>
          <w:szCs w:val="22"/>
          <w:lang w:eastAsia="en-US"/>
        </w:rPr>
        <w:t>Komise Rady hl. m. Prahy pro udělování grantů v oblasti cestovního ruchu doporučuje neposkytnutí dotace žádost</w:t>
      </w:r>
      <w:r w:rsidR="00A25B94">
        <w:rPr>
          <w:rFonts w:eastAsia="Calibri"/>
          <w:b/>
          <w:i/>
          <w:sz w:val="22"/>
          <w:szCs w:val="22"/>
          <w:lang w:eastAsia="en-US"/>
        </w:rPr>
        <w:t>i</w:t>
      </w:r>
      <w:r w:rsidRPr="006F2944">
        <w:rPr>
          <w:rFonts w:eastAsia="Calibri"/>
          <w:b/>
          <w:i/>
          <w:sz w:val="22"/>
          <w:szCs w:val="22"/>
          <w:lang w:eastAsia="en-US"/>
        </w:rPr>
        <w:t xml:space="preserve"> uvede</w:t>
      </w:r>
      <w:r w:rsidR="00A25B94">
        <w:rPr>
          <w:rFonts w:eastAsia="Calibri"/>
          <w:b/>
          <w:i/>
          <w:sz w:val="22"/>
          <w:szCs w:val="22"/>
          <w:lang w:eastAsia="en-US"/>
        </w:rPr>
        <w:t>né</w:t>
      </w:r>
      <w:r w:rsidRPr="006F2944">
        <w:rPr>
          <w:rFonts w:eastAsia="Calibri"/>
          <w:b/>
          <w:i/>
          <w:sz w:val="22"/>
          <w:szCs w:val="22"/>
          <w:lang w:eastAsia="en-US"/>
        </w:rPr>
        <w:t xml:space="preserve"> v pracovním přehledu č. </w:t>
      </w:r>
      <w:r w:rsidR="00A25B94">
        <w:rPr>
          <w:rFonts w:eastAsia="Calibri"/>
          <w:b/>
          <w:i/>
          <w:sz w:val="22"/>
          <w:szCs w:val="22"/>
          <w:lang w:eastAsia="en-US"/>
        </w:rPr>
        <w:t>4</w:t>
      </w:r>
      <w:r w:rsidRPr="006F2944">
        <w:rPr>
          <w:rFonts w:eastAsia="Calibri"/>
          <w:b/>
          <w:i/>
          <w:sz w:val="22"/>
          <w:szCs w:val="22"/>
          <w:lang w:eastAsia="en-US"/>
        </w:rPr>
        <w:t xml:space="preserve"> z důvodu nesplnění formálních náležitostí daných Programem podpory cestovního ruchu pro rok 20</w:t>
      </w:r>
      <w:r>
        <w:rPr>
          <w:rFonts w:eastAsia="Calibri"/>
          <w:b/>
          <w:i/>
          <w:sz w:val="22"/>
          <w:szCs w:val="22"/>
          <w:lang w:eastAsia="en-US"/>
        </w:rPr>
        <w:t>23</w:t>
      </w:r>
      <w:r w:rsidRPr="006F2944">
        <w:rPr>
          <w:rFonts w:eastAsia="Calibri"/>
          <w:b/>
          <w:i/>
          <w:sz w:val="22"/>
          <w:szCs w:val="22"/>
          <w:lang w:eastAsia="en-US"/>
        </w:rPr>
        <w:t>, čl. G odst. 1.</w:t>
      </w:r>
    </w:p>
    <w:p w14:paraId="3582A3F1" w14:textId="3F761F7E" w:rsidR="0096520B" w:rsidRPr="006F2944" w:rsidRDefault="0096520B" w:rsidP="0096520B">
      <w:pPr>
        <w:spacing w:before="240"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Usnesení bylo jednomyslně přijato</w:t>
      </w:r>
      <w:r w:rsidR="00DB61A4">
        <w:rPr>
          <w:rFonts w:eastAsia="Calibri"/>
          <w:b/>
          <w:sz w:val="22"/>
          <w:szCs w:val="22"/>
          <w:lang w:eastAsia="en-US"/>
        </w:rPr>
        <w:t>.</w:t>
      </w:r>
    </w:p>
    <w:p w14:paraId="6FD8136A" w14:textId="77777777" w:rsidR="0096520B" w:rsidRPr="006F2944" w:rsidRDefault="0096520B" w:rsidP="0096520B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>6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(osobní účast)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>3</w:t>
      </w:r>
      <w:r w:rsidRPr="006F2944">
        <w:rPr>
          <w:rFonts w:eastAsia="Calibri"/>
          <w:b/>
          <w:sz w:val="22"/>
          <w:szCs w:val="22"/>
          <w:lang w:eastAsia="en-US"/>
        </w:rPr>
        <w:t xml:space="preserve"> (videokonference)</w:t>
      </w:r>
      <w:r w:rsidRPr="006F2944">
        <w:rPr>
          <w:rFonts w:eastAsia="Calibri"/>
          <w:b/>
          <w:sz w:val="22"/>
          <w:szCs w:val="22"/>
          <w:lang w:eastAsia="en-US"/>
        </w:rPr>
        <w:tab/>
      </w:r>
    </w:p>
    <w:p w14:paraId="4F6DB28F" w14:textId="77777777" w:rsidR="0096520B" w:rsidRPr="006F2944" w:rsidRDefault="0096520B" w:rsidP="0096520B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Proti: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</w:p>
    <w:p w14:paraId="3E67E4E7" w14:textId="77777777" w:rsidR="0096520B" w:rsidRPr="006F2944" w:rsidRDefault="0096520B" w:rsidP="0096520B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b/>
          <w:sz w:val="22"/>
          <w:szCs w:val="22"/>
          <w:lang w:eastAsia="en-US"/>
        </w:rPr>
        <w:t>Zdržel se:</w:t>
      </w:r>
      <w:r w:rsidRPr="006F2944">
        <w:rPr>
          <w:rFonts w:eastAsia="Calibri"/>
          <w:b/>
          <w:sz w:val="22"/>
          <w:szCs w:val="22"/>
          <w:lang w:eastAsia="en-US"/>
        </w:rPr>
        <w:tab/>
        <w:t>0</w:t>
      </w:r>
      <w:r w:rsidRPr="006F2944">
        <w:rPr>
          <w:rFonts w:eastAsia="Calibri"/>
          <w:b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sz w:val="22"/>
          <w:szCs w:val="22"/>
          <w:lang w:eastAsia="en-US"/>
        </w:rPr>
        <w:tab/>
      </w:r>
      <w:r w:rsidRPr="006F2944">
        <w:rPr>
          <w:rFonts w:eastAsia="Calibri"/>
          <w:b/>
          <w:sz w:val="22"/>
          <w:szCs w:val="22"/>
          <w:lang w:eastAsia="en-US"/>
        </w:rPr>
        <w:t>0</w:t>
      </w:r>
    </w:p>
    <w:p w14:paraId="48B84C9D" w14:textId="32C53A4D" w:rsidR="0096520B" w:rsidRDefault="0096520B" w:rsidP="0096520B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20EBFB7" w14:textId="77777777" w:rsidR="004A0A10" w:rsidRDefault="00A25B94" w:rsidP="004A0A10">
      <w:pPr>
        <w:spacing w:after="120"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Následně Komise přešla</w:t>
      </w:r>
      <w:r w:rsidR="0096520B">
        <w:rPr>
          <w:rFonts w:eastAsia="Calibri"/>
          <w:sz w:val="22"/>
          <w:szCs w:val="22"/>
          <w:lang w:eastAsia="en-US"/>
        </w:rPr>
        <w:t xml:space="preserve"> k projednávání </w:t>
      </w:r>
      <w:r>
        <w:rPr>
          <w:rFonts w:eastAsia="Calibri"/>
          <w:sz w:val="22"/>
          <w:szCs w:val="22"/>
          <w:lang w:eastAsia="en-US"/>
        </w:rPr>
        <w:t xml:space="preserve">jednotlivých </w:t>
      </w:r>
      <w:r w:rsidR="0096520B">
        <w:rPr>
          <w:rFonts w:eastAsia="Calibri"/>
          <w:sz w:val="22"/>
          <w:szCs w:val="22"/>
          <w:lang w:eastAsia="en-US"/>
        </w:rPr>
        <w:t>žádostí</w:t>
      </w:r>
      <w:r>
        <w:rPr>
          <w:rFonts w:eastAsia="Calibri"/>
          <w:sz w:val="22"/>
          <w:szCs w:val="22"/>
          <w:lang w:eastAsia="en-US"/>
        </w:rPr>
        <w:t xml:space="preserve"> v rámci Opatření II. - </w:t>
      </w:r>
      <w:r w:rsidRPr="00A25B94">
        <w:rPr>
          <w:rFonts w:eastAsia="Calibri"/>
          <w:sz w:val="22"/>
          <w:szCs w:val="22"/>
          <w:lang w:eastAsia="en-US"/>
        </w:rPr>
        <w:t>Podpora akcí s celostátním nebo mezinárodním významem</w:t>
      </w:r>
      <w:r>
        <w:rPr>
          <w:rFonts w:eastAsia="Calibri"/>
          <w:sz w:val="22"/>
          <w:szCs w:val="22"/>
          <w:lang w:eastAsia="en-US"/>
        </w:rPr>
        <w:t xml:space="preserve">, kategorie II. A a kategorie II. B., které splnily formální náležitosti Programu. </w:t>
      </w:r>
      <w:r w:rsidR="004A0A10">
        <w:rPr>
          <w:rFonts w:eastAsia="Calibri"/>
          <w:sz w:val="22"/>
          <w:szCs w:val="22"/>
          <w:lang w:eastAsia="en-US"/>
        </w:rPr>
        <w:t>Bylo připomenuto, že p</w:t>
      </w:r>
      <w:r>
        <w:rPr>
          <w:rFonts w:eastAsia="Calibri"/>
          <w:sz w:val="22"/>
          <w:szCs w:val="22"/>
          <w:lang w:eastAsia="en-US"/>
        </w:rPr>
        <w:t>ro rok 2023 došlo k rozdělení Opatření II. na 2 kategorie</w:t>
      </w:r>
      <w:r w:rsidR="004A0A10">
        <w:rPr>
          <w:rFonts w:eastAsia="Calibri"/>
          <w:sz w:val="22"/>
          <w:szCs w:val="22"/>
          <w:lang w:eastAsia="en-US"/>
        </w:rPr>
        <w:t>, na k</w:t>
      </w:r>
      <w:r>
        <w:rPr>
          <w:rFonts w:eastAsia="Calibri"/>
          <w:sz w:val="22"/>
          <w:szCs w:val="22"/>
          <w:lang w:eastAsia="en-US"/>
        </w:rPr>
        <w:t>ategorii II.</w:t>
      </w:r>
      <w:r w:rsidR="004A0A10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A </w:t>
      </w:r>
      <w:r w:rsidR="004A0A10">
        <w:rPr>
          <w:rFonts w:eastAsia="Calibri"/>
          <w:sz w:val="22"/>
          <w:szCs w:val="22"/>
          <w:lang w:eastAsia="en-US"/>
        </w:rPr>
        <w:t xml:space="preserve">určenou </w:t>
      </w:r>
      <w:r>
        <w:rPr>
          <w:rFonts w:eastAsia="Calibri"/>
          <w:sz w:val="22"/>
          <w:szCs w:val="22"/>
          <w:lang w:eastAsia="en-US"/>
        </w:rPr>
        <w:t xml:space="preserve">na podporu </w:t>
      </w:r>
      <w:r w:rsidRPr="00A25B94">
        <w:rPr>
          <w:rFonts w:eastAsia="Calibri"/>
          <w:sz w:val="22"/>
          <w:szCs w:val="22"/>
          <w:lang w:eastAsia="en-US"/>
        </w:rPr>
        <w:t>pořádání významných vícedenních akcí s celostátním nebo</w:t>
      </w:r>
      <w:r w:rsidR="004A0A10">
        <w:rPr>
          <w:rFonts w:eastAsia="Calibri"/>
          <w:sz w:val="22"/>
          <w:szCs w:val="22"/>
          <w:lang w:eastAsia="en-US"/>
        </w:rPr>
        <w:t xml:space="preserve"> </w:t>
      </w:r>
      <w:r w:rsidRPr="00A25B94">
        <w:rPr>
          <w:rFonts w:eastAsia="Calibri"/>
          <w:sz w:val="22"/>
          <w:szCs w:val="22"/>
          <w:lang w:eastAsia="en-US"/>
        </w:rPr>
        <w:t>mezinárodním významem</w:t>
      </w:r>
      <w:r w:rsidR="004A0A10">
        <w:rPr>
          <w:rFonts w:eastAsia="Calibri"/>
          <w:sz w:val="22"/>
          <w:szCs w:val="22"/>
          <w:lang w:eastAsia="en-US"/>
        </w:rPr>
        <w:t>, která ale n</w:t>
      </w:r>
      <w:r w:rsidRPr="00A25B94">
        <w:rPr>
          <w:rFonts w:eastAsia="Calibri"/>
          <w:sz w:val="22"/>
          <w:szCs w:val="22"/>
          <w:lang w:eastAsia="en-US"/>
        </w:rPr>
        <w:t>ení určena na jakékoliv akce charakteru MICE</w:t>
      </w:r>
      <w:r w:rsidR="004A0A10">
        <w:rPr>
          <w:rFonts w:eastAsia="Calibri"/>
          <w:sz w:val="22"/>
          <w:szCs w:val="22"/>
          <w:lang w:eastAsia="en-US"/>
        </w:rPr>
        <w:t xml:space="preserve">; dále na kategorii II. B. - </w:t>
      </w:r>
      <w:r w:rsidR="004A0A10">
        <w:rPr>
          <w:rFonts w:ascii="TimesNewRomanPSMT" w:hAnsi="TimesNewRomanPSMT" w:cs="TimesNewRomanPSMT"/>
          <w:sz w:val="22"/>
          <w:szCs w:val="22"/>
        </w:rPr>
        <w:t>na podporu významných vícedenních akcí konferenčního charakteru</w:t>
      </w:r>
      <w:r w:rsidR="004A0A10">
        <w:rPr>
          <w:sz w:val="22"/>
          <w:szCs w:val="22"/>
        </w:rPr>
        <w:t xml:space="preserve">, </w:t>
      </w:r>
      <w:r w:rsidR="004A0A10">
        <w:rPr>
          <w:rFonts w:ascii="TimesNewRomanPSMT" w:hAnsi="TimesNewRomanPSMT" w:cs="TimesNewRomanPSMT"/>
          <w:sz w:val="22"/>
          <w:szCs w:val="22"/>
        </w:rPr>
        <w:t xml:space="preserve">které se konají pravidelně / opakovaně, </w:t>
      </w:r>
      <w:r w:rsidR="004A0A10">
        <w:rPr>
          <w:sz w:val="22"/>
          <w:szCs w:val="22"/>
        </w:rPr>
        <w:t>ne</w:t>
      </w:r>
      <w:r w:rsidR="004A0A10">
        <w:rPr>
          <w:rFonts w:ascii="TimesNewRomanPSMT" w:hAnsi="TimesNewRomanPSMT" w:cs="TimesNewRomanPSMT"/>
          <w:sz w:val="22"/>
          <w:szCs w:val="22"/>
        </w:rPr>
        <w:t xml:space="preserve">splňují podmínky pro poskytnutí Dotace v Opatření I. (nejedná se o uzavřené </w:t>
      </w:r>
      <w:r w:rsidR="004A0A10">
        <w:rPr>
          <w:sz w:val="22"/>
          <w:szCs w:val="22"/>
        </w:rPr>
        <w:t>as</w:t>
      </w:r>
      <w:r w:rsidR="004A0A10">
        <w:rPr>
          <w:rFonts w:ascii="TimesNewRomanPSMT" w:hAnsi="TimesNewRomanPSMT" w:cs="TimesNewRomanPSMT"/>
          <w:sz w:val="22"/>
          <w:szCs w:val="22"/>
        </w:rPr>
        <w:t>ociační kongres</w:t>
      </w:r>
      <w:r w:rsidR="004A0A10">
        <w:rPr>
          <w:sz w:val="22"/>
          <w:szCs w:val="22"/>
        </w:rPr>
        <w:t xml:space="preserve">y a konference) </w:t>
      </w:r>
      <w:r w:rsidR="004A0A10">
        <w:rPr>
          <w:rFonts w:ascii="TimesNewRomanPSMT" w:hAnsi="TimesNewRomanPSMT" w:cs="TimesNewRomanPSMT"/>
          <w:sz w:val="22"/>
          <w:szCs w:val="22"/>
        </w:rPr>
        <w:t xml:space="preserve">a které jsou určeny </w:t>
      </w:r>
      <w:r w:rsidR="004A0A10">
        <w:rPr>
          <w:sz w:val="22"/>
          <w:szCs w:val="22"/>
        </w:rPr>
        <w:t>pro registr</w:t>
      </w:r>
      <w:r w:rsidR="004A0A10">
        <w:rPr>
          <w:rFonts w:ascii="TimesNewRomanPSMT" w:hAnsi="TimesNewRomanPSMT" w:cs="TimesNewRomanPSMT"/>
          <w:sz w:val="22"/>
          <w:szCs w:val="22"/>
        </w:rPr>
        <w:t>ované odborné účastníky i pro veřejnost s tím</w:t>
      </w:r>
      <w:r w:rsidR="004A0A10">
        <w:rPr>
          <w:sz w:val="22"/>
          <w:szCs w:val="22"/>
        </w:rPr>
        <w:t xml:space="preserve">, </w:t>
      </w:r>
      <w:r w:rsidR="004A0A10">
        <w:rPr>
          <w:rFonts w:ascii="TimesNewRomanPSMT" w:hAnsi="TimesNewRomanPSMT" w:cs="TimesNewRomanPSMT"/>
          <w:sz w:val="22"/>
          <w:szCs w:val="22"/>
        </w:rPr>
        <w:t xml:space="preserve">že mají minimálně 200 účastníků, kteří se akce zúčastní prezenčně. Podpora není určena pro </w:t>
      </w:r>
      <w:r w:rsidR="004A0A10">
        <w:rPr>
          <w:sz w:val="22"/>
          <w:szCs w:val="22"/>
        </w:rPr>
        <w:t xml:space="preserve">kongresy, konference, </w:t>
      </w:r>
      <w:r w:rsidR="004A0A10">
        <w:rPr>
          <w:rFonts w:ascii="TimesNewRomanPSMT" w:hAnsi="TimesNewRomanPSMT" w:cs="TimesNewRomanPSMT"/>
          <w:sz w:val="22"/>
          <w:szCs w:val="22"/>
        </w:rPr>
        <w:t>semináře a podobné formáty, které se konají při výstavách a veletrzích</w:t>
      </w:r>
      <w:r w:rsidR="004A0A10">
        <w:rPr>
          <w:sz w:val="22"/>
          <w:szCs w:val="22"/>
        </w:rPr>
        <w:t xml:space="preserve">. </w:t>
      </w:r>
    </w:p>
    <w:p w14:paraId="1032E756" w14:textId="6DB43F59" w:rsidR="00554A43" w:rsidRDefault="00554A43" w:rsidP="0096520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4B59C4">
        <w:rPr>
          <w:rFonts w:eastAsia="Calibri"/>
          <w:sz w:val="22"/>
          <w:szCs w:val="22"/>
          <w:lang w:eastAsia="en-US"/>
        </w:rPr>
        <w:t>z</w:t>
      </w:r>
      <w:r>
        <w:rPr>
          <w:rFonts w:eastAsia="Calibri"/>
          <w:sz w:val="22"/>
          <w:szCs w:val="22"/>
          <w:lang w:eastAsia="en-US"/>
        </w:rPr>
        <w:t>rekapituloval, že č</w:t>
      </w:r>
      <w:r w:rsidR="0096520B">
        <w:rPr>
          <w:rFonts w:eastAsia="Calibri"/>
          <w:sz w:val="22"/>
          <w:szCs w:val="22"/>
          <w:lang w:eastAsia="en-US"/>
        </w:rPr>
        <w:t>len</w:t>
      </w:r>
      <w:r>
        <w:rPr>
          <w:rFonts w:eastAsia="Calibri"/>
          <w:sz w:val="22"/>
          <w:szCs w:val="22"/>
          <w:lang w:eastAsia="en-US"/>
        </w:rPr>
        <w:t>ům</w:t>
      </w:r>
      <w:r w:rsidR="0096520B">
        <w:rPr>
          <w:rFonts w:eastAsia="Calibri"/>
          <w:sz w:val="22"/>
          <w:szCs w:val="22"/>
          <w:lang w:eastAsia="en-US"/>
        </w:rPr>
        <w:t xml:space="preserve"> Komise </w:t>
      </w:r>
      <w:r>
        <w:rPr>
          <w:rFonts w:eastAsia="Calibri"/>
          <w:sz w:val="22"/>
          <w:szCs w:val="22"/>
          <w:lang w:eastAsia="en-US"/>
        </w:rPr>
        <w:t xml:space="preserve">byly na konci prosince zaslány žádosti v rámci Opatření II., všechny žádosti hodnotilo všech 9 členů Komise, </w:t>
      </w:r>
      <w:r w:rsidR="0096520B">
        <w:rPr>
          <w:rFonts w:eastAsia="Calibri"/>
          <w:sz w:val="22"/>
          <w:szCs w:val="22"/>
          <w:lang w:eastAsia="en-US"/>
        </w:rPr>
        <w:t xml:space="preserve">v souladu s Programem po obsahové stránce </w:t>
      </w:r>
      <w:r w:rsidR="0096520B" w:rsidRPr="0051470C">
        <w:rPr>
          <w:rFonts w:eastAsia="Calibri"/>
          <w:sz w:val="22"/>
          <w:szCs w:val="22"/>
          <w:lang w:eastAsia="en-US"/>
        </w:rPr>
        <w:t>podle předepsaných kritérií</w:t>
      </w:r>
      <w:r>
        <w:rPr>
          <w:rFonts w:eastAsia="Calibri"/>
          <w:sz w:val="22"/>
          <w:szCs w:val="22"/>
          <w:lang w:eastAsia="en-US"/>
        </w:rPr>
        <w:t>. Jednalo se o 8 žádostí podaných v Opatření II., kategorie II. A. a 2 žádosti v kategorii II. B</w:t>
      </w:r>
      <w:r w:rsidR="0096520B">
        <w:rPr>
          <w:rFonts w:eastAsia="Calibri"/>
          <w:sz w:val="22"/>
          <w:szCs w:val="22"/>
          <w:lang w:eastAsia="en-US"/>
        </w:rPr>
        <w:t xml:space="preserve">. </w:t>
      </w:r>
      <w:r w:rsidR="0096520B" w:rsidRPr="0051470C">
        <w:rPr>
          <w:rFonts w:eastAsia="Calibri"/>
          <w:sz w:val="22"/>
          <w:szCs w:val="22"/>
          <w:lang w:eastAsia="en-US"/>
        </w:rPr>
        <w:t xml:space="preserve">Odbor </w:t>
      </w:r>
      <w:r>
        <w:rPr>
          <w:rFonts w:eastAsia="Calibri"/>
          <w:sz w:val="22"/>
          <w:szCs w:val="22"/>
          <w:lang w:eastAsia="en-US"/>
        </w:rPr>
        <w:t xml:space="preserve">kultury a cestovního ruchu </w:t>
      </w:r>
      <w:r w:rsidR="0096520B" w:rsidRPr="0051470C">
        <w:rPr>
          <w:rFonts w:eastAsia="Calibri"/>
          <w:sz w:val="22"/>
          <w:szCs w:val="22"/>
          <w:lang w:eastAsia="en-US"/>
        </w:rPr>
        <w:t xml:space="preserve">MHMP </w:t>
      </w:r>
      <w:r>
        <w:rPr>
          <w:rFonts w:eastAsia="Calibri"/>
          <w:sz w:val="22"/>
          <w:szCs w:val="22"/>
          <w:lang w:eastAsia="en-US"/>
        </w:rPr>
        <w:t xml:space="preserve">následně </w:t>
      </w:r>
      <w:r w:rsidR="0096520B" w:rsidRPr="0051470C">
        <w:rPr>
          <w:rFonts w:eastAsia="Calibri"/>
          <w:sz w:val="22"/>
          <w:szCs w:val="22"/>
          <w:lang w:eastAsia="en-US"/>
        </w:rPr>
        <w:t>proved</w:t>
      </w:r>
      <w:r w:rsidR="0096520B">
        <w:rPr>
          <w:rFonts w:eastAsia="Calibri"/>
          <w:sz w:val="22"/>
          <w:szCs w:val="22"/>
          <w:lang w:eastAsia="en-US"/>
        </w:rPr>
        <w:t>l</w:t>
      </w:r>
      <w:r w:rsidR="0096520B" w:rsidRPr="0051470C">
        <w:rPr>
          <w:rFonts w:eastAsia="Calibri"/>
          <w:sz w:val="22"/>
          <w:szCs w:val="22"/>
          <w:lang w:eastAsia="en-US"/>
        </w:rPr>
        <w:t xml:space="preserve"> součet bodů všech hodnotitelů</w:t>
      </w:r>
      <w:r w:rsidR="00855E52">
        <w:rPr>
          <w:rFonts w:eastAsia="Calibri"/>
          <w:sz w:val="22"/>
          <w:szCs w:val="22"/>
          <w:lang w:eastAsia="en-US"/>
        </w:rPr>
        <w:t xml:space="preserve"> u jednotlivých žádostí</w:t>
      </w:r>
      <w:r w:rsidR="0096520B" w:rsidRPr="0051470C">
        <w:rPr>
          <w:rFonts w:eastAsia="Calibri"/>
          <w:sz w:val="22"/>
          <w:szCs w:val="22"/>
          <w:lang w:eastAsia="en-US"/>
        </w:rPr>
        <w:t xml:space="preserve"> a přidělené body vyděl</w:t>
      </w:r>
      <w:r w:rsidR="0096520B">
        <w:rPr>
          <w:rFonts w:eastAsia="Calibri"/>
          <w:sz w:val="22"/>
          <w:szCs w:val="22"/>
          <w:lang w:eastAsia="en-US"/>
        </w:rPr>
        <w:t xml:space="preserve">il </w:t>
      </w:r>
      <w:r w:rsidR="0096520B" w:rsidRPr="0051470C">
        <w:rPr>
          <w:rFonts w:eastAsia="Calibri"/>
          <w:sz w:val="22"/>
          <w:szCs w:val="22"/>
          <w:lang w:eastAsia="en-US"/>
        </w:rPr>
        <w:t>počtem</w:t>
      </w:r>
      <w:r w:rsidR="0096520B">
        <w:rPr>
          <w:rFonts w:eastAsia="Calibri"/>
          <w:sz w:val="22"/>
          <w:szCs w:val="22"/>
          <w:lang w:eastAsia="en-US"/>
        </w:rPr>
        <w:t xml:space="preserve"> </w:t>
      </w:r>
      <w:r w:rsidR="0096520B" w:rsidRPr="0051470C">
        <w:rPr>
          <w:rFonts w:eastAsia="Calibri"/>
          <w:sz w:val="22"/>
          <w:szCs w:val="22"/>
          <w:lang w:eastAsia="en-US"/>
        </w:rPr>
        <w:t>hodnotitelů.</w:t>
      </w:r>
      <w:r w:rsidR="0096520B">
        <w:rPr>
          <w:rFonts w:eastAsia="Calibri"/>
          <w:sz w:val="22"/>
          <w:szCs w:val="22"/>
          <w:lang w:eastAsia="en-US"/>
        </w:rPr>
        <w:t xml:space="preserve"> Byl </w:t>
      </w:r>
      <w:r w:rsidR="0096520B" w:rsidRPr="0051470C">
        <w:rPr>
          <w:rFonts w:eastAsia="Calibri"/>
          <w:sz w:val="22"/>
          <w:szCs w:val="22"/>
          <w:lang w:eastAsia="en-US"/>
        </w:rPr>
        <w:t>vyhotov</w:t>
      </w:r>
      <w:r w:rsidR="0096520B">
        <w:rPr>
          <w:rFonts w:eastAsia="Calibri"/>
          <w:sz w:val="22"/>
          <w:szCs w:val="22"/>
          <w:lang w:eastAsia="en-US"/>
        </w:rPr>
        <w:t>en</w:t>
      </w:r>
      <w:r w:rsidR="0096520B" w:rsidRPr="0051470C">
        <w:rPr>
          <w:rFonts w:eastAsia="Calibri"/>
          <w:sz w:val="22"/>
          <w:szCs w:val="22"/>
          <w:lang w:eastAsia="en-US"/>
        </w:rPr>
        <w:t xml:space="preserve"> seznam </w:t>
      </w:r>
      <w:r w:rsidR="0096520B">
        <w:rPr>
          <w:rFonts w:eastAsia="Calibri"/>
          <w:sz w:val="22"/>
          <w:szCs w:val="22"/>
          <w:lang w:eastAsia="en-US"/>
        </w:rPr>
        <w:t>p</w:t>
      </w:r>
      <w:r w:rsidR="0096520B" w:rsidRPr="0051470C">
        <w:rPr>
          <w:rFonts w:eastAsia="Calibri"/>
          <w:sz w:val="22"/>
          <w:szCs w:val="22"/>
          <w:lang w:eastAsia="en-US"/>
        </w:rPr>
        <w:t>rojektů řazený od nejvyššího počtu přidělených bodů</w:t>
      </w:r>
      <w:r w:rsidR="0096520B">
        <w:rPr>
          <w:rFonts w:eastAsia="Calibri"/>
          <w:sz w:val="22"/>
          <w:szCs w:val="22"/>
          <w:lang w:eastAsia="en-US"/>
        </w:rPr>
        <w:t xml:space="preserve"> k</w:t>
      </w:r>
      <w:r w:rsidR="004B59C4">
        <w:rPr>
          <w:rFonts w:eastAsia="Calibri"/>
          <w:sz w:val="22"/>
          <w:szCs w:val="22"/>
          <w:lang w:eastAsia="en-US"/>
        </w:rPr>
        <w:t> </w:t>
      </w:r>
      <w:r w:rsidR="0096520B">
        <w:rPr>
          <w:rFonts w:eastAsia="Calibri"/>
          <w:sz w:val="22"/>
          <w:szCs w:val="22"/>
          <w:lang w:eastAsia="en-US"/>
        </w:rPr>
        <w:t>nejnižšímu</w:t>
      </w:r>
      <w:r w:rsidR="004B59C4">
        <w:rPr>
          <w:rFonts w:eastAsia="Calibri"/>
          <w:sz w:val="22"/>
          <w:szCs w:val="22"/>
          <w:lang w:eastAsia="en-US"/>
        </w:rPr>
        <w:t xml:space="preserve"> (pracovní Přehled č. 7)</w:t>
      </w:r>
      <w:r w:rsidR="0096520B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Bylo konstatováno, že všechny hodnocené žádosti dosáhly </w:t>
      </w:r>
      <w:r w:rsidRPr="0051470C">
        <w:rPr>
          <w:rFonts w:eastAsia="Calibri"/>
          <w:sz w:val="22"/>
          <w:szCs w:val="22"/>
          <w:lang w:eastAsia="en-US"/>
        </w:rPr>
        <w:t xml:space="preserve">v součtu </w:t>
      </w:r>
      <w:r>
        <w:rPr>
          <w:rFonts w:eastAsia="Calibri"/>
          <w:sz w:val="22"/>
          <w:szCs w:val="22"/>
          <w:lang w:eastAsia="en-US"/>
        </w:rPr>
        <w:t xml:space="preserve">minimálního stanoveného počtu </w:t>
      </w:r>
      <w:r w:rsidRPr="0051470C">
        <w:rPr>
          <w:rFonts w:eastAsia="Calibri"/>
          <w:sz w:val="22"/>
          <w:szCs w:val="22"/>
          <w:lang w:eastAsia="en-US"/>
        </w:rPr>
        <w:t>50 bodů</w:t>
      </w:r>
      <w:r>
        <w:rPr>
          <w:rFonts w:eastAsia="Calibri"/>
          <w:sz w:val="22"/>
          <w:szCs w:val="22"/>
          <w:lang w:eastAsia="en-US"/>
        </w:rPr>
        <w:t>.</w:t>
      </w:r>
      <w:r w:rsidR="004B59C4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Předseda navrhl dle tohoto pracovní</w:t>
      </w:r>
      <w:r w:rsidR="004B59C4">
        <w:rPr>
          <w:rFonts w:eastAsia="Calibri"/>
          <w:sz w:val="22"/>
          <w:szCs w:val="22"/>
          <w:lang w:eastAsia="en-US"/>
        </w:rPr>
        <w:t>ho</w:t>
      </w:r>
      <w:r>
        <w:rPr>
          <w:rFonts w:eastAsia="Calibri"/>
          <w:sz w:val="22"/>
          <w:szCs w:val="22"/>
          <w:lang w:eastAsia="en-US"/>
        </w:rPr>
        <w:t xml:space="preserve"> přehledu (Přehled č. 7) postupovat při projednávání jednotlivých návrhů na dotaci.</w:t>
      </w:r>
    </w:p>
    <w:p w14:paraId="7320AE2B" w14:textId="77777777" w:rsidR="00724E72" w:rsidRDefault="00162AFB" w:rsidP="00162AF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Žádosti byly projednávány v pořadí od projektů, které dosáhly </w:t>
      </w:r>
      <w:r w:rsidRPr="0051470C">
        <w:rPr>
          <w:rFonts w:eastAsia="Calibri"/>
          <w:sz w:val="22"/>
          <w:szCs w:val="22"/>
          <w:lang w:eastAsia="en-US"/>
        </w:rPr>
        <w:t>nejvyššího počtu přidělených bodů</w:t>
      </w:r>
      <w:r>
        <w:rPr>
          <w:rFonts w:eastAsia="Calibri"/>
          <w:sz w:val="22"/>
          <w:szCs w:val="22"/>
          <w:lang w:eastAsia="en-US"/>
        </w:rPr>
        <w:t xml:space="preserve"> k nejnižšímu na základě</w:t>
      </w:r>
      <w:r w:rsidRPr="00D7034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pracovního přehledu </w:t>
      </w:r>
      <w:r w:rsidRPr="00D70348">
        <w:rPr>
          <w:rFonts w:eastAsia="Calibri"/>
          <w:sz w:val="22"/>
          <w:szCs w:val="22"/>
          <w:lang w:eastAsia="en-US"/>
        </w:rPr>
        <w:t xml:space="preserve">č. </w:t>
      </w:r>
      <w:r>
        <w:rPr>
          <w:rFonts w:eastAsia="Calibri"/>
          <w:sz w:val="22"/>
          <w:szCs w:val="22"/>
          <w:lang w:eastAsia="en-US"/>
        </w:rPr>
        <w:t xml:space="preserve">4. </w:t>
      </w:r>
    </w:p>
    <w:p w14:paraId="15754BB6" w14:textId="13056326" w:rsidR="00162AFB" w:rsidRDefault="00162AFB" w:rsidP="00162AF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Komise posuzovala</w:t>
      </w:r>
      <w:r w:rsidR="00724E72">
        <w:rPr>
          <w:rFonts w:eastAsia="Calibri"/>
          <w:sz w:val="22"/>
          <w:szCs w:val="22"/>
          <w:lang w:eastAsia="en-US"/>
        </w:rPr>
        <w:t xml:space="preserve"> postupně</w:t>
      </w:r>
      <w:r>
        <w:rPr>
          <w:rFonts w:eastAsia="Calibri"/>
          <w:sz w:val="22"/>
          <w:szCs w:val="22"/>
          <w:lang w:eastAsia="en-US"/>
        </w:rPr>
        <w:t xml:space="preserve"> jednotlivé žádosti </w:t>
      </w:r>
      <w:r w:rsidRPr="0051470C">
        <w:rPr>
          <w:rFonts w:eastAsia="Calibri"/>
          <w:sz w:val="22"/>
          <w:szCs w:val="22"/>
          <w:lang w:eastAsia="en-US"/>
        </w:rPr>
        <w:t xml:space="preserve">v závislosti na </w:t>
      </w:r>
      <w:r>
        <w:rPr>
          <w:rFonts w:eastAsia="Calibri"/>
          <w:sz w:val="22"/>
          <w:szCs w:val="22"/>
          <w:lang w:eastAsia="en-US"/>
        </w:rPr>
        <w:t>získaném počtu bodů,</w:t>
      </w:r>
      <w:r w:rsidRPr="0051470C">
        <w:rPr>
          <w:rFonts w:eastAsia="Calibri"/>
          <w:sz w:val="22"/>
          <w:szCs w:val="22"/>
          <w:lang w:eastAsia="en-US"/>
        </w:rPr>
        <w:t xml:space="preserve"> kvalit</w:t>
      </w:r>
      <w:r>
        <w:rPr>
          <w:rFonts w:eastAsia="Calibri"/>
          <w:sz w:val="22"/>
          <w:szCs w:val="22"/>
          <w:lang w:eastAsia="en-US"/>
        </w:rPr>
        <w:t xml:space="preserve">ě projektů, </w:t>
      </w:r>
      <w:r w:rsidRPr="002637F8">
        <w:rPr>
          <w:rFonts w:eastAsia="Calibri"/>
          <w:sz w:val="22"/>
          <w:szCs w:val="22"/>
          <w:lang w:eastAsia="en-US"/>
        </w:rPr>
        <w:t xml:space="preserve">souladu se zásadami </w:t>
      </w:r>
      <w:r>
        <w:rPr>
          <w:rFonts w:eastAsia="Calibri"/>
          <w:sz w:val="22"/>
          <w:szCs w:val="22"/>
          <w:lang w:eastAsia="en-US"/>
        </w:rPr>
        <w:t>P</w:t>
      </w:r>
      <w:r w:rsidRPr="002637F8">
        <w:rPr>
          <w:rFonts w:eastAsia="Calibri"/>
          <w:sz w:val="22"/>
          <w:szCs w:val="22"/>
          <w:lang w:eastAsia="en-US"/>
        </w:rPr>
        <w:t>rogramu podpory cestovního ruchu pro rok 202</w:t>
      </w:r>
      <w:r w:rsidR="00724E72">
        <w:rPr>
          <w:rFonts w:eastAsia="Calibri"/>
          <w:sz w:val="22"/>
          <w:szCs w:val="22"/>
          <w:lang w:eastAsia="en-US"/>
        </w:rPr>
        <w:t xml:space="preserve">3, úspěšnosti minulých ročníků, transparentnosti a reálnosti rozpočtu a </w:t>
      </w:r>
      <w:r>
        <w:rPr>
          <w:rFonts w:eastAsia="Calibri"/>
          <w:sz w:val="22"/>
          <w:szCs w:val="22"/>
          <w:lang w:eastAsia="en-US"/>
        </w:rPr>
        <w:t>významu akcí pro příjezdový cestovní ruch a hl. m. Prahu.</w:t>
      </w:r>
      <w:r w:rsidRPr="00547999">
        <w:rPr>
          <w:rFonts w:eastAsia="Calibri"/>
          <w:sz w:val="22"/>
          <w:szCs w:val="22"/>
          <w:lang w:eastAsia="en-US"/>
        </w:rPr>
        <w:t xml:space="preserve"> </w:t>
      </w:r>
      <w:r w:rsidRPr="002637F8">
        <w:rPr>
          <w:rFonts w:eastAsia="Calibri"/>
          <w:sz w:val="22"/>
          <w:szCs w:val="22"/>
          <w:lang w:eastAsia="en-US"/>
        </w:rPr>
        <w:t>Komise</w:t>
      </w:r>
      <w:r>
        <w:rPr>
          <w:rFonts w:eastAsia="Calibri"/>
          <w:sz w:val="22"/>
          <w:szCs w:val="22"/>
          <w:lang w:eastAsia="en-US"/>
        </w:rPr>
        <w:t xml:space="preserve"> postupně</w:t>
      </w:r>
      <w:r w:rsidRPr="002637F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posoudila</w:t>
      </w:r>
      <w:r w:rsidRPr="002637F8">
        <w:rPr>
          <w:rFonts w:eastAsia="Calibri"/>
          <w:sz w:val="22"/>
          <w:szCs w:val="22"/>
          <w:lang w:eastAsia="en-US"/>
        </w:rPr>
        <w:t xml:space="preserve"> všechny žádosti a doporučila výše </w:t>
      </w:r>
      <w:r w:rsidRPr="0000682C">
        <w:rPr>
          <w:rFonts w:eastAsia="Calibri"/>
          <w:sz w:val="22"/>
          <w:szCs w:val="22"/>
          <w:lang w:eastAsia="en-US"/>
        </w:rPr>
        <w:t xml:space="preserve">dotací jednotlivým projektům. (Pracovní přehledy č. </w:t>
      </w:r>
      <w:r w:rsidR="00724E72">
        <w:rPr>
          <w:rFonts w:eastAsia="Calibri"/>
          <w:sz w:val="22"/>
          <w:szCs w:val="22"/>
          <w:lang w:eastAsia="en-US"/>
        </w:rPr>
        <w:t>5</w:t>
      </w:r>
      <w:r w:rsidRPr="0000682C">
        <w:rPr>
          <w:rFonts w:eastAsia="Calibri"/>
          <w:sz w:val="22"/>
          <w:szCs w:val="22"/>
          <w:lang w:eastAsia="en-US"/>
        </w:rPr>
        <w:t xml:space="preserve"> a č. </w:t>
      </w:r>
      <w:r w:rsidR="00724E72">
        <w:rPr>
          <w:rFonts w:eastAsia="Calibri"/>
          <w:sz w:val="22"/>
          <w:szCs w:val="22"/>
          <w:lang w:eastAsia="en-US"/>
        </w:rPr>
        <w:t>6</w:t>
      </w:r>
      <w:r w:rsidRPr="0000682C">
        <w:rPr>
          <w:rFonts w:eastAsia="Calibri"/>
          <w:sz w:val="22"/>
          <w:szCs w:val="22"/>
          <w:lang w:eastAsia="en-US"/>
        </w:rPr>
        <w:t xml:space="preserve">). </w:t>
      </w:r>
    </w:p>
    <w:p w14:paraId="6393BCCC" w14:textId="77777777" w:rsidR="00162AFB" w:rsidRPr="006F2944" w:rsidRDefault="00162AFB" w:rsidP="00162AF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F2944">
        <w:rPr>
          <w:rFonts w:eastAsia="Calibri"/>
          <w:sz w:val="22"/>
          <w:szCs w:val="22"/>
          <w:lang w:eastAsia="en-US"/>
        </w:rPr>
        <w:t xml:space="preserve">Komise </w:t>
      </w:r>
      <w:r>
        <w:rPr>
          <w:rFonts w:eastAsia="Calibri"/>
          <w:sz w:val="22"/>
          <w:szCs w:val="22"/>
          <w:lang w:eastAsia="en-US"/>
        </w:rPr>
        <w:t xml:space="preserve">přijala následující </w:t>
      </w:r>
      <w:r w:rsidRPr="006F2944">
        <w:rPr>
          <w:rFonts w:eastAsia="Calibri"/>
          <w:b/>
          <w:sz w:val="22"/>
          <w:szCs w:val="22"/>
          <w:lang w:eastAsia="en-US"/>
        </w:rPr>
        <w:t>u s n e s e n í:</w:t>
      </w:r>
    </w:p>
    <w:p w14:paraId="35BEB9E6" w14:textId="0C606693" w:rsidR="00162AFB" w:rsidRPr="0010585F" w:rsidRDefault="00162AFB" w:rsidP="00162AFB">
      <w:pPr>
        <w:spacing w:before="240" w:after="120" w:line="276" w:lineRule="auto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10585F">
        <w:rPr>
          <w:rFonts w:eastAsia="Calibri"/>
          <w:b/>
          <w:bCs/>
          <w:i/>
          <w:iCs/>
          <w:sz w:val="22"/>
          <w:szCs w:val="22"/>
        </w:rPr>
        <w:t xml:space="preserve">Komise doporučuje poskytnutí podpory v celkové výši </w:t>
      </w:r>
      <w:r w:rsidR="00724E72" w:rsidRPr="0010585F">
        <w:rPr>
          <w:rFonts w:eastAsia="Calibri"/>
          <w:b/>
          <w:bCs/>
          <w:i/>
          <w:iCs/>
          <w:sz w:val="22"/>
          <w:szCs w:val="22"/>
        </w:rPr>
        <w:t>7 180 000</w:t>
      </w:r>
      <w:r w:rsidRPr="0010585F">
        <w:rPr>
          <w:rFonts w:eastAsia="Calibri"/>
          <w:b/>
          <w:bCs/>
          <w:i/>
          <w:iCs/>
          <w:sz w:val="22"/>
          <w:szCs w:val="22"/>
        </w:rPr>
        <w:t xml:space="preserve"> Kč žádostem o dotaci podaným v rámci Programu podpory cestovního ruchu pro rok 202</w:t>
      </w:r>
      <w:r w:rsidR="0006699B" w:rsidRPr="0010585F">
        <w:rPr>
          <w:rFonts w:eastAsia="Calibri"/>
          <w:b/>
          <w:bCs/>
          <w:i/>
          <w:iCs/>
          <w:sz w:val="22"/>
          <w:szCs w:val="22"/>
        </w:rPr>
        <w:t>3</w:t>
      </w:r>
      <w:r w:rsidRPr="0010585F">
        <w:rPr>
          <w:rFonts w:eastAsia="Calibri"/>
          <w:b/>
          <w:bCs/>
          <w:i/>
          <w:iCs/>
          <w:sz w:val="22"/>
          <w:szCs w:val="22"/>
        </w:rPr>
        <w:t>, Opatření II. - Podpora akcí s celostátním nebo mezinárodním významem,</w:t>
      </w:r>
      <w:r w:rsidR="00855E52" w:rsidRPr="0010585F">
        <w:rPr>
          <w:rFonts w:eastAsia="Calibri"/>
          <w:b/>
          <w:bCs/>
          <w:i/>
          <w:iCs/>
          <w:sz w:val="22"/>
          <w:szCs w:val="22"/>
        </w:rPr>
        <w:t xml:space="preserve"> kategorie II.A. a kategorie II.B.,</w:t>
      </w:r>
      <w:r w:rsidRPr="0010585F">
        <w:rPr>
          <w:rFonts w:eastAsia="Calibri"/>
          <w:b/>
          <w:bCs/>
          <w:i/>
          <w:iCs/>
          <w:sz w:val="22"/>
          <w:szCs w:val="22"/>
        </w:rPr>
        <w:t xml:space="preserve"> uvedeným v přehledu č. </w:t>
      </w:r>
      <w:r w:rsidR="00724E72" w:rsidRPr="0010585F">
        <w:rPr>
          <w:rFonts w:eastAsia="Calibri"/>
          <w:b/>
          <w:bCs/>
          <w:i/>
          <w:iCs/>
          <w:sz w:val="22"/>
          <w:szCs w:val="22"/>
        </w:rPr>
        <w:t>5 a přehledu č. 6.</w:t>
      </w:r>
      <w:r w:rsidR="0006699B" w:rsidRPr="0010585F">
        <w:rPr>
          <w:rFonts w:eastAsia="Calibri"/>
          <w:b/>
          <w:bCs/>
          <w:i/>
          <w:iCs/>
          <w:sz w:val="22"/>
          <w:szCs w:val="22"/>
        </w:rPr>
        <w:t xml:space="preserve"> </w:t>
      </w:r>
      <w:r w:rsidRPr="0010585F">
        <w:rPr>
          <w:rFonts w:eastAsia="Calibri"/>
          <w:b/>
          <w:bCs/>
          <w:i/>
          <w:iCs/>
          <w:sz w:val="22"/>
          <w:szCs w:val="22"/>
        </w:rPr>
        <w:t>Všechny tyto žádosti zároveň doporučuje předložit k dalšímu projednání ve Výboru ZHMP pro kulturu, výstavnictví, cestovní ruch a zahraniční vztahy.</w:t>
      </w:r>
    </w:p>
    <w:p w14:paraId="70EE7396" w14:textId="1DA83362" w:rsidR="00162AFB" w:rsidRPr="00DE1852" w:rsidRDefault="00162AFB" w:rsidP="00162AFB">
      <w:pPr>
        <w:spacing w:before="240"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E1852">
        <w:rPr>
          <w:rFonts w:eastAsia="Calibri"/>
          <w:b/>
          <w:sz w:val="22"/>
          <w:szCs w:val="22"/>
          <w:lang w:eastAsia="en-US"/>
        </w:rPr>
        <w:t>Usnesení bylo jednomyslně přijato</w:t>
      </w:r>
      <w:r w:rsidR="00DB61A4">
        <w:rPr>
          <w:rFonts w:eastAsia="Calibri"/>
          <w:b/>
          <w:sz w:val="22"/>
          <w:szCs w:val="22"/>
          <w:lang w:eastAsia="en-US"/>
        </w:rPr>
        <w:t>.</w:t>
      </w:r>
    </w:p>
    <w:p w14:paraId="06D522D4" w14:textId="49435D79" w:rsidR="00162AFB" w:rsidRPr="00DE1852" w:rsidRDefault="00162AFB" w:rsidP="00162AFB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E1852">
        <w:rPr>
          <w:rFonts w:eastAsia="Calibri"/>
          <w:b/>
          <w:sz w:val="22"/>
          <w:szCs w:val="22"/>
          <w:lang w:eastAsia="en-US"/>
        </w:rPr>
        <w:t>Pro:</w:t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="00724E72">
        <w:rPr>
          <w:rFonts w:eastAsia="Calibri"/>
          <w:b/>
          <w:sz w:val="22"/>
          <w:szCs w:val="22"/>
          <w:lang w:eastAsia="en-US"/>
        </w:rPr>
        <w:t>6</w:t>
      </w:r>
      <w:r w:rsidRPr="00DE1852">
        <w:rPr>
          <w:rFonts w:eastAsia="Calibri"/>
          <w:b/>
          <w:sz w:val="22"/>
          <w:szCs w:val="22"/>
          <w:lang w:eastAsia="en-US"/>
        </w:rPr>
        <w:t xml:space="preserve"> (osobní účast)</w:t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="00724E72">
        <w:rPr>
          <w:rFonts w:eastAsia="Calibri"/>
          <w:b/>
          <w:sz w:val="22"/>
          <w:szCs w:val="22"/>
          <w:lang w:eastAsia="en-US"/>
        </w:rPr>
        <w:t>3</w:t>
      </w:r>
      <w:r w:rsidRPr="00DE1852">
        <w:rPr>
          <w:rFonts w:eastAsia="Calibri"/>
          <w:b/>
          <w:sz w:val="22"/>
          <w:szCs w:val="22"/>
          <w:lang w:eastAsia="en-US"/>
        </w:rPr>
        <w:t xml:space="preserve"> (videokonference)</w:t>
      </w:r>
      <w:r w:rsidRPr="00DE1852">
        <w:rPr>
          <w:rFonts w:eastAsia="Calibri"/>
          <w:b/>
          <w:sz w:val="22"/>
          <w:szCs w:val="22"/>
          <w:lang w:eastAsia="en-US"/>
        </w:rPr>
        <w:tab/>
      </w:r>
    </w:p>
    <w:p w14:paraId="39A5D0B2" w14:textId="77777777" w:rsidR="00162AFB" w:rsidRPr="00DE1852" w:rsidRDefault="00162AFB" w:rsidP="00162AFB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E1852">
        <w:rPr>
          <w:rFonts w:eastAsia="Calibri"/>
          <w:b/>
          <w:sz w:val="22"/>
          <w:szCs w:val="22"/>
          <w:lang w:eastAsia="en-US"/>
        </w:rPr>
        <w:t>Proti:</w:t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  <w:t>0</w:t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ab/>
        <w:t>0</w:t>
      </w:r>
    </w:p>
    <w:p w14:paraId="2944008D" w14:textId="77777777" w:rsidR="00162AFB" w:rsidRPr="00DE1852" w:rsidRDefault="00162AFB" w:rsidP="00162AFB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E1852">
        <w:rPr>
          <w:rFonts w:eastAsia="Calibri"/>
          <w:b/>
          <w:sz w:val="22"/>
          <w:szCs w:val="22"/>
          <w:lang w:eastAsia="en-US"/>
        </w:rPr>
        <w:t>Zdržel se:</w:t>
      </w:r>
      <w:r w:rsidRPr="00DE1852">
        <w:rPr>
          <w:rFonts w:eastAsia="Calibri"/>
          <w:b/>
          <w:sz w:val="22"/>
          <w:szCs w:val="22"/>
          <w:lang w:eastAsia="en-US"/>
        </w:rPr>
        <w:tab/>
        <w:t>0</w:t>
      </w:r>
      <w:r w:rsidRPr="00DE1852">
        <w:rPr>
          <w:rFonts w:eastAsia="Calibri"/>
          <w:b/>
          <w:sz w:val="22"/>
          <w:szCs w:val="22"/>
          <w:lang w:eastAsia="en-US"/>
        </w:rPr>
        <w:tab/>
      </w:r>
      <w:r w:rsidRPr="00DE1852">
        <w:rPr>
          <w:rFonts w:eastAsia="Calibri"/>
          <w:sz w:val="22"/>
          <w:szCs w:val="22"/>
          <w:lang w:eastAsia="en-US"/>
        </w:rPr>
        <w:tab/>
      </w:r>
      <w:r w:rsidRPr="00DE1852">
        <w:rPr>
          <w:rFonts w:eastAsia="Calibri"/>
          <w:sz w:val="22"/>
          <w:szCs w:val="22"/>
          <w:lang w:eastAsia="en-US"/>
        </w:rPr>
        <w:tab/>
      </w:r>
      <w:r w:rsidRPr="00DE1852">
        <w:rPr>
          <w:rFonts w:eastAsia="Calibri"/>
          <w:sz w:val="22"/>
          <w:szCs w:val="22"/>
          <w:lang w:eastAsia="en-US"/>
        </w:rPr>
        <w:tab/>
      </w:r>
      <w:r w:rsidRPr="00DE1852">
        <w:rPr>
          <w:rFonts w:eastAsia="Calibri"/>
          <w:b/>
          <w:sz w:val="22"/>
          <w:szCs w:val="22"/>
          <w:lang w:eastAsia="en-US"/>
        </w:rPr>
        <w:t>0</w:t>
      </w:r>
    </w:p>
    <w:p w14:paraId="222C7EF6" w14:textId="77777777" w:rsidR="00F36829" w:rsidRDefault="00162AFB" w:rsidP="00162AF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ještě doplnil, že kromě navržených dotací je třeba schválit</w:t>
      </w:r>
      <w:r w:rsidRPr="00A10E80">
        <w:rPr>
          <w:rFonts w:eastAsia="Calibri"/>
          <w:sz w:val="22"/>
          <w:szCs w:val="22"/>
          <w:lang w:eastAsia="en-US"/>
        </w:rPr>
        <w:t xml:space="preserve"> i </w:t>
      </w:r>
      <w:r w:rsidR="0010585F">
        <w:rPr>
          <w:rFonts w:eastAsia="Calibri"/>
          <w:sz w:val="22"/>
          <w:szCs w:val="22"/>
          <w:lang w:eastAsia="en-US"/>
        </w:rPr>
        <w:t>slovní hodnocení</w:t>
      </w:r>
      <w:r w:rsidRPr="00A10E80">
        <w:rPr>
          <w:rFonts w:eastAsia="Calibri"/>
          <w:sz w:val="22"/>
          <w:szCs w:val="22"/>
          <w:lang w:eastAsia="en-US"/>
        </w:rPr>
        <w:t xml:space="preserve"> Komise k jednotl</w:t>
      </w:r>
      <w:r>
        <w:rPr>
          <w:rFonts w:eastAsia="Calibri"/>
          <w:sz w:val="22"/>
          <w:szCs w:val="22"/>
          <w:lang w:eastAsia="en-US"/>
        </w:rPr>
        <w:t>ivým</w:t>
      </w:r>
      <w:r w:rsidRPr="00A10E80">
        <w:rPr>
          <w:rFonts w:eastAsia="Calibri"/>
          <w:sz w:val="22"/>
          <w:szCs w:val="22"/>
          <w:lang w:eastAsia="en-US"/>
        </w:rPr>
        <w:t xml:space="preserve"> žádostem, </w:t>
      </w:r>
      <w:r>
        <w:rPr>
          <w:rFonts w:eastAsia="Calibri"/>
          <w:sz w:val="22"/>
          <w:szCs w:val="22"/>
          <w:lang w:eastAsia="en-US"/>
        </w:rPr>
        <w:t xml:space="preserve">která </w:t>
      </w:r>
      <w:r w:rsidRPr="00A10E80">
        <w:rPr>
          <w:rFonts w:eastAsia="Calibri"/>
          <w:sz w:val="22"/>
          <w:szCs w:val="22"/>
          <w:lang w:eastAsia="en-US"/>
        </w:rPr>
        <w:t>bud</w:t>
      </w:r>
      <w:r>
        <w:rPr>
          <w:rFonts w:eastAsia="Calibri"/>
          <w:sz w:val="22"/>
          <w:szCs w:val="22"/>
          <w:lang w:eastAsia="en-US"/>
        </w:rPr>
        <w:t>ou</w:t>
      </w:r>
      <w:r w:rsidRPr="00A10E80">
        <w:rPr>
          <w:rFonts w:eastAsia="Calibri"/>
          <w:sz w:val="22"/>
          <w:szCs w:val="22"/>
          <w:lang w:eastAsia="en-US"/>
        </w:rPr>
        <w:t xml:space="preserve"> součástí materiálu do Výboru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C65C8">
        <w:rPr>
          <w:rFonts w:eastAsia="Calibri"/>
          <w:sz w:val="22"/>
          <w:szCs w:val="22"/>
          <w:lang w:eastAsia="en-US"/>
        </w:rPr>
        <w:t>ZHMP pro kulturu, výstavnictví, ce</w:t>
      </w:r>
      <w:r>
        <w:rPr>
          <w:rFonts w:eastAsia="Calibri"/>
          <w:sz w:val="22"/>
          <w:szCs w:val="22"/>
          <w:lang w:eastAsia="en-US"/>
        </w:rPr>
        <w:t xml:space="preserve">stovní ruch a zahraniční vztahy. </w:t>
      </w:r>
      <w:r w:rsidR="00BC66D2">
        <w:rPr>
          <w:rFonts w:eastAsia="Calibri"/>
          <w:sz w:val="22"/>
          <w:szCs w:val="22"/>
          <w:lang w:eastAsia="en-US"/>
        </w:rPr>
        <w:t>Jako podklad budou sloužit hodnocení uvedená členy Komise u jednotlivých karet projektů. Předseda n</w:t>
      </w:r>
      <w:r>
        <w:rPr>
          <w:rFonts w:eastAsia="Calibri"/>
          <w:sz w:val="22"/>
          <w:szCs w:val="22"/>
          <w:lang w:eastAsia="en-US"/>
        </w:rPr>
        <w:t>avrhl, že by schválení těchto stanovisek proběhlo jako v loňském roce h</w:t>
      </w:r>
      <w:r w:rsidRPr="00A10E80">
        <w:rPr>
          <w:rFonts w:eastAsia="Calibri"/>
          <w:sz w:val="22"/>
          <w:szCs w:val="22"/>
          <w:lang w:eastAsia="en-US"/>
        </w:rPr>
        <w:t>lasování</w:t>
      </w:r>
      <w:r>
        <w:rPr>
          <w:rFonts w:eastAsia="Calibri"/>
          <w:sz w:val="22"/>
          <w:szCs w:val="22"/>
          <w:lang w:eastAsia="en-US"/>
        </w:rPr>
        <w:t>m</w:t>
      </w:r>
      <w:r w:rsidRPr="00A10E80">
        <w:rPr>
          <w:rFonts w:eastAsia="Calibri"/>
          <w:sz w:val="22"/>
          <w:szCs w:val="22"/>
          <w:lang w:eastAsia="en-US"/>
        </w:rPr>
        <w:t xml:space="preserve"> </w:t>
      </w:r>
      <w:r w:rsidR="007A5B79">
        <w:rPr>
          <w:rFonts w:eastAsia="Calibri"/>
          <w:sz w:val="22"/>
          <w:szCs w:val="22"/>
          <w:lang w:eastAsia="en-US"/>
        </w:rPr>
        <w:t>„</w:t>
      </w:r>
      <w:r w:rsidRPr="00A10E80">
        <w:rPr>
          <w:rFonts w:eastAsia="Calibri"/>
          <w:sz w:val="22"/>
          <w:szCs w:val="22"/>
          <w:lang w:eastAsia="en-US"/>
        </w:rPr>
        <w:t>per rollam</w:t>
      </w:r>
      <w:r w:rsidR="007A5B79">
        <w:rPr>
          <w:rFonts w:eastAsia="Calibri"/>
          <w:sz w:val="22"/>
          <w:szCs w:val="22"/>
          <w:lang w:eastAsia="en-US"/>
        </w:rPr>
        <w:t>“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="007A5B79">
        <w:rPr>
          <w:rFonts w:eastAsia="Calibri"/>
          <w:sz w:val="22"/>
          <w:szCs w:val="22"/>
          <w:lang w:eastAsia="en-US"/>
        </w:rPr>
        <w:t>Navrhl, že s</w:t>
      </w:r>
      <w:r>
        <w:rPr>
          <w:rFonts w:eastAsia="Calibri"/>
          <w:sz w:val="22"/>
          <w:szCs w:val="22"/>
          <w:lang w:eastAsia="en-US"/>
        </w:rPr>
        <w:t xml:space="preserve">tanoviska k jednotlivým žádostem budou na základě slovního hodnocení členů Komise po jednání zformulována a během </w:t>
      </w:r>
      <w:r w:rsidR="00BC66D2">
        <w:rPr>
          <w:rFonts w:eastAsia="Calibri"/>
          <w:sz w:val="22"/>
          <w:szCs w:val="22"/>
          <w:lang w:eastAsia="en-US"/>
        </w:rPr>
        <w:t>pátku 20.1.2023</w:t>
      </w:r>
      <w:r>
        <w:rPr>
          <w:rFonts w:eastAsia="Calibri"/>
          <w:sz w:val="22"/>
          <w:szCs w:val="22"/>
          <w:lang w:eastAsia="en-US"/>
        </w:rPr>
        <w:t xml:space="preserve"> zaslána členům Komise k hlasování. Následně každý</w:t>
      </w:r>
      <w:r w:rsidRPr="00A10E80">
        <w:rPr>
          <w:rFonts w:eastAsia="Calibri"/>
          <w:sz w:val="22"/>
          <w:szCs w:val="22"/>
          <w:lang w:eastAsia="en-US"/>
        </w:rPr>
        <w:t xml:space="preserve"> člen </w:t>
      </w:r>
      <w:r>
        <w:rPr>
          <w:rFonts w:eastAsia="Calibri"/>
          <w:sz w:val="22"/>
          <w:szCs w:val="22"/>
          <w:lang w:eastAsia="en-US"/>
        </w:rPr>
        <w:t>K</w:t>
      </w:r>
      <w:r w:rsidRPr="00A10E80">
        <w:rPr>
          <w:rFonts w:eastAsia="Calibri"/>
          <w:sz w:val="22"/>
          <w:szCs w:val="22"/>
          <w:lang w:eastAsia="en-US"/>
        </w:rPr>
        <w:t>omise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34785">
        <w:rPr>
          <w:rFonts w:eastAsia="Calibri"/>
          <w:sz w:val="22"/>
          <w:szCs w:val="22"/>
          <w:lang w:eastAsia="en-US"/>
        </w:rPr>
        <w:t>uvede</w:t>
      </w:r>
      <w:r w:rsidRPr="00A10E80">
        <w:rPr>
          <w:rFonts w:eastAsia="Calibri"/>
          <w:sz w:val="22"/>
          <w:szCs w:val="22"/>
          <w:lang w:eastAsia="en-US"/>
        </w:rPr>
        <w:t xml:space="preserve"> své stanovisko v odpovědi na tento e-mail, kterou rozešle t</w:t>
      </w:r>
      <w:r>
        <w:rPr>
          <w:rFonts w:eastAsia="Calibri"/>
          <w:sz w:val="22"/>
          <w:szCs w:val="22"/>
          <w:lang w:eastAsia="en-US"/>
        </w:rPr>
        <w:t>aké</w:t>
      </w:r>
      <w:r w:rsidRPr="00A10E80">
        <w:rPr>
          <w:rFonts w:eastAsia="Calibri"/>
          <w:sz w:val="22"/>
          <w:szCs w:val="22"/>
          <w:lang w:eastAsia="en-US"/>
        </w:rPr>
        <w:t xml:space="preserve"> všem členům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C66D2">
        <w:rPr>
          <w:rFonts w:eastAsia="Calibri"/>
          <w:sz w:val="22"/>
          <w:szCs w:val="22"/>
          <w:lang w:eastAsia="en-US"/>
        </w:rPr>
        <w:t>K</w:t>
      </w:r>
      <w:r w:rsidRPr="00A10E80">
        <w:rPr>
          <w:rFonts w:eastAsia="Calibri"/>
          <w:sz w:val="22"/>
          <w:szCs w:val="22"/>
          <w:lang w:eastAsia="en-US"/>
        </w:rPr>
        <w:t>omise.</w:t>
      </w:r>
      <w:r>
        <w:rPr>
          <w:rFonts w:eastAsia="Calibri"/>
          <w:sz w:val="22"/>
          <w:szCs w:val="22"/>
          <w:lang w:eastAsia="en-US"/>
        </w:rPr>
        <w:t xml:space="preserve"> Předseda požádal o hlasování co nejdříve, nej</w:t>
      </w:r>
      <w:r w:rsidR="0010585F">
        <w:rPr>
          <w:rFonts w:eastAsia="Calibri"/>
          <w:sz w:val="22"/>
          <w:szCs w:val="22"/>
          <w:lang w:eastAsia="en-US"/>
        </w:rPr>
        <w:t>později</w:t>
      </w:r>
      <w:r w:rsidR="00BC66D2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do </w:t>
      </w:r>
      <w:r w:rsidR="00BC66D2">
        <w:rPr>
          <w:rFonts w:eastAsia="Calibri"/>
          <w:sz w:val="22"/>
          <w:szCs w:val="22"/>
          <w:lang w:eastAsia="en-US"/>
        </w:rPr>
        <w:t>pondělí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C66D2">
        <w:rPr>
          <w:rFonts w:eastAsia="Calibri"/>
          <w:sz w:val="22"/>
          <w:szCs w:val="22"/>
          <w:lang w:eastAsia="en-US"/>
        </w:rPr>
        <w:t>23</w:t>
      </w:r>
      <w:r>
        <w:rPr>
          <w:rFonts w:eastAsia="Calibri"/>
          <w:sz w:val="22"/>
          <w:szCs w:val="22"/>
          <w:lang w:eastAsia="en-US"/>
        </w:rPr>
        <w:t>.</w:t>
      </w:r>
      <w:r w:rsidR="00BC66D2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>.202</w:t>
      </w:r>
      <w:r w:rsidR="00BC66D2"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>, s čímž všichni členové Komise souhlasili.</w:t>
      </w:r>
      <w:r w:rsidRPr="00A10E80">
        <w:rPr>
          <w:rFonts w:eastAsia="Calibri"/>
          <w:sz w:val="22"/>
          <w:szCs w:val="22"/>
          <w:lang w:eastAsia="en-US"/>
        </w:rPr>
        <w:t xml:space="preserve"> </w:t>
      </w:r>
    </w:p>
    <w:p w14:paraId="30D5EA6E" w14:textId="33D4B914" w:rsidR="00162AFB" w:rsidRPr="00A10E80" w:rsidRDefault="00280CF3" w:rsidP="00162AFB">
      <w:pPr>
        <w:spacing w:before="240"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(V n</w:t>
      </w:r>
      <w:r w:rsidR="007A5B79">
        <w:rPr>
          <w:rFonts w:eastAsia="Calibri"/>
          <w:sz w:val="22"/>
          <w:szCs w:val="22"/>
          <w:lang w:eastAsia="en-US"/>
        </w:rPr>
        <w:t>ásledn</w:t>
      </w:r>
      <w:r w:rsidR="004253B0">
        <w:rPr>
          <w:rFonts w:eastAsia="Calibri"/>
          <w:sz w:val="22"/>
          <w:szCs w:val="22"/>
          <w:lang w:eastAsia="en-US"/>
        </w:rPr>
        <w:t>ém per rollam hlasování</w:t>
      </w:r>
      <w:r w:rsidR="007A5B79">
        <w:rPr>
          <w:rFonts w:eastAsia="Calibri"/>
          <w:sz w:val="22"/>
          <w:szCs w:val="22"/>
          <w:lang w:eastAsia="en-US"/>
        </w:rPr>
        <w:t xml:space="preserve"> všichni členové Komise vyjádřili souhlas s</w:t>
      </w:r>
      <w:r w:rsidR="00BC66D2">
        <w:rPr>
          <w:rFonts w:eastAsia="Calibri"/>
          <w:sz w:val="22"/>
          <w:szCs w:val="22"/>
          <w:lang w:eastAsia="en-US"/>
        </w:rPr>
        <w:t xml:space="preserve"> návrhy </w:t>
      </w:r>
      <w:r w:rsidR="00554291">
        <w:rPr>
          <w:rFonts w:eastAsia="Calibri"/>
          <w:sz w:val="22"/>
          <w:szCs w:val="22"/>
          <w:lang w:eastAsia="en-US"/>
        </w:rPr>
        <w:t>slovních hodnocení</w:t>
      </w:r>
      <w:r w:rsidR="00BC66D2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/</w:t>
      </w:r>
      <w:r w:rsidR="007A5B79">
        <w:rPr>
          <w:rFonts w:eastAsia="Calibri"/>
          <w:sz w:val="22"/>
          <w:szCs w:val="22"/>
          <w:lang w:eastAsia="en-US"/>
        </w:rPr>
        <w:t>pracovní Přehled č. 8</w:t>
      </w:r>
      <w:r>
        <w:rPr>
          <w:rFonts w:eastAsia="Calibri"/>
          <w:sz w:val="22"/>
          <w:szCs w:val="22"/>
          <w:lang w:eastAsia="en-US"/>
        </w:rPr>
        <w:t>/</w:t>
      </w:r>
      <w:r w:rsidR="007A5B79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)</w:t>
      </w:r>
      <w:r w:rsidR="00BC66D2">
        <w:rPr>
          <w:rFonts w:eastAsia="Calibri"/>
          <w:sz w:val="22"/>
          <w:szCs w:val="22"/>
          <w:lang w:eastAsia="en-US"/>
        </w:rPr>
        <w:t xml:space="preserve"> </w:t>
      </w:r>
    </w:p>
    <w:p w14:paraId="48CC0DF0" w14:textId="2AC6CCA8" w:rsidR="00AF2AF8" w:rsidRDefault="00162AFB" w:rsidP="007A5B7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V závěru tohoto bodu předseda pozval členy Komise na jednání </w:t>
      </w:r>
      <w:r w:rsidRPr="00CC65C8">
        <w:rPr>
          <w:rFonts w:eastAsia="Calibri"/>
          <w:sz w:val="22"/>
          <w:szCs w:val="22"/>
          <w:lang w:eastAsia="en-US"/>
        </w:rPr>
        <w:t>Výboru ZHMP pro kulturu, výstavnictví, ce</w:t>
      </w:r>
      <w:r>
        <w:rPr>
          <w:rFonts w:eastAsia="Calibri"/>
          <w:sz w:val="22"/>
          <w:szCs w:val="22"/>
          <w:lang w:eastAsia="en-US"/>
        </w:rPr>
        <w:t>stovní ruch a zahraniční vztahy</w:t>
      </w:r>
      <w:r w:rsidR="007A5B79">
        <w:rPr>
          <w:rFonts w:eastAsia="Calibri"/>
          <w:sz w:val="22"/>
          <w:szCs w:val="22"/>
          <w:lang w:eastAsia="en-US"/>
        </w:rPr>
        <w:t xml:space="preserve"> (dále „Výbor“)</w:t>
      </w:r>
      <w:r>
        <w:rPr>
          <w:rFonts w:eastAsia="Calibri"/>
          <w:sz w:val="22"/>
          <w:szCs w:val="22"/>
          <w:lang w:eastAsia="en-US"/>
        </w:rPr>
        <w:t xml:space="preserve">, které proběhne dne </w:t>
      </w:r>
      <w:r w:rsidR="00BC66D2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="00BC66D2">
        <w:rPr>
          <w:rFonts w:eastAsia="Calibri"/>
          <w:sz w:val="22"/>
          <w:szCs w:val="22"/>
          <w:lang w:eastAsia="en-US"/>
        </w:rPr>
        <w:t xml:space="preserve">února </w:t>
      </w:r>
      <w:r>
        <w:rPr>
          <w:rFonts w:eastAsia="Calibri"/>
          <w:sz w:val="22"/>
          <w:szCs w:val="22"/>
          <w:lang w:eastAsia="en-US"/>
        </w:rPr>
        <w:t>202</w:t>
      </w:r>
      <w:r w:rsidR="00BC66D2"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 xml:space="preserve"> s tím, že </w:t>
      </w:r>
      <w:r w:rsidR="00BC66D2">
        <w:rPr>
          <w:rFonts w:eastAsia="Calibri"/>
          <w:sz w:val="22"/>
          <w:szCs w:val="22"/>
          <w:lang w:eastAsia="en-US"/>
        </w:rPr>
        <w:t>doufá v hladký průběh projednávání návrhu Komise</w:t>
      </w:r>
      <w:r w:rsidR="00A34785">
        <w:rPr>
          <w:rFonts w:eastAsia="Calibri"/>
          <w:sz w:val="22"/>
          <w:szCs w:val="22"/>
          <w:lang w:eastAsia="en-US"/>
        </w:rPr>
        <w:t xml:space="preserve">. </w:t>
      </w:r>
      <w:r w:rsidR="00177AE7">
        <w:rPr>
          <w:rFonts w:eastAsia="Calibri"/>
          <w:sz w:val="22"/>
          <w:szCs w:val="22"/>
          <w:lang w:eastAsia="en-US"/>
        </w:rPr>
        <w:t xml:space="preserve">Po projednání ve Výboru bude připraven materiál k následnému schválení Radou hl. m. Prahy, resp. Zastupitelstvem hl. m. Prahy. </w:t>
      </w:r>
    </w:p>
    <w:p w14:paraId="3D5E9E91" w14:textId="39AE8DC5" w:rsidR="00B92AF8" w:rsidRPr="002A2D2C" w:rsidRDefault="00B92AF8" w:rsidP="00926E66">
      <w:pPr>
        <w:spacing w:before="240"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t>5</w:t>
      </w:r>
      <w:r w:rsidR="00AF2AF8" w:rsidRPr="002A2D2C">
        <w:rPr>
          <w:rFonts w:eastAsia="Calibri"/>
          <w:b/>
          <w:sz w:val="22"/>
          <w:szCs w:val="22"/>
          <w:lang w:eastAsia="en-US"/>
        </w:rPr>
        <w:t xml:space="preserve">. </w:t>
      </w:r>
      <w:r w:rsidR="002A2D2C" w:rsidRPr="002A2D2C">
        <w:rPr>
          <w:rFonts w:eastAsia="Calibri"/>
          <w:b/>
          <w:sz w:val="22"/>
          <w:szCs w:val="22"/>
          <w:lang w:eastAsia="en-US"/>
        </w:rPr>
        <w:t>P</w:t>
      </w:r>
      <w:r w:rsidR="00AF2AF8" w:rsidRPr="002A2D2C">
        <w:rPr>
          <w:rFonts w:eastAsia="Calibri"/>
          <w:b/>
          <w:sz w:val="22"/>
          <w:szCs w:val="22"/>
          <w:lang w:eastAsia="en-US"/>
        </w:rPr>
        <w:t>ropagac</w:t>
      </w:r>
      <w:r w:rsidR="002A2D2C" w:rsidRPr="002A2D2C">
        <w:rPr>
          <w:rFonts w:eastAsia="Calibri"/>
          <w:b/>
          <w:sz w:val="22"/>
          <w:szCs w:val="22"/>
          <w:lang w:eastAsia="en-US"/>
        </w:rPr>
        <w:t>e</w:t>
      </w:r>
      <w:r w:rsidR="00AF2AF8" w:rsidRPr="002A2D2C">
        <w:rPr>
          <w:rFonts w:eastAsia="Calibri"/>
          <w:b/>
          <w:sz w:val="22"/>
          <w:szCs w:val="22"/>
          <w:lang w:eastAsia="en-US"/>
        </w:rPr>
        <w:t xml:space="preserve"> hl. m. Prahy na </w:t>
      </w:r>
      <w:r w:rsidR="002A2D2C" w:rsidRPr="002A2D2C">
        <w:rPr>
          <w:rFonts w:eastAsia="Calibri"/>
          <w:b/>
          <w:sz w:val="22"/>
          <w:szCs w:val="22"/>
          <w:lang w:eastAsia="en-US"/>
        </w:rPr>
        <w:t xml:space="preserve">podporovaných </w:t>
      </w:r>
      <w:r w:rsidR="00AF2AF8" w:rsidRPr="002A2D2C">
        <w:rPr>
          <w:rFonts w:eastAsia="Calibri"/>
          <w:b/>
          <w:sz w:val="22"/>
          <w:szCs w:val="22"/>
          <w:lang w:eastAsia="en-US"/>
        </w:rPr>
        <w:t xml:space="preserve">kongresech a konferencích </w:t>
      </w:r>
    </w:p>
    <w:p w14:paraId="619A407A" w14:textId="172AFE6B" w:rsidR="00790AD7" w:rsidRDefault="00AF2AF8" w:rsidP="00790AD7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Následovalo projednávání bodu týkajícího se propagace hl. m. Prahy na kongresech a konferencích finančně </w:t>
      </w:r>
      <w:r w:rsidR="0010585F">
        <w:rPr>
          <w:rFonts w:eastAsia="Calibri"/>
          <w:sz w:val="22"/>
          <w:szCs w:val="22"/>
          <w:lang w:eastAsia="en-US"/>
        </w:rPr>
        <w:t>podporovaných</w:t>
      </w:r>
      <w:r>
        <w:rPr>
          <w:rFonts w:eastAsia="Calibri"/>
          <w:sz w:val="22"/>
          <w:szCs w:val="22"/>
          <w:lang w:eastAsia="en-US"/>
        </w:rPr>
        <w:t xml:space="preserve"> hl. m. Prahou. </w:t>
      </w:r>
      <w:r w:rsidR="00790AD7">
        <w:rPr>
          <w:rFonts w:eastAsia="Calibri"/>
          <w:sz w:val="22"/>
          <w:szCs w:val="22"/>
          <w:lang w:eastAsia="en-US"/>
        </w:rPr>
        <w:t xml:space="preserve">V 15h 15 se k jednání </w:t>
      </w:r>
      <w:r w:rsidR="0010585F">
        <w:rPr>
          <w:rFonts w:eastAsia="Calibri"/>
          <w:sz w:val="22"/>
          <w:szCs w:val="22"/>
          <w:lang w:eastAsia="en-US"/>
        </w:rPr>
        <w:t xml:space="preserve">on-line </w:t>
      </w:r>
      <w:r w:rsidR="00790AD7">
        <w:rPr>
          <w:rFonts w:eastAsia="Calibri"/>
          <w:sz w:val="22"/>
          <w:szCs w:val="22"/>
          <w:lang w:eastAsia="en-US"/>
        </w:rPr>
        <w:t>připojil ředitel</w:t>
      </w:r>
      <w:r w:rsidR="00790AD7" w:rsidRPr="005A3973">
        <w:rPr>
          <w:rFonts w:eastAsia="Calibri"/>
          <w:sz w:val="22"/>
          <w:szCs w:val="22"/>
          <w:lang w:eastAsia="en-US"/>
        </w:rPr>
        <w:t xml:space="preserve"> sekce Brand Management</w:t>
      </w:r>
      <w:r w:rsidR="00790AD7">
        <w:rPr>
          <w:rFonts w:eastAsia="Calibri"/>
          <w:sz w:val="22"/>
          <w:szCs w:val="22"/>
          <w:lang w:eastAsia="en-US"/>
        </w:rPr>
        <w:t xml:space="preserve"> společnosti Prague City Tourism a.s.-</w:t>
      </w:r>
      <w:r w:rsidR="00790AD7" w:rsidRPr="005A3973">
        <w:rPr>
          <w:rFonts w:eastAsia="Calibri"/>
          <w:sz w:val="22"/>
          <w:szCs w:val="22"/>
          <w:lang w:eastAsia="en-US"/>
        </w:rPr>
        <w:t xml:space="preserve"> Ing. Daniel Karský</w:t>
      </w:r>
      <w:r w:rsidR="00790AD7">
        <w:rPr>
          <w:rFonts w:eastAsia="Calibri"/>
          <w:sz w:val="22"/>
          <w:szCs w:val="22"/>
          <w:lang w:eastAsia="en-US"/>
        </w:rPr>
        <w:t>. Po úvodních technických potížích</w:t>
      </w:r>
      <w:r w:rsidR="00790AD7" w:rsidRPr="005A3973">
        <w:rPr>
          <w:rFonts w:eastAsia="Calibri"/>
          <w:sz w:val="22"/>
          <w:szCs w:val="22"/>
          <w:lang w:eastAsia="en-US"/>
        </w:rPr>
        <w:t xml:space="preserve"> </w:t>
      </w:r>
      <w:r w:rsidR="00790AD7">
        <w:rPr>
          <w:rFonts w:eastAsia="Calibri"/>
          <w:sz w:val="22"/>
          <w:szCs w:val="22"/>
          <w:lang w:eastAsia="en-US"/>
        </w:rPr>
        <w:t>s</w:t>
      </w:r>
      <w:r w:rsidR="007F3862">
        <w:rPr>
          <w:rFonts w:eastAsia="Calibri"/>
          <w:sz w:val="22"/>
          <w:szCs w:val="22"/>
          <w:lang w:eastAsia="en-US"/>
        </w:rPr>
        <w:t> </w:t>
      </w:r>
      <w:r w:rsidR="00790AD7">
        <w:rPr>
          <w:rFonts w:eastAsia="Calibri"/>
          <w:sz w:val="22"/>
          <w:szCs w:val="22"/>
          <w:lang w:eastAsia="en-US"/>
        </w:rPr>
        <w:t>připojením</w:t>
      </w:r>
      <w:r w:rsidR="007F3862">
        <w:rPr>
          <w:rFonts w:eastAsia="Calibri"/>
          <w:sz w:val="22"/>
          <w:szCs w:val="22"/>
          <w:lang w:eastAsia="en-US"/>
        </w:rPr>
        <w:t>,</w:t>
      </w:r>
      <w:r w:rsidR="00790AD7">
        <w:rPr>
          <w:rFonts w:eastAsia="Calibri"/>
          <w:sz w:val="22"/>
          <w:szCs w:val="22"/>
          <w:lang w:eastAsia="en-US"/>
        </w:rPr>
        <w:t xml:space="preserve"> formou krátké prezentace seznámil členy Komise s</w:t>
      </w:r>
      <w:r w:rsidR="00DB5289">
        <w:rPr>
          <w:rFonts w:eastAsia="Calibri"/>
          <w:sz w:val="22"/>
          <w:szCs w:val="22"/>
          <w:lang w:eastAsia="en-US"/>
        </w:rPr>
        <w:t xml:space="preserve"> formou </w:t>
      </w:r>
      <w:r w:rsidR="00790AD7">
        <w:rPr>
          <w:rFonts w:eastAsia="Calibri"/>
          <w:sz w:val="22"/>
          <w:szCs w:val="22"/>
          <w:lang w:eastAsia="en-US"/>
        </w:rPr>
        <w:t>propagac</w:t>
      </w:r>
      <w:r w:rsidR="00DB5289">
        <w:rPr>
          <w:rFonts w:eastAsia="Calibri"/>
          <w:sz w:val="22"/>
          <w:szCs w:val="22"/>
          <w:lang w:eastAsia="en-US"/>
        </w:rPr>
        <w:t>e</w:t>
      </w:r>
      <w:r w:rsidR="00790AD7">
        <w:rPr>
          <w:rFonts w:eastAsia="Calibri"/>
          <w:sz w:val="22"/>
          <w:szCs w:val="22"/>
          <w:lang w:eastAsia="en-US"/>
        </w:rPr>
        <w:t xml:space="preserve"> hl. m. Prahy na kongresech a konferencích finančně podpořených hl. m. Prahou v roce 202</w:t>
      </w:r>
      <w:r w:rsidR="0006699B">
        <w:rPr>
          <w:rFonts w:eastAsia="Calibri"/>
          <w:sz w:val="22"/>
          <w:szCs w:val="22"/>
          <w:lang w:eastAsia="en-US"/>
        </w:rPr>
        <w:t>2</w:t>
      </w:r>
      <w:r w:rsidR="00790AD7">
        <w:rPr>
          <w:rFonts w:eastAsia="Calibri"/>
          <w:sz w:val="22"/>
          <w:szCs w:val="22"/>
          <w:lang w:eastAsia="en-US"/>
        </w:rPr>
        <w:t xml:space="preserve">. Představil také krátkou ukázku spotu, který Prague City Tourism a.s. poskytoval příjemcům dotací k propagaci hl. m. Prahy jako turistické destinace. </w:t>
      </w:r>
    </w:p>
    <w:p w14:paraId="21F75A80" w14:textId="2C77036D" w:rsidR="00407420" w:rsidRDefault="00AF2AF8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Vedoucí oddělení cestovního ruchu </w:t>
      </w:r>
      <w:r w:rsidR="00790AD7">
        <w:rPr>
          <w:rFonts w:eastAsia="Calibri"/>
          <w:sz w:val="22"/>
          <w:szCs w:val="22"/>
          <w:lang w:eastAsia="en-US"/>
        </w:rPr>
        <w:t>konstatova</w:t>
      </w:r>
      <w:r>
        <w:rPr>
          <w:rFonts w:eastAsia="Calibri"/>
          <w:sz w:val="22"/>
          <w:szCs w:val="22"/>
          <w:lang w:eastAsia="en-US"/>
        </w:rPr>
        <w:t xml:space="preserve">la, že v roce 2022 měli příjemci dotací v rámci Opatření I. </w:t>
      </w:r>
      <w:r w:rsidR="00790AD7">
        <w:rPr>
          <w:rFonts w:eastAsia="Calibri"/>
          <w:sz w:val="22"/>
          <w:szCs w:val="22"/>
          <w:lang w:eastAsia="en-US"/>
        </w:rPr>
        <w:t xml:space="preserve">povinnost </w:t>
      </w:r>
      <w:r w:rsidRPr="00AF2AF8">
        <w:rPr>
          <w:rFonts w:eastAsia="Calibri"/>
          <w:sz w:val="22"/>
          <w:szCs w:val="22"/>
          <w:lang w:eastAsia="en-US"/>
        </w:rPr>
        <w:t xml:space="preserve">nad rámec povinné prezentace </w:t>
      </w:r>
      <w:r w:rsidR="00790AD7">
        <w:rPr>
          <w:rFonts w:eastAsia="Calibri"/>
          <w:sz w:val="22"/>
          <w:szCs w:val="22"/>
          <w:lang w:eastAsia="en-US"/>
        </w:rPr>
        <w:t>hl. m. Prahy</w:t>
      </w:r>
      <w:r w:rsidRPr="00AF2AF8">
        <w:rPr>
          <w:rFonts w:eastAsia="Calibri"/>
          <w:sz w:val="22"/>
          <w:szCs w:val="22"/>
          <w:lang w:eastAsia="en-US"/>
        </w:rPr>
        <w:t xml:space="preserve"> umožnit prezentaci </w:t>
      </w:r>
      <w:r w:rsidR="00790AD7">
        <w:rPr>
          <w:rFonts w:eastAsia="Calibri"/>
          <w:sz w:val="22"/>
          <w:szCs w:val="22"/>
          <w:lang w:eastAsia="en-US"/>
        </w:rPr>
        <w:t>hl. m. Prahy</w:t>
      </w:r>
      <w:r w:rsidRPr="00AF2AF8">
        <w:rPr>
          <w:rFonts w:eastAsia="Calibri"/>
          <w:sz w:val="22"/>
          <w:szCs w:val="22"/>
          <w:lang w:eastAsia="en-US"/>
        </w:rPr>
        <w:t xml:space="preserve"> jako turistické destinace</w:t>
      </w:r>
      <w:r w:rsidR="00790AD7">
        <w:rPr>
          <w:rFonts w:eastAsia="Calibri"/>
          <w:sz w:val="22"/>
          <w:szCs w:val="22"/>
          <w:lang w:eastAsia="en-US"/>
        </w:rPr>
        <w:t xml:space="preserve"> </w:t>
      </w:r>
      <w:r w:rsidRPr="00AF2AF8">
        <w:rPr>
          <w:rFonts w:eastAsia="Calibri"/>
          <w:sz w:val="22"/>
          <w:szCs w:val="22"/>
          <w:lang w:eastAsia="en-US"/>
        </w:rPr>
        <w:t>formou promítnutí spotu</w:t>
      </w:r>
      <w:r w:rsidR="00790AD7">
        <w:rPr>
          <w:rFonts w:eastAsia="Calibri"/>
          <w:sz w:val="22"/>
          <w:szCs w:val="22"/>
          <w:lang w:eastAsia="en-US"/>
        </w:rPr>
        <w:t xml:space="preserve"> a </w:t>
      </w:r>
      <w:r w:rsidRPr="00AF2AF8">
        <w:rPr>
          <w:rFonts w:eastAsia="Calibri"/>
          <w:sz w:val="22"/>
          <w:szCs w:val="22"/>
          <w:lang w:eastAsia="en-US"/>
        </w:rPr>
        <w:t>umístění</w:t>
      </w:r>
      <w:r w:rsidR="00790AD7">
        <w:rPr>
          <w:rFonts w:eastAsia="Calibri"/>
          <w:sz w:val="22"/>
          <w:szCs w:val="22"/>
          <w:lang w:eastAsia="en-US"/>
        </w:rPr>
        <w:t>m</w:t>
      </w:r>
      <w:r w:rsidRPr="00AF2AF8">
        <w:rPr>
          <w:rFonts w:eastAsia="Calibri"/>
          <w:sz w:val="22"/>
          <w:szCs w:val="22"/>
          <w:lang w:eastAsia="en-US"/>
        </w:rPr>
        <w:t xml:space="preserve"> banneru na webových stránkách</w:t>
      </w:r>
      <w:r w:rsidR="00790AD7">
        <w:rPr>
          <w:rFonts w:eastAsia="Calibri"/>
          <w:sz w:val="22"/>
          <w:szCs w:val="22"/>
          <w:lang w:eastAsia="en-US"/>
        </w:rPr>
        <w:t xml:space="preserve"> </w:t>
      </w:r>
      <w:r w:rsidR="007F3862">
        <w:rPr>
          <w:rFonts w:eastAsia="Calibri"/>
          <w:sz w:val="22"/>
          <w:szCs w:val="22"/>
          <w:lang w:eastAsia="en-US"/>
        </w:rPr>
        <w:lastRenderedPageBreak/>
        <w:t xml:space="preserve">akce </w:t>
      </w:r>
      <w:r w:rsidR="00790AD7">
        <w:rPr>
          <w:rFonts w:eastAsia="Calibri"/>
          <w:sz w:val="22"/>
          <w:szCs w:val="22"/>
          <w:lang w:eastAsia="en-US"/>
        </w:rPr>
        <w:t>s tím, že p</w:t>
      </w:r>
      <w:r w:rsidRPr="00AF2AF8">
        <w:rPr>
          <w:rFonts w:eastAsia="Calibri"/>
          <w:sz w:val="22"/>
          <w:szCs w:val="22"/>
          <w:lang w:eastAsia="en-US"/>
        </w:rPr>
        <w:t xml:space="preserve">odklady pro </w:t>
      </w:r>
      <w:r w:rsidR="00790AD7">
        <w:rPr>
          <w:rFonts w:eastAsia="Calibri"/>
          <w:sz w:val="22"/>
          <w:szCs w:val="22"/>
          <w:lang w:eastAsia="en-US"/>
        </w:rPr>
        <w:t xml:space="preserve">tyto </w:t>
      </w:r>
      <w:r w:rsidRPr="00AF2AF8">
        <w:rPr>
          <w:rFonts w:eastAsia="Calibri"/>
          <w:sz w:val="22"/>
          <w:szCs w:val="22"/>
          <w:lang w:eastAsia="en-US"/>
        </w:rPr>
        <w:t>formy prezentace poskyt</w:t>
      </w:r>
      <w:r w:rsidR="00790AD7">
        <w:rPr>
          <w:rFonts w:eastAsia="Calibri"/>
          <w:sz w:val="22"/>
          <w:szCs w:val="22"/>
          <w:lang w:eastAsia="en-US"/>
        </w:rPr>
        <w:t xml:space="preserve">ovala Prague City Tourism a.s. </w:t>
      </w:r>
      <w:r w:rsidRPr="00AF2AF8">
        <w:rPr>
          <w:rFonts w:eastAsia="Calibri"/>
          <w:sz w:val="22"/>
          <w:szCs w:val="22"/>
          <w:lang w:eastAsia="en-US"/>
        </w:rPr>
        <w:t>na základě po</w:t>
      </w:r>
      <w:r w:rsidR="00790AD7">
        <w:rPr>
          <w:rFonts w:eastAsia="Calibri"/>
          <w:sz w:val="22"/>
          <w:szCs w:val="22"/>
          <w:lang w:eastAsia="en-US"/>
        </w:rPr>
        <w:t xml:space="preserve">dlicenční smlouvy, o čemž byly příjemci dotací informováni až při podpisu smlouvy. </w:t>
      </w:r>
    </w:p>
    <w:p w14:paraId="44A1AE4D" w14:textId="676EFEC0" w:rsidR="007F3862" w:rsidRDefault="00790AD7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 rok 2023 se podařilo ve spolupráci s odborem legislativním a právním MHMP do smlouvy ustanovení o podlicenční smlouvě přímo inkorporovat a podlicenční smlouva se stala příloho</w:t>
      </w:r>
      <w:r w:rsidR="00407420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 xml:space="preserve"> smlouvy dotační.</w:t>
      </w:r>
      <w:r w:rsidR="00407420">
        <w:rPr>
          <w:rFonts w:eastAsia="Calibri"/>
          <w:sz w:val="22"/>
          <w:szCs w:val="22"/>
          <w:lang w:eastAsia="en-US"/>
        </w:rPr>
        <w:t xml:space="preserve"> Došlo k upřesnění formulace povinnosti umožnění prezentace hl. m. Prahy</w:t>
      </w:r>
      <w:r w:rsidR="00AF2AF8" w:rsidRPr="00AF2AF8">
        <w:rPr>
          <w:rFonts w:eastAsia="Calibri"/>
          <w:sz w:val="22"/>
          <w:szCs w:val="22"/>
          <w:lang w:eastAsia="en-US"/>
        </w:rPr>
        <w:t xml:space="preserve"> jako turistické destinace</w:t>
      </w:r>
      <w:r w:rsidR="00407420">
        <w:rPr>
          <w:rFonts w:eastAsia="Calibri"/>
          <w:sz w:val="22"/>
          <w:szCs w:val="22"/>
          <w:lang w:eastAsia="en-US"/>
        </w:rPr>
        <w:t xml:space="preserve"> a k rozšíření této povinnosti i pro příjemce dotací v rámci Opatření II., kategori</w:t>
      </w:r>
      <w:r w:rsidR="007F3862">
        <w:rPr>
          <w:rFonts w:eastAsia="Calibri"/>
          <w:sz w:val="22"/>
          <w:szCs w:val="22"/>
          <w:lang w:eastAsia="en-US"/>
        </w:rPr>
        <w:t>e</w:t>
      </w:r>
      <w:r w:rsidR="00407420">
        <w:rPr>
          <w:rFonts w:eastAsia="Calibri"/>
          <w:sz w:val="22"/>
          <w:szCs w:val="22"/>
          <w:lang w:eastAsia="en-US"/>
        </w:rPr>
        <w:t xml:space="preserve"> II.B. a pro </w:t>
      </w:r>
      <w:r w:rsidR="00407420" w:rsidRPr="00AF2AF8">
        <w:rPr>
          <w:rFonts w:eastAsia="Calibri"/>
          <w:sz w:val="22"/>
          <w:szCs w:val="22"/>
          <w:lang w:eastAsia="en-US"/>
        </w:rPr>
        <w:t>vybrané příjemce dotací v Opatření II., kategori</w:t>
      </w:r>
      <w:r w:rsidR="007F3862">
        <w:rPr>
          <w:rFonts w:eastAsia="Calibri"/>
          <w:sz w:val="22"/>
          <w:szCs w:val="22"/>
          <w:lang w:eastAsia="en-US"/>
        </w:rPr>
        <w:t>e</w:t>
      </w:r>
      <w:r w:rsidR="00407420" w:rsidRPr="00AF2AF8">
        <w:rPr>
          <w:rFonts w:eastAsia="Calibri"/>
          <w:sz w:val="22"/>
          <w:szCs w:val="22"/>
          <w:lang w:eastAsia="en-US"/>
        </w:rPr>
        <w:t xml:space="preserve"> II.A</w:t>
      </w:r>
      <w:r w:rsidR="00407420">
        <w:rPr>
          <w:rFonts w:eastAsia="Calibri"/>
          <w:sz w:val="22"/>
          <w:szCs w:val="22"/>
          <w:lang w:eastAsia="en-US"/>
        </w:rPr>
        <w:t xml:space="preserve">. </w:t>
      </w:r>
      <w:r w:rsidR="00AF2AF8" w:rsidRPr="00AF2AF8">
        <w:rPr>
          <w:rFonts w:eastAsia="Calibri"/>
          <w:sz w:val="22"/>
          <w:szCs w:val="22"/>
          <w:lang w:eastAsia="en-US"/>
        </w:rPr>
        <w:t>Podklady pro zvolené formy prezentace poskytne příjemcům dotací společnost Prague City Tourism,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 xml:space="preserve">a.s. </w:t>
      </w:r>
      <w:r w:rsidR="00407420">
        <w:rPr>
          <w:rFonts w:eastAsia="Calibri"/>
          <w:sz w:val="22"/>
          <w:szCs w:val="22"/>
          <w:lang w:eastAsia="en-US"/>
        </w:rPr>
        <w:t xml:space="preserve">(dále „PCT“) </w:t>
      </w:r>
      <w:r w:rsidR="00AF2AF8" w:rsidRPr="00AF2AF8">
        <w:rPr>
          <w:rFonts w:eastAsia="Calibri"/>
          <w:sz w:val="22"/>
          <w:szCs w:val="22"/>
          <w:lang w:eastAsia="en-US"/>
        </w:rPr>
        <w:t>na základě podlicenční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>smlouvy uzavřené mezi příjemcem dotace a PCT</w:t>
      </w:r>
      <w:r w:rsidR="00407420">
        <w:rPr>
          <w:rFonts w:eastAsia="Calibri"/>
          <w:sz w:val="22"/>
          <w:szCs w:val="22"/>
          <w:lang w:eastAsia="en-US"/>
        </w:rPr>
        <w:t>.</w:t>
      </w:r>
      <w:r w:rsidR="0006699B">
        <w:rPr>
          <w:rFonts w:eastAsia="Calibri"/>
          <w:sz w:val="22"/>
          <w:szCs w:val="22"/>
          <w:lang w:eastAsia="en-US"/>
        </w:rPr>
        <w:t xml:space="preserve"> Smlouva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>vymezuje podmínky pro užití poskytnutých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>podkladů (díla). Podlicence k</w:t>
      </w:r>
      <w:r w:rsidR="00407420">
        <w:rPr>
          <w:rFonts w:eastAsia="Calibri"/>
          <w:sz w:val="22"/>
          <w:szCs w:val="22"/>
          <w:lang w:eastAsia="en-US"/>
        </w:rPr>
        <w:t> </w:t>
      </w:r>
      <w:r w:rsidR="00AF2AF8" w:rsidRPr="00AF2AF8">
        <w:rPr>
          <w:rFonts w:eastAsia="Calibri"/>
          <w:sz w:val="22"/>
          <w:szCs w:val="22"/>
          <w:lang w:eastAsia="en-US"/>
        </w:rPr>
        <w:t>podkladům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>bude udělena bezplatně. Příjemce se ve výjimečných případech může domluvit s PCT na jiném formátu prezentace HMP jako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 xml:space="preserve">turistické destinace, </w:t>
      </w:r>
      <w:r w:rsidR="00407420">
        <w:rPr>
          <w:rFonts w:eastAsia="Calibri"/>
          <w:sz w:val="22"/>
          <w:szCs w:val="22"/>
          <w:lang w:eastAsia="en-US"/>
        </w:rPr>
        <w:t>pokud to</w:t>
      </w:r>
      <w:r w:rsidR="00AF2AF8" w:rsidRPr="00AF2AF8">
        <w:rPr>
          <w:rFonts w:eastAsia="Calibri"/>
          <w:sz w:val="22"/>
          <w:szCs w:val="22"/>
          <w:lang w:eastAsia="en-US"/>
        </w:rPr>
        <w:t xml:space="preserve"> bude lépe vyhovovat</w:t>
      </w:r>
      <w:r w:rsidR="00407420">
        <w:rPr>
          <w:rFonts w:eastAsia="Calibri"/>
          <w:sz w:val="22"/>
          <w:szCs w:val="22"/>
          <w:lang w:eastAsia="en-US"/>
        </w:rPr>
        <w:t xml:space="preserve"> </w:t>
      </w:r>
      <w:r w:rsidR="00AF2AF8" w:rsidRPr="00AF2AF8">
        <w:rPr>
          <w:rFonts w:eastAsia="Calibri"/>
          <w:sz w:val="22"/>
          <w:szCs w:val="22"/>
          <w:lang w:eastAsia="en-US"/>
        </w:rPr>
        <w:t>marketingovým možnostem</w:t>
      </w:r>
      <w:r w:rsidR="00407420">
        <w:rPr>
          <w:rFonts w:eastAsia="Calibri"/>
          <w:sz w:val="22"/>
          <w:szCs w:val="22"/>
          <w:lang w:eastAsia="en-US"/>
        </w:rPr>
        <w:t>.</w:t>
      </w:r>
    </w:p>
    <w:p w14:paraId="78B73783" w14:textId="742E6F24" w:rsidR="007F3862" w:rsidRDefault="007F3862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Mgr. František Cipro, předseda představenstva PCT doplnil, že v oblasti cestovního ruchu se podařilo to, že hl. město Praha se propagačně může ukázat na podporovaných akcích, že se nejedná pouze o uvedení loga hl. m. Prahy </w:t>
      </w:r>
      <w:r w:rsidR="0006699B">
        <w:rPr>
          <w:rFonts w:eastAsia="Calibri"/>
          <w:sz w:val="22"/>
          <w:szCs w:val="22"/>
          <w:lang w:eastAsia="en-US"/>
        </w:rPr>
        <w:t>mezi</w:t>
      </w:r>
      <w:r>
        <w:rPr>
          <w:rFonts w:eastAsia="Calibri"/>
          <w:sz w:val="22"/>
          <w:szCs w:val="22"/>
          <w:lang w:eastAsia="en-US"/>
        </w:rPr>
        <w:t xml:space="preserve"> subjekt</w:t>
      </w:r>
      <w:r w:rsidR="0006699B">
        <w:rPr>
          <w:rFonts w:eastAsia="Calibri"/>
          <w:sz w:val="22"/>
          <w:szCs w:val="22"/>
          <w:lang w:eastAsia="en-US"/>
        </w:rPr>
        <w:t>y</w:t>
      </w:r>
      <w:r>
        <w:rPr>
          <w:rFonts w:eastAsia="Calibri"/>
          <w:sz w:val="22"/>
          <w:szCs w:val="22"/>
          <w:lang w:eastAsia="en-US"/>
        </w:rPr>
        <w:t xml:space="preserve"> podporující</w:t>
      </w:r>
      <w:r w:rsidR="0006699B">
        <w:rPr>
          <w:rFonts w:eastAsia="Calibri"/>
          <w:sz w:val="22"/>
          <w:szCs w:val="22"/>
          <w:lang w:eastAsia="en-US"/>
        </w:rPr>
        <w:t>mi</w:t>
      </w:r>
      <w:r>
        <w:rPr>
          <w:rFonts w:eastAsia="Calibri"/>
          <w:sz w:val="22"/>
          <w:szCs w:val="22"/>
          <w:lang w:eastAsia="en-US"/>
        </w:rPr>
        <w:t xml:space="preserve"> konkrétní akci.</w:t>
      </w:r>
    </w:p>
    <w:p w14:paraId="253F9E3A" w14:textId="2BCD25AB" w:rsidR="007F3862" w:rsidRDefault="007F3862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DB5289">
        <w:rPr>
          <w:rFonts w:eastAsia="Calibri"/>
          <w:sz w:val="22"/>
          <w:szCs w:val="22"/>
          <w:lang w:eastAsia="en-US"/>
        </w:rPr>
        <w:t xml:space="preserve">poděkoval za tuto kampaň, díky které se Praha jako donor </w:t>
      </w:r>
      <w:r w:rsidR="00833817">
        <w:rPr>
          <w:rFonts w:eastAsia="Calibri"/>
          <w:sz w:val="22"/>
          <w:szCs w:val="22"/>
          <w:lang w:eastAsia="en-US"/>
        </w:rPr>
        <w:t>chová sebevědoměji.</w:t>
      </w:r>
      <w:r w:rsidR="00DB5289">
        <w:rPr>
          <w:rFonts w:eastAsia="Calibri"/>
          <w:sz w:val="22"/>
          <w:szCs w:val="22"/>
          <w:lang w:eastAsia="en-US"/>
        </w:rPr>
        <w:t xml:space="preserve"> </w:t>
      </w:r>
      <w:r w:rsidR="00833817">
        <w:rPr>
          <w:rFonts w:eastAsia="Calibri"/>
          <w:sz w:val="22"/>
          <w:szCs w:val="22"/>
          <w:lang w:eastAsia="en-US"/>
        </w:rPr>
        <w:t>V</w:t>
      </w:r>
      <w:r>
        <w:rPr>
          <w:rFonts w:eastAsia="Calibri"/>
          <w:sz w:val="22"/>
          <w:szCs w:val="22"/>
          <w:lang w:eastAsia="en-US"/>
        </w:rPr>
        <w:t xml:space="preserve">znesl </w:t>
      </w:r>
      <w:r w:rsidR="00833817">
        <w:rPr>
          <w:rFonts w:eastAsia="Calibri"/>
          <w:sz w:val="22"/>
          <w:szCs w:val="22"/>
          <w:lang w:eastAsia="en-US"/>
        </w:rPr>
        <w:t>námět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833817">
        <w:rPr>
          <w:rFonts w:eastAsia="Calibri"/>
          <w:sz w:val="22"/>
          <w:szCs w:val="22"/>
          <w:lang w:eastAsia="en-US"/>
        </w:rPr>
        <w:t xml:space="preserve">že by to šlo systematicky využít i </w:t>
      </w:r>
      <w:r>
        <w:rPr>
          <w:rFonts w:eastAsia="Calibri"/>
          <w:sz w:val="22"/>
          <w:szCs w:val="22"/>
          <w:lang w:eastAsia="en-US"/>
        </w:rPr>
        <w:t>v</w:t>
      </w:r>
      <w:r w:rsidR="00833817">
        <w:rPr>
          <w:rFonts w:eastAsia="Calibri"/>
          <w:sz w:val="22"/>
          <w:szCs w:val="22"/>
          <w:lang w:eastAsia="en-US"/>
        </w:rPr>
        <w:t xml:space="preserve"> dalších dotačních oblastech, mj. v </w:t>
      </w:r>
      <w:r>
        <w:rPr>
          <w:rFonts w:eastAsia="Calibri"/>
          <w:sz w:val="22"/>
          <w:szCs w:val="22"/>
          <w:lang w:eastAsia="en-US"/>
        </w:rPr>
        <w:t>kultu</w:t>
      </w:r>
      <w:r w:rsidR="00833817">
        <w:rPr>
          <w:rFonts w:eastAsia="Calibri"/>
          <w:sz w:val="22"/>
          <w:szCs w:val="22"/>
          <w:lang w:eastAsia="en-US"/>
        </w:rPr>
        <w:t>ře</w:t>
      </w:r>
      <w:r>
        <w:rPr>
          <w:rFonts w:eastAsia="Calibri"/>
          <w:sz w:val="22"/>
          <w:szCs w:val="22"/>
          <w:lang w:eastAsia="en-US"/>
        </w:rPr>
        <w:t xml:space="preserve">. </w:t>
      </w:r>
    </w:p>
    <w:p w14:paraId="54801AC9" w14:textId="643C45CD" w:rsidR="00C476D8" w:rsidRDefault="007F3862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Ředitel odboru kultury a cestovního ruchu, </w:t>
      </w:r>
      <w:r w:rsidRPr="00EA4381">
        <w:rPr>
          <w:rFonts w:eastAsia="Calibri"/>
          <w:sz w:val="22"/>
          <w:szCs w:val="22"/>
          <w:lang w:eastAsia="en-US"/>
        </w:rPr>
        <w:t>MgA. Jiří Sulženko, Ph.D.,</w:t>
      </w:r>
      <w:r w:rsidR="00833817">
        <w:rPr>
          <w:rFonts w:eastAsia="Calibri"/>
          <w:sz w:val="22"/>
          <w:szCs w:val="22"/>
          <w:lang w:eastAsia="en-US"/>
        </w:rPr>
        <w:t xml:space="preserve"> uvedl,</w:t>
      </w:r>
      <w:r w:rsidR="00C476D8">
        <w:rPr>
          <w:rFonts w:eastAsia="Calibri"/>
          <w:sz w:val="22"/>
          <w:szCs w:val="22"/>
          <w:lang w:eastAsia="en-US"/>
        </w:rPr>
        <w:t xml:space="preserve"> že něco podobného </w:t>
      </w:r>
      <w:r w:rsidR="0006699B">
        <w:rPr>
          <w:rFonts w:eastAsia="Calibri"/>
          <w:sz w:val="22"/>
          <w:szCs w:val="22"/>
          <w:lang w:eastAsia="en-US"/>
        </w:rPr>
        <w:t>funguje</w:t>
      </w:r>
      <w:r w:rsidR="00C476D8">
        <w:rPr>
          <w:rFonts w:eastAsia="Calibri"/>
          <w:sz w:val="22"/>
          <w:szCs w:val="22"/>
          <w:lang w:eastAsia="en-US"/>
        </w:rPr>
        <w:t xml:space="preserve"> v oblasti kultury pro tzv. „profilové festivaly“, ale </w:t>
      </w:r>
      <w:r w:rsidR="0006699B">
        <w:rPr>
          <w:rFonts w:eastAsia="Calibri"/>
          <w:sz w:val="22"/>
          <w:szCs w:val="22"/>
          <w:lang w:eastAsia="en-US"/>
        </w:rPr>
        <w:t>zatím n</w:t>
      </w:r>
      <w:r w:rsidR="00C476D8">
        <w:rPr>
          <w:rFonts w:eastAsia="Calibri"/>
          <w:sz w:val="22"/>
          <w:szCs w:val="22"/>
          <w:lang w:eastAsia="en-US"/>
        </w:rPr>
        <w:t>a individuální bázi, ne na základě smlouvy.</w:t>
      </w:r>
      <w:r w:rsidR="0006699B">
        <w:rPr>
          <w:rFonts w:eastAsia="Calibri"/>
          <w:sz w:val="22"/>
          <w:szCs w:val="22"/>
          <w:lang w:eastAsia="en-US"/>
        </w:rPr>
        <w:t xml:space="preserve"> Plánuje se další propagace v této oblasti.</w:t>
      </w:r>
      <w:r w:rsidR="00C476D8">
        <w:rPr>
          <w:rFonts w:eastAsia="Calibri"/>
          <w:sz w:val="22"/>
          <w:szCs w:val="22"/>
          <w:lang w:eastAsia="en-US"/>
        </w:rPr>
        <w:t xml:space="preserve"> </w:t>
      </w:r>
    </w:p>
    <w:p w14:paraId="213E0379" w14:textId="3CDE47EA" w:rsidR="00C476D8" w:rsidRDefault="00C476D8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vznesl dotaz</w:t>
      </w:r>
      <w:r w:rsidR="0006699B">
        <w:rPr>
          <w:rFonts w:eastAsia="Calibri"/>
          <w:sz w:val="22"/>
          <w:szCs w:val="22"/>
          <w:lang w:eastAsia="en-US"/>
        </w:rPr>
        <w:t xml:space="preserve"> na PCT</w:t>
      </w:r>
      <w:r>
        <w:rPr>
          <w:rFonts w:eastAsia="Calibri"/>
          <w:sz w:val="22"/>
          <w:szCs w:val="22"/>
          <w:lang w:eastAsia="en-US"/>
        </w:rPr>
        <w:t>, jaké další spoty se plánují do budoucna.</w:t>
      </w:r>
    </w:p>
    <w:p w14:paraId="25E4DDEF" w14:textId="6080805F" w:rsidR="007F3862" w:rsidRDefault="00C476D8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představenstva PCT reagoval, že současné spoty byly poskytnuty na základě licenční smlouvy platné 2</w:t>
      </w:r>
      <w:r w:rsidR="0006699B">
        <w:rPr>
          <w:rFonts w:eastAsia="Calibri"/>
          <w:sz w:val="22"/>
          <w:szCs w:val="22"/>
          <w:lang w:eastAsia="en-US"/>
        </w:rPr>
        <w:t>,5</w:t>
      </w:r>
      <w:r>
        <w:rPr>
          <w:rFonts w:eastAsia="Calibri"/>
          <w:sz w:val="22"/>
          <w:szCs w:val="22"/>
          <w:lang w:eastAsia="en-US"/>
        </w:rPr>
        <w:t xml:space="preserve"> rok</w:t>
      </w:r>
      <w:r w:rsidR="0006699B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, že tyto smlouvy budou brzy končit a PCT plánuje novou formu propagace. Dále zmínil i přípravu propagace hl. m. Prahy v rámci OH v Paříži.</w:t>
      </w:r>
    </w:p>
    <w:p w14:paraId="26F8A13B" w14:textId="62496E19" w:rsidR="00C476D8" w:rsidRDefault="00C476D8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Následovala krátká diskuse k propagaci produktu Prague Visitor Pass v rámci propagace hl. m. Prahy na akcích. Ředitel odboru doplnil, že primární je komunikace Prahy jako značky (jak chce město, aby Praha byla vnímána), ale že by byla možná v rámci toho i propagace Prague Visitor Pass.</w:t>
      </w:r>
    </w:p>
    <w:p w14:paraId="69ACC492" w14:textId="4F35A8EA" w:rsidR="00407420" w:rsidRDefault="00C476D8" w:rsidP="00AF2AF8">
      <w:pPr>
        <w:spacing w:before="240"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 ukončení diskuse k tomuto bodu se Ing. Karský v 15.30 odpojil.</w:t>
      </w:r>
    </w:p>
    <w:p w14:paraId="4317F67D" w14:textId="482541B9" w:rsidR="008115C3" w:rsidRPr="002A2D2C" w:rsidRDefault="00AF2AF8" w:rsidP="00926E66">
      <w:pPr>
        <w:spacing w:before="240"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sz w:val="22"/>
          <w:szCs w:val="22"/>
          <w:lang w:eastAsia="en-US"/>
        </w:rPr>
        <w:t xml:space="preserve"> </w:t>
      </w:r>
      <w:r w:rsidR="004B59C4" w:rsidRPr="002A2D2C">
        <w:rPr>
          <w:rFonts w:eastAsia="Calibri"/>
          <w:b/>
          <w:sz w:val="22"/>
          <w:szCs w:val="22"/>
          <w:lang w:eastAsia="en-US"/>
        </w:rPr>
        <w:t>6</w:t>
      </w:r>
      <w:r w:rsidR="008115C3" w:rsidRPr="002A2D2C">
        <w:rPr>
          <w:rFonts w:eastAsia="Calibri"/>
          <w:b/>
          <w:sz w:val="22"/>
          <w:szCs w:val="22"/>
          <w:lang w:eastAsia="en-US"/>
        </w:rPr>
        <w:t>. Různé</w:t>
      </w:r>
    </w:p>
    <w:p w14:paraId="25D391CF" w14:textId="19E588AD" w:rsidR="00951595" w:rsidRDefault="00177AE7" w:rsidP="000B0EEF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 bodě různé se vedoucí oddělení cestovního ruchu obrátila na</w:t>
      </w:r>
      <w:r w:rsidR="00951595">
        <w:rPr>
          <w:rFonts w:eastAsia="Calibri"/>
          <w:sz w:val="22"/>
          <w:szCs w:val="22"/>
          <w:lang w:eastAsia="en-US"/>
        </w:rPr>
        <w:t xml:space="preserve"> </w:t>
      </w:r>
      <w:r w:rsidR="00DB4F91">
        <w:rPr>
          <w:rFonts w:eastAsia="Calibri"/>
          <w:sz w:val="22"/>
          <w:szCs w:val="22"/>
          <w:lang w:eastAsia="en-US"/>
        </w:rPr>
        <w:t>členy Komise</w:t>
      </w:r>
      <w:r w:rsidR="000B0EEF">
        <w:rPr>
          <w:rFonts w:eastAsia="Calibri"/>
          <w:sz w:val="22"/>
          <w:szCs w:val="22"/>
          <w:lang w:eastAsia="en-US"/>
        </w:rPr>
        <w:t xml:space="preserve"> s dotazem,</w:t>
      </w:r>
      <w:r w:rsidR="00DB4F91">
        <w:rPr>
          <w:rFonts w:eastAsia="Calibri"/>
          <w:sz w:val="22"/>
          <w:szCs w:val="22"/>
          <w:lang w:eastAsia="en-US"/>
        </w:rPr>
        <w:t xml:space="preserve"> zda by byli ochotni </w:t>
      </w:r>
      <w:r w:rsidR="004D1D67">
        <w:rPr>
          <w:rFonts w:eastAsia="Calibri"/>
          <w:sz w:val="22"/>
          <w:szCs w:val="22"/>
          <w:lang w:eastAsia="en-US"/>
        </w:rPr>
        <w:t xml:space="preserve">po dobu trvání této dočasné Komise </w:t>
      </w:r>
      <w:r w:rsidR="00DB4F91">
        <w:rPr>
          <w:rFonts w:eastAsia="Calibri"/>
          <w:sz w:val="22"/>
          <w:szCs w:val="22"/>
          <w:lang w:eastAsia="en-US"/>
        </w:rPr>
        <w:t xml:space="preserve">hodnotit žádosti o individuální účelové dotace v oblasti </w:t>
      </w:r>
      <w:r w:rsidR="000B0EEF">
        <w:rPr>
          <w:rFonts w:eastAsia="Calibri"/>
          <w:sz w:val="22"/>
          <w:szCs w:val="22"/>
          <w:lang w:eastAsia="en-US"/>
        </w:rPr>
        <w:t>cestovního ruchu</w:t>
      </w:r>
      <w:r w:rsidR="00DB4F91">
        <w:rPr>
          <w:rFonts w:eastAsia="Calibri"/>
          <w:sz w:val="22"/>
          <w:szCs w:val="22"/>
          <w:lang w:eastAsia="en-US"/>
        </w:rPr>
        <w:t xml:space="preserve"> pro rok 202</w:t>
      </w:r>
      <w:r w:rsidR="004B59C4">
        <w:rPr>
          <w:rFonts w:eastAsia="Calibri"/>
          <w:sz w:val="22"/>
          <w:szCs w:val="22"/>
          <w:lang w:eastAsia="en-US"/>
        </w:rPr>
        <w:t>3</w:t>
      </w:r>
      <w:r w:rsidR="00DB4F91">
        <w:rPr>
          <w:rFonts w:eastAsia="Calibri"/>
          <w:sz w:val="22"/>
          <w:szCs w:val="22"/>
          <w:lang w:eastAsia="en-US"/>
        </w:rPr>
        <w:t xml:space="preserve">. </w:t>
      </w:r>
      <w:r w:rsidR="000B0EEF">
        <w:rPr>
          <w:rFonts w:eastAsia="Calibri"/>
          <w:sz w:val="22"/>
          <w:szCs w:val="22"/>
          <w:lang w:eastAsia="en-US"/>
        </w:rPr>
        <w:t xml:space="preserve">Každou žádost o individuální účelovou dotaci hodnotí alespoň 2 hodnotitelé, jeden externí hodnotitel a jeden člen Komise. </w:t>
      </w:r>
      <w:r w:rsidR="00DB4F91">
        <w:rPr>
          <w:rFonts w:eastAsia="Calibri"/>
          <w:sz w:val="22"/>
          <w:szCs w:val="22"/>
          <w:lang w:eastAsia="en-US"/>
        </w:rPr>
        <w:t xml:space="preserve">S hodnocením souhlasili </w:t>
      </w:r>
      <w:r w:rsidR="004B59C4">
        <w:rPr>
          <w:rFonts w:eastAsia="Calibri"/>
          <w:sz w:val="22"/>
          <w:szCs w:val="22"/>
          <w:lang w:eastAsia="en-US"/>
        </w:rPr>
        <w:t xml:space="preserve">Mgr. Martin Benda, </w:t>
      </w:r>
      <w:r w:rsidR="00DB4F91">
        <w:rPr>
          <w:rFonts w:eastAsia="Calibri"/>
          <w:sz w:val="22"/>
          <w:szCs w:val="22"/>
          <w:lang w:eastAsia="en-US"/>
        </w:rPr>
        <w:t>Ing. Otakar John, Michal Veber</w:t>
      </w:r>
      <w:r w:rsidR="004B59C4">
        <w:rPr>
          <w:rFonts w:eastAsia="Calibri"/>
          <w:sz w:val="22"/>
          <w:szCs w:val="22"/>
          <w:lang w:eastAsia="en-US"/>
        </w:rPr>
        <w:t xml:space="preserve">, </w:t>
      </w:r>
      <w:r w:rsidR="00855E52">
        <w:rPr>
          <w:rFonts w:eastAsia="Calibri"/>
          <w:sz w:val="22"/>
          <w:szCs w:val="22"/>
          <w:lang w:eastAsia="en-US"/>
        </w:rPr>
        <w:t>Zdena Štěpánková</w:t>
      </w:r>
      <w:r w:rsidR="00DB4F91">
        <w:rPr>
          <w:rFonts w:eastAsia="Calibri"/>
          <w:sz w:val="22"/>
          <w:szCs w:val="22"/>
          <w:lang w:eastAsia="en-US"/>
        </w:rPr>
        <w:t xml:space="preserve"> a JUDr. Robert Pecka. </w:t>
      </w:r>
    </w:p>
    <w:p w14:paraId="2294B6FD" w14:textId="77777777" w:rsidR="000B0EEF" w:rsidRDefault="000B0EEF" w:rsidP="000B0EEF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8951937" w14:textId="77777777" w:rsidR="002A2D2C" w:rsidRDefault="002A2D2C" w:rsidP="007B75C4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C9EC500" w14:textId="77777777" w:rsidR="00151BB1" w:rsidRDefault="00151BB1" w:rsidP="007B75C4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B05337D" w14:textId="1ABE6AD1" w:rsidR="00022F95" w:rsidRPr="002A2D2C" w:rsidRDefault="00DC38B9" w:rsidP="007B75C4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A2D2C">
        <w:rPr>
          <w:rFonts w:eastAsia="Calibri"/>
          <w:b/>
          <w:sz w:val="22"/>
          <w:szCs w:val="22"/>
          <w:lang w:eastAsia="en-US"/>
        </w:rPr>
        <w:lastRenderedPageBreak/>
        <w:t>6</w:t>
      </w:r>
      <w:r w:rsidR="00D40C3A" w:rsidRPr="002A2D2C">
        <w:rPr>
          <w:rFonts w:eastAsia="Calibri"/>
          <w:b/>
          <w:sz w:val="22"/>
          <w:szCs w:val="22"/>
          <w:lang w:eastAsia="en-US"/>
        </w:rPr>
        <w:t xml:space="preserve">. Závěr </w:t>
      </w:r>
      <w:r w:rsidR="005E24ED" w:rsidRPr="002A2D2C">
        <w:rPr>
          <w:rFonts w:eastAsia="Calibri"/>
          <w:b/>
          <w:sz w:val="22"/>
          <w:szCs w:val="22"/>
          <w:lang w:eastAsia="en-US"/>
        </w:rPr>
        <w:t>jednání</w:t>
      </w:r>
    </w:p>
    <w:p w14:paraId="2DB4D417" w14:textId="7731DE9A" w:rsidR="005E24ED" w:rsidRPr="00F3023E" w:rsidRDefault="005E24ED" w:rsidP="005E24E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Předseda na závěr poděkoval všem přítomným členům</w:t>
      </w:r>
      <w:r w:rsidR="00696AAE">
        <w:rPr>
          <w:rFonts w:eastAsia="Calibri"/>
          <w:sz w:val="22"/>
          <w:szCs w:val="22"/>
          <w:lang w:eastAsia="en-US"/>
        </w:rPr>
        <w:t xml:space="preserve"> za </w:t>
      </w:r>
      <w:r w:rsidR="002A2D2C">
        <w:rPr>
          <w:rFonts w:eastAsia="Calibri"/>
          <w:sz w:val="22"/>
          <w:szCs w:val="22"/>
          <w:lang w:eastAsia="en-US"/>
        </w:rPr>
        <w:t>plodnou diskusi</w:t>
      </w:r>
      <w:r w:rsidRPr="00F3023E">
        <w:rPr>
          <w:rFonts w:eastAsia="Calibri"/>
          <w:sz w:val="22"/>
          <w:szCs w:val="22"/>
          <w:lang w:eastAsia="en-US"/>
        </w:rPr>
        <w:t xml:space="preserve"> </w:t>
      </w:r>
      <w:r w:rsidR="00C3035D">
        <w:rPr>
          <w:rFonts w:eastAsia="Calibri"/>
          <w:sz w:val="22"/>
          <w:szCs w:val="22"/>
          <w:lang w:eastAsia="en-US"/>
        </w:rPr>
        <w:t>a</w:t>
      </w:r>
      <w:r w:rsidR="00696AAE">
        <w:rPr>
          <w:rFonts w:eastAsia="Calibri"/>
          <w:sz w:val="22"/>
          <w:szCs w:val="22"/>
          <w:lang w:eastAsia="en-US"/>
        </w:rPr>
        <w:t xml:space="preserve"> </w:t>
      </w:r>
      <w:r w:rsidR="00C3035D">
        <w:rPr>
          <w:rFonts w:eastAsia="Calibri"/>
          <w:sz w:val="22"/>
          <w:szCs w:val="22"/>
          <w:lang w:eastAsia="en-US"/>
        </w:rPr>
        <w:t xml:space="preserve">jednání Komise </w:t>
      </w:r>
      <w:r w:rsidRPr="00F3023E">
        <w:rPr>
          <w:rFonts w:eastAsia="Calibri"/>
          <w:sz w:val="22"/>
          <w:szCs w:val="22"/>
          <w:lang w:eastAsia="en-US"/>
        </w:rPr>
        <w:t>ukončil.</w:t>
      </w:r>
    </w:p>
    <w:p w14:paraId="68EC5189" w14:textId="77777777" w:rsidR="000B0EEF" w:rsidRDefault="000B0EEF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E74F479" w14:textId="181B432A" w:rsidR="007B75C4" w:rsidRPr="00F3023E" w:rsidRDefault="007B75C4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Zapsala: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</w:t>
      </w:r>
      <w:r w:rsidR="000B0EEF">
        <w:rPr>
          <w:rFonts w:eastAsia="Calibri"/>
          <w:sz w:val="22"/>
          <w:szCs w:val="22"/>
          <w:lang w:eastAsia="en-US"/>
        </w:rPr>
        <w:t>Mgr. Andrea Skorkovská</w:t>
      </w:r>
    </w:p>
    <w:p w14:paraId="1F8605AD" w14:textId="77777777" w:rsidR="007B75C4" w:rsidRPr="00F3023E" w:rsidRDefault="007B75C4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Schválil: 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</w:t>
      </w:r>
      <w:r w:rsidR="00F12B7F" w:rsidRPr="00F3023E">
        <w:rPr>
          <w:rFonts w:eastAsia="Calibri"/>
          <w:sz w:val="22"/>
          <w:szCs w:val="22"/>
          <w:lang w:eastAsia="en-US"/>
        </w:rPr>
        <w:t>Mgr. Martin Benda</w:t>
      </w:r>
    </w:p>
    <w:p w14:paraId="7394840D" w14:textId="77777777" w:rsidR="00F105E0" w:rsidRPr="00F105E0" w:rsidRDefault="00F105E0" w:rsidP="00F105E0">
      <w:pPr>
        <w:spacing w:line="320" w:lineRule="auto"/>
        <w:rPr>
          <w:sz w:val="22"/>
        </w:rPr>
      </w:pPr>
    </w:p>
    <w:sectPr w:rsidR="00F105E0" w:rsidRPr="00F105E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E2B7" w14:textId="77777777" w:rsidR="005012F0" w:rsidRDefault="005012F0" w:rsidP="00F105E0">
      <w:r>
        <w:separator/>
      </w:r>
    </w:p>
  </w:endnote>
  <w:endnote w:type="continuationSeparator" w:id="0">
    <w:p w14:paraId="560FDDAA" w14:textId="77777777" w:rsidR="005012F0" w:rsidRDefault="005012F0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EC37" w14:textId="77777777"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7875461B" w14:textId="46D627C6"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A44B" w14:textId="77777777" w:rsidR="005012F0" w:rsidRDefault="005012F0" w:rsidP="00F105E0">
      <w:r>
        <w:separator/>
      </w:r>
    </w:p>
  </w:footnote>
  <w:footnote w:type="continuationSeparator" w:id="0">
    <w:p w14:paraId="751A3B92" w14:textId="77777777" w:rsidR="005012F0" w:rsidRDefault="005012F0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14:paraId="54476FB1" w14:textId="77777777" w:rsidTr="00F105E0">
      <w:tc>
        <w:tcPr>
          <w:tcW w:w="1814" w:type="dxa"/>
          <w:shd w:val="clear" w:color="auto" w:fill="auto"/>
        </w:tcPr>
        <w:p w14:paraId="1D59A10F" w14:textId="77777777" w:rsidR="00F105E0" w:rsidRDefault="005C7D40">
          <w:pPr>
            <w:pStyle w:val="Zhlav"/>
          </w:pPr>
          <w:r>
            <w:rPr>
              <w:noProof/>
            </w:rPr>
            <w:drawing>
              <wp:inline distT="0" distB="0" distL="0" distR="0" wp14:anchorId="4A5A7FA6" wp14:editId="0CDFD402">
                <wp:extent cx="904875" cy="904875"/>
                <wp:effectExtent l="19050" t="0" r="9525" b="0"/>
                <wp:docPr id="1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0D593236" w14:textId="2150B397" w:rsidR="00A27BBB" w:rsidRDefault="00E029B1" w:rsidP="00A27BBB">
          <w:pPr>
            <w:pStyle w:val="ZhlavGM"/>
            <w:spacing w:line="276" w:lineRule="auto"/>
            <w:ind w:left="-105"/>
            <w:rPr>
              <w:spacing w:val="2"/>
            </w:rPr>
          </w:pPr>
          <w:r>
            <w:t xml:space="preserve"> </w:t>
          </w:r>
        </w:p>
        <w:p w14:paraId="7FD932D0" w14:textId="1C26E962" w:rsidR="00E029B1" w:rsidRPr="005A5FF0" w:rsidRDefault="00E029B1" w:rsidP="00E029B1">
          <w:pPr>
            <w:pStyle w:val="ZhlavGM"/>
            <w:spacing w:line="276" w:lineRule="auto"/>
            <w:ind w:left="-105"/>
          </w:pPr>
          <w:r>
            <w:rPr>
              <w:spacing w:val="20"/>
            </w:rPr>
            <w:t xml:space="preserve">  </w:t>
          </w:r>
          <w:r w:rsidRPr="005A5FF0">
            <w:t>HLAVNÍ MĚSTO PRAHA</w:t>
          </w:r>
        </w:p>
        <w:p w14:paraId="4A7F5889" w14:textId="33736AAF" w:rsidR="00E029B1" w:rsidRDefault="002D438B" w:rsidP="00E029B1">
          <w:pPr>
            <w:pStyle w:val="ZhlavGM"/>
            <w:spacing w:line="276" w:lineRule="auto"/>
            <w:ind w:left="-105"/>
            <w:rPr>
              <w:spacing w:val="2"/>
            </w:rPr>
          </w:pPr>
          <w:r>
            <w:rPr>
              <w:spacing w:val="2"/>
            </w:rPr>
            <w:t xml:space="preserve">   </w:t>
          </w:r>
          <w:r w:rsidR="00E029B1">
            <w:rPr>
              <w:spacing w:val="2"/>
            </w:rPr>
            <w:t>MAGISTRÁT HLAVNÍHO MĚSTA PRAHY</w:t>
          </w:r>
        </w:p>
        <w:p w14:paraId="12746D18" w14:textId="5E9A2515" w:rsidR="00E029B1" w:rsidRDefault="002D438B" w:rsidP="00E029B1">
          <w:pPr>
            <w:pStyle w:val="ZhlavGM"/>
            <w:spacing w:line="276" w:lineRule="auto"/>
            <w:ind w:left="-105"/>
            <w:rPr>
              <w:spacing w:val="2"/>
            </w:rPr>
          </w:pPr>
          <w:r>
            <w:rPr>
              <w:spacing w:val="2"/>
            </w:rPr>
            <w:t xml:space="preserve">   </w:t>
          </w:r>
          <w:r w:rsidR="00E029B1">
            <w:rPr>
              <w:spacing w:val="2"/>
            </w:rPr>
            <w:t xml:space="preserve">Komise Rady hl. m. Prahy pro udělování grantů </w:t>
          </w:r>
        </w:p>
        <w:p w14:paraId="1789E5B9" w14:textId="34EEF1CD" w:rsidR="00E029B1" w:rsidRDefault="00E029B1" w:rsidP="00E029B1">
          <w:pPr>
            <w:pStyle w:val="ZhlavGM"/>
            <w:spacing w:line="276" w:lineRule="auto"/>
            <w:ind w:left="-105"/>
            <w:rPr>
              <w:spacing w:val="2"/>
            </w:rPr>
          </w:pPr>
          <w:r>
            <w:rPr>
              <w:spacing w:val="2"/>
            </w:rPr>
            <w:t xml:space="preserve">v oblasti </w:t>
          </w:r>
          <w:r w:rsidR="002D438B">
            <w:rPr>
              <w:spacing w:val="2"/>
            </w:rPr>
            <w:t>cestovního ruchu</w:t>
          </w:r>
        </w:p>
        <w:p w14:paraId="7F5916A9" w14:textId="203E9FEF"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17C74FA7" w14:textId="77777777"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5394B1B7" w14:textId="77777777"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1A9"/>
    <w:multiLevelType w:val="hybridMultilevel"/>
    <w:tmpl w:val="1CEAC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336"/>
    <w:multiLevelType w:val="hybridMultilevel"/>
    <w:tmpl w:val="360E191C"/>
    <w:lvl w:ilvl="0" w:tplc="7B70D3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1436E"/>
    <w:multiLevelType w:val="hybridMultilevel"/>
    <w:tmpl w:val="45D216B8"/>
    <w:lvl w:ilvl="0" w:tplc="B9AED57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3B6E1E"/>
    <w:multiLevelType w:val="hybridMultilevel"/>
    <w:tmpl w:val="B8EA7548"/>
    <w:lvl w:ilvl="0" w:tplc="FD14A56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5FAD2D50"/>
    <w:multiLevelType w:val="hybridMultilevel"/>
    <w:tmpl w:val="0C06AF36"/>
    <w:lvl w:ilvl="0" w:tplc="D1D4540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E5EB7"/>
    <w:multiLevelType w:val="hybridMultilevel"/>
    <w:tmpl w:val="1558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E0"/>
    <w:rsid w:val="00001F1D"/>
    <w:rsid w:val="00021119"/>
    <w:rsid w:val="00022F95"/>
    <w:rsid w:val="00037B92"/>
    <w:rsid w:val="0005695E"/>
    <w:rsid w:val="00061B0C"/>
    <w:rsid w:val="0006699B"/>
    <w:rsid w:val="00071618"/>
    <w:rsid w:val="00090C98"/>
    <w:rsid w:val="000921D8"/>
    <w:rsid w:val="00093023"/>
    <w:rsid w:val="00094258"/>
    <w:rsid w:val="000B0EEF"/>
    <w:rsid w:val="000C0973"/>
    <w:rsid w:val="000D3516"/>
    <w:rsid w:val="000E087D"/>
    <w:rsid w:val="000F3790"/>
    <w:rsid w:val="0010585F"/>
    <w:rsid w:val="001277A5"/>
    <w:rsid w:val="00130CED"/>
    <w:rsid w:val="001321CF"/>
    <w:rsid w:val="00132F51"/>
    <w:rsid w:val="00136457"/>
    <w:rsid w:val="00141FE6"/>
    <w:rsid w:val="00146813"/>
    <w:rsid w:val="00151BB1"/>
    <w:rsid w:val="00156083"/>
    <w:rsid w:val="00162AFB"/>
    <w:rsid w:val="00177AE7"/>
    <w:rsid w:val="00181DA6"/>
    <w:rsid w:val="00196F46"/>
    <w:rsid w:val="001A104B"/>
    <w:rsid w:val="001B05C3"/>
    <w:rsid w:val="001B47E8"/>
    <w:rsid w:val="001B6D9C"/>
    <w:rsid w:val="00203056"/>
    <w:rsid w:val="00206FEC"/>
    <w:rsid w:val="002104EA"/>
    <w:rsid w:val="002363D7"/>
    <w:rsid w:val="00254995"/>
    <w:rsid w:val="00261AF0"/>
    <w:rsid w:val="00280CF3"/>
    <w:rsid w:val="00281367"/>
    <w:rsid w:val="00291217"/>
    <w:rsid w:val="002A05C3"/>
    <w:rsid w:val="002A2D2C"/>
    <w:rsid w:val="002A5090"/>
    <w:rsid w:val="002C2D5C"/>
    <w:rsid w:val="002C7776"/>
    <w:rsid w:val="002D438B"/>
    <w:rsid w:val="00314296"/>
    <w:rsid w:val="0032066F"/>
    <w:rsid w:val="00325CD3"/>
    <w:rsid w:val="003362A7"/>
    <w:rsid w:val="00355412"/>
    <w:rsid w:val="00362C94"/>
    <w:rsid w:val="00375095"/>
    <w:rsid w:val="00387958"/>
    <w:rsid w:val="0039717A"/>
    <w:rsid w:val="003A1852"/>
    <w:rsid w:val="003F024D"/>
    <w:rsid w:val="003F792E"/>
    <w:rsid w:val="00401F59"/>
    <w:rsid w:val="00402D5D"/>
    <w:rsid w:val="0040726B"/>
    <w:rsid w:val="00407420"/>
    <w:rsid w:val="0041009E"/>
    <w:rsid w:val="004253B0"/>
    <w:rsid w:val="00430F72"/>
    <w:rsid w:val="00433EE2"/>
    <w:rsid w:val="00435144"/>
    <w:rsid w:val="00435308"/>
    <w:rsid w:val="004435E6"/>
    <w:rsid w:val="004463B9"/>
    <w:rsid w:val="00447233"/>
    <w:rsid w:val="0046615E"/>
    <w:rsid w:val="00482B9D"/>
    <w:rsid w:val="004866E7"/>
    <w:rsid w:val="004A0A10"/>
    <w:rsid w:val="004A4585"/>
    <w:rsid w:val="004A4A33"/>
    <w:rsid w:val="004B0DA2"/>
    <w:rsid w:val="004B3278"/>
    <w:rsid w:val="004B59C4"/>
    <w:rsid w:val="004B5DCB"/>
    <w:rsid w:val="004C5BC1"/>
    <w:rsid w:val="004D1D67"/>
    <w:rsid w:val="004E05E4"/>
    <w:rsid w:val="005012F0"/>
    <w:rsid w:val="0051618E"/>
    <w:rsid w:val="00524780"/>
    <w:rsid w:val="00525BA2"/>
    <w:rsid w:val="00544BB9"/>
    <w:rsid w:val="00554291"/>
    <w:rsid w:val="00554369"/>
    <w:rsid w:val="00554A43"/>
    <w:rsid w:val="00555905"/>
    <w:rsid w:val="0056283B"/>
    <w:rsid w:val="00572CBA"/>
    <w:rsid w:val="005817C7"/>
    <w:rsid w:val="00583D0E"/>
    <w:rsid w:val="00584BC8"/>
    <w:rsid w:val="005858AC"/>
    <w:rsid w:val="005927C6"/>
    <w:rsid w:val="005A3973"/>
    <w:rsid w:val="005B05AF"/>
    <w:rsid w:val="005C7D40"/>
    <w:rsid w:val="005E24ED"/>
    <w:rsid w:val="005E7E0D"/>
    <w:rsid w:val="005F3442"/>
    <w:rsid w:val="00603904"/>
    <w:rsid w:val="006255D3"/>
    <w:rsid w:val="006341E2"/>
    <w:rsid w:val="00635FDF"/>
    <w:rsid w:val="00643373"/>
    <w:rsid w:val="00652005"/>
    <w:rsid w:val="006558CC"/>
    <w:rsid w:val="00655E41"/>
    <w:rsid w:val="0066400D"/>
    <w:rsid w:val="006674AB"/>
    <w:rsid w:val="00681F65"/>
    <w:rsid w:val="0069568E"/>
    <w:rsid w:val="00695A8A"/>
    <w:rsid w:val="00696AAE"/>
    <w:rsid w:val="006A28A2"/>
    <w:rsid w:val="006C2B3A"/>
    <w:rsid w:val="006C392E"/>
    <w:rsid w:val="006C6C10"/>
    <w:rsid w:val="006F2944"/>
    <w:rsid w:val="007036CE"/>
    <w:rsid w:val="0071436E"/>
    <w:rsid w:val="00722BB0"/>
    <w:rsid w:val="00724E72"/>
    <w:rsid w:val="00736801"/>
    <w:rsid w:val="007418F0"/>
    <w:rsid w:val="00762B66"/>
    <w:rsid w:val="0077115E"/>
    <w:rsid w:val="007762F7"/>
    <w:rsid w:val="007877B6"/>
    <w:rsid w:val="00790AD7"/>
    <w:rsid w:val="00793069"/>
    <w:rsid w:val="007A5B79"/>
    <w:rsid w:val="007B75C4"/>
    <w:rsid w:val="007D638A"/>
    <w:rsid w:val="007E567F"/>
    <w:rsid w:val="007F0093"/>
    <w:rsid w:val="007F3862"/>
    <w:rsid w:val="00801ECD"/>
    <w:rsid w:val="008115C3"/>
    <w:rsid w:val="00821C2D"/>
    <w:rsid w:val="00823DEF"/>
    <w:rsid w:val="00825491"/>
    <w:rsid w:val="00833817"/>
    <w:rsid w:val="00845A13"/>
    <w:rsid w:val="00855E52"/>
    <w:rsid w:val="00864B9E"/>
    <w:rsid w:val="00882AB3"/>
    <w:rsid w:val="0088698A"/>
    <w:rsid w:val="0089098C"/>
    <w:rsid w:val="008B7AFF"/>
    <w:rsid w:val="008C3A49"/>
    <w:rsid w:val="008D62AC"/>
    <w:rsid w:val="008E34A8"/>
    <w:rsid w:val="008F1A69"/>
    <w:rsid w:val="008F5EEA"/>
    <w:rsid w:val="009153EA"/>
    <w:rsid w:val="00926E66"/>
    <w:rsid w:val="00935FBF"/>
    <w:rsid w:val="00937068"/>
    <w:rsid w:val="00951595"/>
    <w:rsid w:val="00957066"/>
    <w:rsid w:val="0096520B"/>
    <w:rsid w:val="00985511"/>
    <w:rsid w:val="00997ACF"/>
    <w:rsid w:val="009A7C38"/>
    <w:rsid w:val="009B0F42"/>
    <w:rsid w:val="009C29BC"/>
    <w:rsid w:val="009C7E59"/>
    <w:rsid w:val="009E35BD"/>
    <w:rsid w:val="009F41EE"/>
    <w:rsid w:val="00A0782A"/>
    <w:rsid w:val="00A1103F"/>
    <w:rsid w:val="00A13171"/>
    <w:rsid w:val="00A141D1"/>
    <w:rsid w:val="00A2258E"/>
    <w:rsid w:val="00A246B0"/>
    <w:rsid w:val="00A24A5C"/>
    <w:rsid w:val="00A25B94"/>
    <w:rsid w:val="00A27BBB"/>
    <w:rsid w:val="00A32E29"/>
    <w:rsid w:val="00A34785"/>
    <w:rsid w:val="00A37656"/>
    <w:rsid w:val="00A70A28"/>
    <w:rsid w:val="00A77D24"/>
    <w:rsid w:val="00A81CA2"/>
    <w:rsid w:val="00A8633E"/>
    <w:rsid w:val="00A96CBC"/>
    <w:rsid w:val="00AD14C5"/>
    <w:rsid w:val="00AF2AF8"/>
    <w:rsid w:val="00AF2B63"/>
    <w:rsid w:val="00AF3DBA"/>
    <w:rsid w:val="00B132B6"/>
    <w:rsid w:val="00B30B4A"/>
    <w:rsid w:val="00B5253C"/>
    <w:rsid w:val="00B6340C"/>
    <w:rsid w:val="00B92AF8"/>
    <w:rsid w:val="00B93CAA"/>
    <w:rsid w:val="00BA1FA8"/>
    <w:rsid w:val="00BB60BB"/>
    <w:rsid w:val="00BB6392"/>
    <w:rsid w:val="00BB651D"/>
    <w:rsid w:val="00BC66D2"/>
    <w:rsid w:val="00BD2ED1"/>
    <w:rsid w:val="00BF6E26"/>
    <w:rsid w:val="00C05253"/>
    <w:rsid w:val="00C20C2C"/>
    <w:rsid w:val="00C26FC1"/>
    <w:rsid w:val="00C3035D"/>
    <w:rsid w:val="00C41101"/>
    <w:rsid w:val="00C476D8"/>
    <w:rsid w:val="00C619DF"/>
    <w:rsid w:val="00C7236E"/>
    <w:rsid w:val="00C74551"/>
    <w:rsid w:val="00C819FE"/>
    <w:rsid w:val="00C854BB"/>
    <w:rsid w:val="00C94A8E"/>
    <w:rsid w:val="00C95608"/>
    <w:rsid w:val="00C9692B"/>
    <w:rsid w:val="00CB478F"/>
    <w:rsid w:val="00CC515D"/>
    <w:rsid w:val="00CD6071"/>
    <w:rsid w:val="00CF6995"/>
    <w:rsid w:val="00D40C3A"/>
    <w:rsid w:val="00D4286D"/>
    <w:rsid w:val="00D446A0"/>
    <w:rsid w:val="00D45968"/>
    <w:rsid w:val="00D572E5"/>
    <w:rsid w:val="00D61C2E"/>
    <w:rsid w:val="00D836BC"/>
    <w:rsid w:val="00D937D1"/>
    <w:rsid w:val="00D97EFD"/>
    <w:rsid w:val="00DB4F91"/>
    <w:rsid w:val="00DB5289"/>
    <w:rsid w:val="00DB61A4"/>
    <w:rsid w:val="00DB729F"/>
    <w:rsid w:val="00DC38B9"/>
    <w:rsid w:val="00DF611E"/>
    <w:rsid w:val="00DF68FE"/>
    <w:rsid w:val="00E029B1"/>
    <w:rsid w:val="00E1132C"/>
    <w:rsid w:val="00E37E98"/>
    <w:rsid w:val="00E40964"/>
    <w:rsid w:val="00E47C51"/>
    <w:rsid w:val="00E70209"/>
    <w:rsid w:val="00EA3AEA"/>
    <w:rsid w:val="00EA4381"/>
    <w:rsid w:val="00EA78B8"/>
    <w:rsid w:val="00EB6DF6"/>
    <w:rsid w:val="00ED072D"/>
    <w:rsid w:val="00ED2B1E"/>
    <w:rsid w:val="00ED72B0"/>
    <w:rsid w:val="00ED7618"/>
    <w:rsid w:val="00EE247C"/>
    <w:rsid w:val="00EE3182"/>
    <w:rsid w:val="00EE6999"/>
    <w:rsid w:val="00EE785B"/>
    <w:rsid w:val="00F105E0"/>
    <w:rsid w:val="00F12B7F"/>
    <w:rsid w:val="00F3023E"/>
    <w:rsid w:val="00F36829"/>
    <w:rsid w:val="00F36EF8"/>
    <w:rsid w:val="00F4494E"/>
    <w:rsid w:val="00F60D37"/>
    <w:rsid w:val="00F7467B"/>
    <w:rsid w:val="00F979D3"/>
    <w:rsid w:val="00FA0011"/>
    <w:rsid w:val="00FA105E"/>
    <w:rsid w:val="00FA29EB"/>
    <w:rsid w:val="00FA3AE3"/>
    <w:rsid w:val="00FB2F41"/>
    <w:rsid w:val="00FB54DE"/>
    <w:rsid w:val="00FC17C7"/>
    <w:rsid w:val="00FC2C1F"/>
    <w:rsid w:val="00FC449F"/>
    <w:rsid w:val="00FC7B39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A0943"/>
  <w15:docId w15:val="{2D0BCF37-B6DB-48DC-9292-0E36DD97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2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70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47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7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7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7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78F"/>
    <w:rPr>
      <w:b/>
      <w:bCs/>
    </w:rPr>
  </w:style>
  <w:style w:type="paragraph" w:customStyle="1" w:styleId="ZhlavGM">
    <w:name w:val="Záhlaví GM"/>
    <w:basedOn w:val="Zhlav"/>
    <w:link w:val="ZhlavGMChar"/>
    <w:qFormat/>
    <w:rsid w:val="00A27BBB"/>
    <w:pPr>
      <w:spacing w:line="320" w:lineRule="exact"/>
    </w:pPr>
    <w:rPr>
      <w:spacing w:val="10"/>
      <w:sz w:val="22"/>
    </w:rPr>
  </w:style>
  <w:style w:type="character" w:customStyle="1" w:styleId="ZhlavGMChar">
    <w:name w:val="Záhlaví GM Char"/>
    <w:link w:val="ZhlavGM"/>
    <w:rsid w:val="00A27BBB"/>
    <w:rPr>
      <w:spacing w:val="1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FE2F-8658-4830-A58A-F8906ED9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2585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Jechová Iveta (MHMP, OZV)</dc:creator>
  <cp:lastModifiedBy>Skorkovská Andrea (MHMP, KUC)</cp:lastModifiedBy>
  <cp:revision>14</cp:revision>
  <cp:lastPrinted>2022-01-19T15:53:00Z</cp:lastPrinted>
  <dcterms:created xsi:type="dcterms:W3CDTF">2023-01-26T13:20:00Z</dcterms:created>
  <dcterms:modified xsi:type="dcterms:W3CDTF">2023-01-27T10:53:00Z</dcterms:modified>
</cp:coreProperties>
</file>