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Příloha č. 1 k Pravidlům dotačního řízení hlavního města Prahy pro rok 201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6</w:t>
      </w:r>
      <w:r w:rsidRPr="00440E3F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v působnosti odboru zdravotnictví, sociální péče a prevence Magistrátu hlavního města Prahy</w:t>
      </w:r>
    </w:p>
    <w:p w:rsidR="00AB507A" w:rsidRPr="00440E3F" w:rsidRDefault="00AB507A" w:rsidP="00AB50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AB507A" w:rsidRPr="00440E3F" w:rsidRDefault="00AB507A" w:rsidP="00AB50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40E3F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Hlášení o změnách </w:t>
      </w:r>
    </w:p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410"/>
      </w:tblGrid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67"/>
        </w:trPr>
        <w:tc>
          <w:tcPr>
            <w:tcW w:w="2802" w:type="dxa"/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IČ příjemce dotace:</w:t>
            </w:r>
          </w:p>
        </w:tc>
        <w:tc>
          <w:tcPr>
            <w:tcW w:w="6410" w:type="dxa"/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1246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služby, které se změna týká: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685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95B3D7" w:themeFill="accent1" w:themeFillTint="99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Číslo registrace služby (Identifikátor):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527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Popis změny:</w:t>
            </w:r>
          </w:p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(pro změny v rozpočtu je určena pouze příloha č. 2)</w:t>
            </w:r>
          </w:p>
        </w:tc>
      </w:tr>
      <w:tr w:rsidR="00AB507A" w:rsidRPr="00440E3F" w:rsidTr="00C869DA">
        <w:trPr>
          <w:trHeight w:val="6355"/>
        </w:trPr>
        <w:tc>
          <w:tcPr>
            <w:tcW w:w="921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AB507A" w:rsidRPr="00440E3F" w:rsidTr="00C869DA">
        <w:trPr>
          <w:trHeight w:val="352"/>
        </w:trPr>
        <w:tc>
          <w:tcPr>
            <w:tcW w:w="9212" w:type="dxa"/>
            <w:gridSpan w:val="2"/>
            <w:shd w:val="clear" w:color="auto" w:fill="95B3D7" w:themeFill="accent1" w:themeFillTint="99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440E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Datum, podpis a razítko statutárního orgánu organizace:</w:t>
            </w:r>
          </w:p>
        </w:tc>
      </w:tr>
      <w:tr w:rsidR="00AB507A" w:rsidRPr="00440E3F" w:rsidTr="00C869DA">
        <w:trPr>
          <w:trHeight w:val="887"/>
        </w:trPr>
        <w:tc>
          <w:tcPr>
            <w:tcW w:w="9212" w:type="dxa"/>
            <w:gridSpan w:val="2"/>
            <w:shd w:val="clear" w:color="auto" w:fill="auto"/>
          </w:tcPr>
          <w:p w:rsidR="00AB507A" w:rsidRPr="00440E3F" w:rsidRDefault="00AB507A" w:rsidP="00C869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B507A" w:rsidRPr="00440E3F" w:rsidRDefault="00AB507A" w:rsidP="00AB50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D30A5" w:rsidRDefault="006D30A5">
      <w:bookmarkStart w:id="0" w:name="_GoBack"/>
      <w:bookmarkEnd w:id="0"/>
    </w:p>
    <w:sectPr w:rsidR="006D3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BDA"/>
    <w:rsid w:val="006D30A5"/>
    <w:rsid w:val="00AB507A"/>
    <w:rsid w:val="00A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0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381</Characters>
  <Application>Microsoft Office Word</Application>
  <DocSecurity>0</DocSecurity>
  <Lines>3</Lines>
  <Paragraphs>1</Paragraphs>
  <ScaleCrop>false</ScaleCrop>
  <Company>MHMP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Exner Jindřich (MHMP, ZSP)</dc:creator>
  <cp:keywords/>
  <dc:description/>
  <cp:lastModifiedBy>Exner Jindřich (MHMP, ZSP)</cp:lastModifiedBy>
  <cp:revision>2</cp:revision>
  <dcterms:created xsi:type="dcterms:W3CDTF">2015-09-15T09:14:00Z</dcterms:created>
  <dcterms:modified xsi:type="dcterms:W3CDTF">2015-09-15T09:15:00Z</dcterms:modified>
</cp:coreProperties>
</file>